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04E" w:rsidRDefault="0097704E" w:rsidP="002C5854">
      <w:pPr>
        <w:spacing w:before="0" w:after="0"/>
        <w:jc w:val="center"/>
        <w:rPr>
          <w:rFonts w:ascii="Calibri" w:hAnsi="Calibri" w:cs="Calibri"/>
          <w:b/>
          <w:bCs/>
          <w:color w:val="000000"/>
        </w:rPr>
      </w:pPr>
    </w:p>
    <w:p w:rsidR="002C5854" w:rsidRDefault="002C5854" w:rsidP="002C5854">
      <w:pPr>
        <w:spacing w:before="0" w:after="0"/>
        <w:jc w:val="center"/>
        <w:rPr>
          <w:rFonts w:ascii="Calibri" w:hAnsi="Calibri" w:cs="Calibri"/>
          <w:b/>
          <w:bCs/>
          <w:color w:val="000000"/>
        </w:rPr>
      </w:pPr>
    </w:p>
    <w:p w:rsidR="00BE064C" w:rsidRDefault="0097704E" w:rsidP="002C5854">
      <w:pPr>
        <w:spacing w:before="0" w:after="0"/>
        <w:ind w:firstLine="0"/>
        <w:jc w:val="center"/>
        <w:rPr>
          <w:rFonts w:asciiTheme="minorHAnsi" w:hAnsiTheme="minorHAnsi" w:cstheme="minorHAnsi"/>
          <w:b/>
          <w:bCs/>
          <w:szCs w:val="24"/>
        </w:rPr>
      </w:pPr>
      <w:r w:rsidRPr="002C5854">
        <w:rPr>
          <w:rFonts w:asciiTheme="minorHAnsi" w:hAnsiTheme="minorHAnsi" w:cstheme="minorHAnsi"/>
          <w:b/>
          <w:bCs/>
          <w:szCs w:val="24"/>
        </w:rPr>
        <w:t xml:space="preserve">INSTRUÇÃO NORMATIVA Nº </w:t>
      </w:r>
      <w:r w:rsidR="00101D2B" w:rsidRPr="00101D2B">
        <w:rPr>
          <w:rFonts w:asciiTheme="minorHAnsi" w:hAnsiTheme="minorHAnsi" w:cstheme="minorHAnsi"/>
          <w:b/>
          <w:bCs/>
          <w:szCs w:val="24"/>
        </w:rPr>
        <w:t>1</w:t>
      </w:r>
      <w:r w:rsidRPr="002C5854">
        <w:rPr>
          <w:rFonts w:asciiTheme="minorHAnsi" w:hAnsiTheme="minorHAnsi" w:cstheme="minorHAnsi"/>
          <w:b/>
          <w:bCs/>
          <w:szCs w:val="24"/>
        </w:rPr>
        <w:t xml:space="preserve"> / 2025</w:t>
      </w:r>
    </w:p>
    <w:p w:rsidR="002C5854" w:rsidRPr="002C5854" w:rsidRDefault="002C5854" w:rsidP="002C5854">
      <w:pPr>
        <w:spacing w:before="0" w:after="0"/>
        <w:ind w:firstLine="0"/>
        <w:jc w:val="center"/>
        <w:rPr>
          <w:rFonts w:asciiTheme="minorHAnsi" w:hAnsiTheme="minorHAnsi" w:cstheme="minorHAnsi"/>
          <w:b/>
          <w:bCs/>
          <w:szCs w:val="24"/>
        </w:rPr>
      </w:pPr>
    </w:p>
    <w:p w:rsidR="00BE064C" w:rsidRPr="0097704E" w:rsidRDefault="00BE064C" w:rsidP="0097704E">
      <w:pPr>
        <w:spacing w:before="0" w:after="0"/>
        <w:ind w:firstLine="1418"/>
        <w:rPr>
          <w:rFonts w:asciiTheme="minorHAnsi" w:hAnsiTheme="minorHAnsi" w:cstheme="minorHAnsi"/>
          <w:szCs w:val="24"/>
        </w:rPr>
      </w:pPr>
    </w:p>
    <w:p w:rsidR="00BE064C" w:rsidRPr="0097704E" w:rsidRDefault="004C20D5" w:rsidP="002C5854">
      <w:pPr>
        <w:spacing w:before="0" w:after="0"/>
        <w:ind w:left="3969" w:firstLine="0"/>
        <w:rPr>
          <w:rFonts w:asciiTheme="minorHAnsi" w:hAnsiTheme="minorHAnsi" w:cstheme="minorHAnsi"/>
          <w:szCs w:val="24"/>
        </w:rPr>
      </w:pPr>
      <w:r w:rsidRPr="0097704E">
        <w:rPr>
          <w:rFonts w:asciiTheme="minorHAnsi" w:hAnsiTheme="minorHAnsi" w:cstheme="minorHAnsi"/>
          <w:szCs w:val="24"/>
        </w:rPr>
        <w:t xml:space="preserve">Institui a Política de Privacidade e Proteção de Dados Pessoais </w:t>
      </w:r>
      <w:r w:rsidR="0097704E" w:rsidRPr="0097704E">
        <w:rPr>
          <w:rFonts w:asciiTheme="minorHAnsi" w:hAnsiTheme="minorHAnsi" w:cstheme="minorHAnsi"/>
          <w:szCs w:val="24"/>
        </w:rPr>
        <w:t xml:space="preserve">no âmbito da </w:t>
      </w:r>
      <w:r w:rsidRPr="0097704E">
        <w:rPr>
          <w:rFonts w:asciiTheme="minorHAnsi" w:hAnsiTheme="minorHAnsi" w:cstheme="minorHAnsi"/>
          <w:szCs w:val="24"/>
        </w:rPr>
        <w:t>Secretaria</w:t>
      </w:r>
      <w:r w:rsidR="0097704E" w:rsidRPr="0097704E">
        <w:rPr>
          <w:rFonts w:asciiTheme="minorHAnsi" w:hAnsiTheme="minorHAnsi" w:cstheme="minorHAnsi"/>
          <w:szCs w:val="24"/>
        </w:rPr>
        <w:t xml:space="preserve"> </w:t>
      </w:r>
      <w:r w:rsidRPr="0097704E">
        <w:rPr>
          <w:rFonts w:asciiTheme="minorHAnsi" w:hAnsiTheme="minorHAnsi" w:cstheme="minorHAnsi"/>
          <w:szCs w:val="24"/>
        </w:rPr>
        <w:t>de</w:t>
      </w:r>
      <w:r w:rsidR="0097704E" w:rsidRPr="0097704E">
        <w:rPr>
          <w:rFonts w:asciiTheme="minorHAnsi" w:hAnsiTheme="minorHAnsi" w:cstheme="minorHAnsi"/>
          <w:szCs w:val="24"/>
        </w:rPr>
        <w:t xml:space="preserve"> Estado da</w:t>
      </w:r>
      <w:r w:rsidRPr="0097704E">
        <w:rPr>
          <w:rFonts w:asciiTheme="minorHAnsi" w:hAnsiTheme="minorHAnsi" w:cstheme="minorHAnsi"/>
          <w:szCs w:val="24"/>
        </w:rPr>
        <w:t xml:space="preserve"> Segurança Pública de Goiás</w:t>
      </w:r>
      <w:r w:rsidR="0097704E" w:rsidRPr="0097704E">
        <w:rPr>
          <w:rFonts w:asciiTheme="minorHAnsi" w:hAnsiTheme="minorHAnsi" w:cstheme="minorHAnsi"/>
          <w:szCs w:val="24"/>
        </w:rPr>
        <w:t>.</w:t>
      </w:r>
    </w:p>
    <w:p w:rsidR="00E77B58" w:rsidRPr="0097704E" w:rsidRDefault="00E77B58" w:rsidP="0097704E">
      <w:pPr>
        <w:pStyle w:val="Default"/>
        <w:ind w:firstLine="1418"/>
        <w:jc w:val="both"/>
        <w:rPr>
          <w:rFonts w:asciiTheme="minorHAnsi" w:hAnsiTheme="minorHAnsi" w:cstheme="minorHAnsi"/>
        </w:rPr>
      </w:pPr>
    </w:p>
    <w:p w:rsidR="00F234DF" w:rsidRPr="0097704E" w:rsidRDefault="00F234DF" w:rsidP="0097704E">
      <w:pPr>
        <w:pStyle w:val="Default"/>
        <w:ind w:firstLine="1418"/>
        <w:jc w:val="both"/>
        <w:rPr>
          <w:rFonts w:asciiTheme="minorHAnsi" w:hAnsiTheme="minorHAnsi" w:cstheme="minorHAnsi"/>
        </w:rPr>
      </w:pPr>
    </w:p>
    <w:p w:rsidR="00BE064C" w:rsidRPr="00636419" w:rsidRDefault="0097704E" w:rsidP="0097704E">
      <w:pPr>
        <w:pStyle w:val="Default"/>
        <w:ind w:firstLine="1418"/>
        <w:jc w:val="both"/>
        <w:rPr>
          <w:rFonts w:asciiTheme="minorHAnsi" w:hAnsiTheme="minorHAnsi" w:cstheme="minorHAnsi"/>
          <w:color w:val="auto"/>
        </w:rPr>
      </w:pPr>
      <w:r w:rsidRPr="00636419">
        <w:rPr>
          <w:rFonts w:asciiTheme="minorHAnsi" w:hAnsiTheme="minorHAnsi" w:cstheme="minorHAnsi"/>
          <w:b/>
          <w:bCs/>
        </w:rPr>
        <w:t>O SECRETÁRIO DE ESTADO DA SEGURANÇA PÚBLICA</w:t>
      </w:r>
      <w:r w:rsidR="008150E1">
        <w:rPr>
          <w:rFonts w:asciiTheme="minorHAnsi" w:hAnsiTheme="minorHAnsi" w:cstheme="minorHAnsi"/>
          <w:b/>
          <w:bCs/>
        </w:rPr>
        <w:t xml:space="preserve"> DE GOIÁS</w:t>
      </w:r>
      <w:r w:rsidRPr="00636419">
        <w:rPr>
          <w:rFonts w:asciiTheme="minorHAnsi" w:hAnsiTheme="minorHAnsi" w:cstheme="minorHAnsi"/>
        </w:rPr>
        <w:t xml:space="preserve">, no exercício </w:t>
      </w:r>
      <w:proofErr w:type="gramStart"/>
      <w:r w:rsidRPr="00636419">
        <w:rPr>
          <w:rFonts w:asciiTheme="minorHAnsi" w:hAnsiTheme="minorHAnsi" w:cstheme="minorHAnsi"/>
        </w:rPr>
        <w:t>das</w:t>
      </w:r>
      <w:proofErr w:type="gramEnd"/>
      <w:r w:rsidRPr="00636419">
        <w:rPr>
          <w:rFonts w:asciiTheme="minorHAnsi" w:hAnsiTheme="minorHAnsi" w:cstheme="minorHAnsi"/>
        </w:rPr>
        <w:t xml:space="preserve"> atribuições constitucionais e legais que lhe são conferidas pela Lei estadual nº 21.792, de 16 de fevereiro de 2023, e pelo Decreto de 5 de abril de 2022, publicado no Diário Oficial do Estado nº 23.772, considerando o disposto no artigo 5º, inciso LXXIX, da Constituição Federal de 1988; na Lei federal nº 13.709, de 14 de agosto de 2018, conhecida como Lei Geral de Proteção de Dados Pessoais (LGPD); no Decreto estadual nº 10.092/2022, que regulamenta a aplicação da LGPD no âmbito da administração pública direta e indireta do Poder Executivo estadual; </w:t>
      </w:r>
      <w:r w:rsidR="00636419" w:rsidRPr="00636419">
        <w:rPr>
          <w:rFonts w:asciiTheme="minorHAnsi" w:hAnsiTheme="minorHAnsi" w:cstheme="minorHAnsi"/>
        </w:rPr>
        <w:t xml:space="preserve">em observância à </w:t>
      </w:r>
      <w:hyperlink r:id="rId8" w:tgtFrame="_blank" w:history="1">
        <w:r w:rsidR="00636419" w:rsidRPr="00636419">
          <w:rPr>
            <w:rStyle w:val="Hyperlink"/>
          </w:rPr>
          <w:t>Cartilha</w:t>
        </w:r>
      </w:hyperlink>
      <w:r w:rsidR="00E72B46">
        <w:t xml:space="preserve"> </w:t>
      </w:r>
      <w:r w:rsidR="00636419" w:rsidRPr="00636419">
        <w:t xml:space="preserve">expedida pela Controladoria-Geral do Estado e pelo Comitê Gestor de Proteção de Dados Pessoais, que contém importantes conceitos e informações sobre a aplicação da LGPD; </w:t>
      </w:r>
      <w:r w:rsidRPr="00636419">
        <w:rPr>
          <w:rFonts w:asciiTheme="minorHAnsi" w:hAnsiTheme="minorHAnsi" w:cstheme="minorHAnsi"/>
        </w:rPr>
        <w:t>e</w:t>
      </w:r>
      <w:r w:rsidR="00636419" w:rsidRPr="00636419">
        <w:rPr>
          <w:rFonts w:asciiTheme="minorHAnsi" w:hAnsiTheme="minorHAnsi" w:cstheme="minorHAnsi"/>
        </w:rPr>
        <w:t xml:space="preserve">, ainda, </w:t>
      </w:r>
      <w:r w:rsidRPr="00636419">
        <w:rPr>
          <w:rFonts w:asciiTheme="minorHAnsi" w:hAnsiTheme="minorHAnsi" w:cstheme="minorHAnsi"/>
        </w:rPr>
        <w:t>as informações constantes no Processo nº 202400016023160, resolve:</w:t>
      </w:r>
    </w:p>
    <w:p w:rsidR="007E61B8" w:rsidRPr="00636419" w:rsidRDefault="007E61B8" w:rsidP="0097704E">
      <w:pPr>
        <w:spacing w:before="0" w:after="0"/>
        <w:ind w:firstLine="1418"/>
        <w:rPr>
          <w:rFonts w:asciiTheme="minorHAnsi" w:hAnsiTheme="minorHAnsi" w:cstheme="minorHAnsi"/>
          <w:szCs w:val="24"/>
        </w:rPr>
      </w:pPr>
    </w:p>
    <w:p w:rsidR="0097704E" w:rsidRPr="0097704E" w:rsidRDefault="0097704E" w:rsidP="0097704E">
      <w:pPr>
        <w:spacing w:before="0" w:after="0"/>
        <w:ind w:firstLine="1418"/>
        <w:rPr>
          <w:rFonts w:asciiTheme="minorHAnsi" w:hAnsiTheme="minorHAnsi" w:cstheme="minorHAnsi"/>
          <w:szCs w:val="24"/>
        </w:rPr>
      </w:pPr>
    </w:p>
    <w:p w:rsidR="004C20D5" w:rsidRPr="0097704E" w:rsidRDefault="004C20D5" w:rsidP="002C5854">
      <w:pPr>
        <w:spacing w:before="0" w:after="0"/>
        <w:ind w:firstLine="0"/>
        <w:jc w:val="center"/>
        <w:rPr>
          <w:rFonts w:asciiTheme="minorHAnsi" w:hAnsiTheme="minorHAnsi" w:cstheme="minorHAnsi"/>
          <w:b/>
          <w:bCs/>
          <w:szCs w:val="24"/>
        </w:rPr>
      </w:pPr>
      <w:r w:rsidRPr="0097704E">
        <w:rPr>
          <w:rFonts w:asciiTheme="minorHAnsi" w:hAnsiTheme="minorHAnsi" w:cstheme="minorHAnsi"/>
          <w:b/>
          <w:bCs/>
          <w:szCs w:val="24"/>
        </w:rPr>
        <w:t xml:space="preserve">CAPÍTULO I </w:t>
      </w:r>
    </w:p>
    <w:p w:rsidR="004C20D5" w:rsidRPr="002C5854" w:rsidRDefault="004C20D5" w:rsidP="002C5854">
      <w:pPr>
        <w:spacing w:before="0" w:after="0"/>
        <w:ind w:firstLine="0"/>
        <w:jc w:val="center"/>
        <w:rPr>
          <w:rFonts w:asciiTheme="minorHAnsi" w:hAnsiTheme="minorHAnsi" w:cstheme="minorHAnsi"/>
          <w:b/>
          <w:bCs/>
          <w:szCs w:val="24"/>
        </w:rPr>
      </w:pPr>
      <w:r w:rsidRPr="002C5854">
        <w:rPr>
          <w:rFonts w:asciiTheme="minorHAnsi" w:hAnsiTheme="minorHAnsi" w:cstheme="minorHAnsi"/>
          <w:b/>
          <w:bCs/>
          <w:szCs w:val="24"/>
        </w:rPr>
        <w:t>DISPOSIÇÕES</w:t>
      </w:r>
      <w:r w:rsidR="0097704E" w:rsidRPr="002C5854">
        <w:rPr>
          <w:rFonts w:asciiTheme="minorHAnsi" w:hAnsiTheme="minorHAnsi" w:cstheme="minorHAnsi"/>
          <w:b/>
          <w:bCs/>
          <w:szCs w:val="24"/>
        </w:rPr>
        <w:t xml:space="preserve"> </w:t>
      </w:r>
      <w:r w:rsidRPr="002C5854">
        <w:rPr>
          <w:rFonts w:asciiTheme="minorHAnsi" w:hAnsiTheme="minorHAnsi" w:cstheme="minorHAnsi"/>
          <w:b/>
          <w:bCs/>
          <w:szCs w:val="24"/>
        </w:rPr>
        <w:t>GERAIS</w:t>
      </w:r>
    </w:p>
    <w:p w:rsidR="004C20D5" w:rsidRPr="0097704E" w:rsidRDefault="004C20D5" w:rsidP="0097704E">
      <w:pPr>
        <w:spacing w:before="0" w:after="0"/>
        <w:ind w:firstLine="1418"/>
        <w:rPr>
          <w:rFonts w:asciiTheme="minorHAnsi" w:hAnsiTheme="minorHAnsi" w:cstheme="minorHAnsi"/>
          <w:b/>
          <w:bCs/>
          <w:szCs w:val="24"/>
        </w:rPr>
      </w:pPr>
    </w:p>
    <w:p w:rsidR="001C47FB" w:rsidRPr="0097704E" w:rsidRDefault="001C47FB" w:rsidP="0097704E">
      <w:pPr>
        <w:spacing w:before="0" w:after="0"/>
        <w:ind w:firstLine="1418"/>
        <w:rPr>
          <w:rFonts w:asciiTheme="minorHAnsi" w:hAnsiTheme="minorHAnsi" w:cstheme="minorHAnsi"/>
          <w:b/>
          <w:bCs/>
          <w:szCs w:val="24"/>
        </w:rPr>
      </w:pPr>
    </w:p>
    <w:p w:rsidR="004C20D5"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Art.1º</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Fica</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instituída</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a</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Política</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de</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Privacidade</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e</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Proteção</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de</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Dados</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Pessoais</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no âmbito da Secretaria de </w:t>
      </w:r>
      <w:r w:rsidR="008150E1">
        <w:rPr>
          <w:rFonts w:asciiTheme="minorHAnsi" w:hAnsiTheme="minorHAnsi" w:cstheme="minorHAnsi"/>
          <w:sz w:val="24"/>
          <w:szCs w:val="24"/>
        </w:rPr>
        <w:t xml:space="preserve">Estado da </w:t>
      </w:r>
      <w:r w:rsidRPr="0097704E">
        <w:rPr>
          <w:rFonts w:asciiTheme="minorHAnsi" w:hAnsiTheme="minorHAnsi" w:cstheme="minorHAnsi"/>
          <w:sz w:val="24"/>
          <w:szCs w:val="24"/>
        </w:rPr>
        <w:t>Segurança Pública de Goiás</w:t>
      </w:r>
      <w:r w:rsidR="0097704E" w:rsidRPr="0097704E">
        <w:rPr>
          <w:rFonts w:asciiTheme="minorHAnsi" w:hAnsiTheme="minorHAnsi" w:cstheme="minorHAnsi"/>
          <w:sz w:val="24"/>
          <w:szCs w:val="24"/>
        </w:rPr>
        <w:t xml:space="preserve"> –</w:t>
      </w:r>
      <w:r w:rsidR="00F234DF" w:rsidRPr="0097704E">
        <w:rPr>
          <w:rFonts w:asciiTheme="minorHAnsi" w:hAnsiTheme="minorHAnsi" w:cstheme="minorHAnsi"/>
          <w:sz w:val="24"/>
          <w:szCs w:val="24"/>
        </w:rPr>
        <w:t xml:space="preserve"> SSPGO</w:t>
      </w:r>
      <w:r w:rsidRPr="0097704E">
        <w:rPr>
          <w:rFonts w:asciiTheme="minorHAnsi" w:hAnsiTheme="minorHAnsi" w:cstheme="minorHAnsi"/>
          <w:sz w:val="24"/>
          <w:szCs w:val="24"/>
        </w:rPr>
        <w:t>.</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2º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A Política </w:t>
      </w:r>
      <w:r w:rsidR="0030753D" w:rsidRPr="0097704E">
        <w:rPr>
          <w:rFonts w:asciiTheme="minorHAnsi" w:hAnsiTheme="minorHAnsi" w:cstheme="minorHAnsi"/>
          <w:sz w:val="24"/>
          <w:szCs w:val="24"/>
        </w:rPr>
        <w:t xml:space="preserve">de Privacidade e Proteção de Dados Pessoais </w:t>
      </w:r>
      <w:r w:rsidRPr="0097704E">
        <w:rPr>
          <w:rFonts w:asciiTheme="minorHAnsi" w:hAnsiTheme="minorHAnsi" w:cstheme="minorHAnsi"/>
          <w:sz w:val="24"/>
          <w:szCs w:val="24"/>
        </w:rPr>
        <w:t xml:space="preserve">regulamenta a proteção de dados nas atividades finalísticas e administrativas </w:t>
      </w:r>
      <w:r w:rsidR="0030753D" w:rsidRPr="0097704E">
        <w:rPr>
          <w:rFonts w:asciiTheme="minorHAnsi" w:hAnsiTheme="minorHAnsi" w:cstheme="minorHAnsi"/>
          <w:sz w:val="24"/>
          <w:szCs w:val="24"/>
        </w:rPr>
        <w:t xml:space="preserve">da </w:t>
      </w:r>
      <w:r w:rsidR="008150E1" w:rsidRPr="0097704E">
        <w:rPr>
          <w:rFonts w:asciiTheme="minorHAnsi" w:hAnsiTheme="minorHAnsi" w:cstheme="minorHAnsi"/>
          <w:sz w:val="24"/>
          <w:szCs w:val="24"/>
        </w:rPr>
        <w:t xml:space="preserve">Secretaria de </w:t>
      </w:r>
      <w:r w:rsidR="008150E1">
        <w:rPr>
          <w:rFonts w:asciiTheme="minorHAnsi" w:hAnsiTheme="minorHAnsi" w:cstheme="minorHAnsi"/>
          <w:sz w:val="24"/>
          <w:szCs w:val="24"/>
        </w:rPr>
        <w:t xml:space="preserve">Estado da </w:t>
      </w:r>
      <w:r w:rsidR="008150E1" w:rsidRPr="0097704E">
        <w:rPr>
          <w:rFonts w:asciiTheme="minorHAnsi" w:hAnsiTheme="minorHAnsi" w:cstheme="minorHAnsi"/>
          <w:sz w:val="24"/>
          <w:szCs w:val="24"/>
        </w:rPr>
        <w:t>Segurança Pública de Goiás</w:t>
      </w:r>
      <w:r w:rsidRPr="0097704E">
        <w:rPr>
          <w:rFonts w:asciiTheme="minorHAnsi" w:hAnsiTheme="minorHAnsi" w:cstheme="minorHAnsi"/>
          <w:sz w:val="24"/>
          <w:szCs w:val="24"/>
        </w:rPr>
        <w:t xml:space="preserve">, bem como </w:t>
      </w:r>
      <w:r w:rsidR="00C77A23" w:rsidRPr="0097704E">
        <w:rPr>
          <w:rFonts w:asciiTheme="minorHAnsi" w:hAnsiTheme="minorHAnsi" w:cstheme="minorHAnsi"/>
          <w:sz w:val="24"/>
          <w:szCs w:val="24"/>
        </w:rPr>
        <w:t>define competências e responsabilidades relativas ao manuseio de ativos de informação em conformidade com a legislação vigente, as especificidades da instituição, os valores éticos e com as melhores práticas de segurança da informação.</w:t>
      </w:r>
    </w:p>
    <w:p w:rsidR="004C20D5" w:rsidRDefault="00636419" w:rsidP="002C5854">
      <w:pPr>
        <w:pStyle w:val="Corpodetexto"/>
        <w:spacing w:before="0"/>
        <w:ind w:firstLine="1418"/>
        <w:rPr>
          <w:rFonts w:asciiTheme="minorHAnsi" w:hAnsiTheme="minorHAnsi" w:cstheme="minorHAnsi"/>
          <w:sz w:val="24"/>
          <w:szCs w:val="24"/>
        </w:rPr>
      </w:pPr>
      <w:r>
        <w:rPr>
          <w:rFonts w:asciiTheme="minorHAnsi" w:hAnsiTheme="minorHAnsi" w:cstheme="minorHAnsi"/>
          <w:sz w:val="24"/>
          <w:szCs w:val="24"/>
        </w:rPr>
        <w:t>Parágrafo único. C</w:t>
      </w:r>
      <w:r w:rsidR="004C20D5" w:rsidRPr="0097704E">
        <w:rPr>
          <w:rFonts w:asciiTheme="minorHAnsi" w:hAnsiTheme="minorHAnsi" w:cstheme="minorHAnsi"/>
          <w:sz w:val="24"/>
          <w:szCs w:val="24"/>
        </w:rPr>
        <w:t>onsidera-se tratamento de dados toda operação realizada com dados pessoais,</w:t>
      </w:r>
      <w:r w:rsidR="002C5854">
        <w:rPr>
          <w:rFonts w:asciiTheme="minorHAnsi" w:hAnsiTheme="minorHAnsi" w:cstheme="minorHAnsi"/>
          <w:sz w:val="24"/>
          <w:szCs w:val="24"/>
        </w:rPr>
        <w:t xml:space="preserve"> </w:t>
      </w:r>
      <w:r w:rsidR="004C20D5" w:rsidRPr="0097704E">
        <w:rPr>
          <w:rFonts w:asciiTheme="minorHAnsi" w:hAnsiTheme="minorHAnsi" w:cstheme="minorHAnsi"/>
          <w:sz w:val="24"/>
          <w:szCs w:val="24"/>
        </w:rPr>
        <w:t>como</w:t>
      </w:r>
      <w:r w:rsidR="002C5854">
        <w:rPr>
          <w:rFonts w:asciiTheme="minorHAnsi" w:hAnsiTheme="minorHAnsi" w:cstheme="minorHAnsi"/>
          <w:sz w:val="24"/>
          <w:szCs w:val="24"/>
        </w:rPr>
        <w:t xml:space="preserve"> </w:t>
      </w:r>
      <w:r w:rsidR="004C20D5" w:rsidRPr="0097704E">
        <w:rPr>
          <w:rFonts w:asciiTheme="minorHAnsi" w:hAnsiTheme="minorHAnsi" w:cstheme="minorHAnsi"/>
          <w:sz w:val="24"/>
          <w:szCs w:val="24"/>
        </w:rPr>
        <w:t>as</w:t>
      </w:r>
      <w:r w:rsidR="002C5854">
        <w:rPr>
          <w:rFonts w:asciiTheme="minorHAnsi" w:hAnsiTheme="minorHAnsi" w:cstheme="minorHAnsi"/>
          <w:sz w:val="24"/>
          <w:szCs w:val="24"/>
        </w:rPr>
        <w:t xml:space="preserve"> </w:t>
      </w:r>
      <w:r w:rsidR="004C20D5" w:rsidRPr="0097704E">
        <w:rPr>
          <w:rFonts w:asciiTheme="minorHAnsi" w:hAnsiTheme="minorHAnsi" w:cstheme="minorHAnsi"/>
          <w:sz w:val="24"/>
          <w:szCs w:val="24"/>
        </w:rPr>
        <w:t>que</w:t>
      </w:r>
      <w:r w:rsidR="002C5854">
        <w:rPr>
          <w:rFonts w:asciiTheme="minorHAnsi" w:hAnsiTheme="minorHAnsi" w:cstheme="minorHAnsi"/>
          <w:sz w:val="24"/>
          <w:szCs w:val="24"/>
        </w:rPr>
        <w:t xml:space="preserve"> </w:t>
      </w:r>
      <w:r w:rsidR="004C20D5" w:rsidRPr="0097704E">
        <w:rPr>
          <w:rFonts w:asciiTheme="minorHAnsi" w:hAnsiTheme="minorHAnsi" w:cstheme="minorHAnsi"/>
          <w:sz w:val="24"/>
          <w:szCs w:val="24"/>
        </w:rPr>
        <w:t>se</w:t>
      </w:r>
      <w:r>
        <w:rPr>
          <w:rFonts w:asciiTheme="minorHAnsi" w:hAnsiTheme="minorHAnsi" w:cstheme="minorHAnsi"/>
          <w:sz w:val="24"/>
          <w:szCs w:val="24"/>
        </w:rPr>
        <w:t xml:space="preserve"> </w:t>
      </w:r>
      <w:r w:rsidR="004C20D5" w:rsidRPr="0097704E">
        <w:rPr>
          <w:rFonts w:asciiTheme="minorHAnsi" w:hAnsiTheme="minorHAnsi" w:cstheme="minorHAnsi"/>
          <w:sz w:val="24"/>
          <w:szCs w:val="24"/>
        </w:rPr>
        <w:t>referem</w:t>
      </w:r>
      <w:r>
        <w:rPr>
          <w:rFonts w:asciiTheme="minorHAnsi" w:hAnsiTheme="minorHAnsi" w:cstheme="minorHAnsi"/>
          <w:sz w:val="24"/>
          <w:szCs w:val="24"/>
        </w:rPr>
        <w:t xml:space="preserve"> </w:t>
      </w:r>
      <w:r w:rsidR="004C20D5" w:rsidRPr="0097704E">
        <w:rPr>
          <w:rFonts w:asciiTheme="minorHAnsi" w:hAnsiTheme="minorHAnsi" w:cstheme="minorHAnsi"/>
          <w:sz w:val="24"/>
          <w:szCs w:val="24"/>
        </w:rPr>
        <w:t>a</w:t>
      </w:r>
      <w:r>
        <w:rPr>
          <w:rFonts w:asciiTheme="minorHAnsi" w:hAnsiTheme="minorHAnsi" w:cstheme="minorHAnsi"/>
          <w:sz w:val="24"/>
          <w:szCs w:val="24"/>
        </w:rPr>
        <w:t xml:space="preserve"> </w:t>
      </w:r>
      <w:r w:rsidR="004C20D5" w:rsidRPr="0097704E">
        <w:rPr>
          <w:rFonts w:asciiTheme="minorHAnsi" w:hAnsiTheme="minorHAnsi" w:cstheme="minorHAnsi"/>
          <w:sz w:val="24"/>
          <w:szCs w:val="24"/>
        </w:rPr>
        <w:t>coleta,</w:t>
      </w:r>
      <w:r>
        <w:rPr>
          <w:rFonts w:asciiTheme="minorHAnsi" w:hAnsiTheme="minorHAnsi" w:cstheme="minorHAnsi"/>
          <w:sz w:val="24"/>
          <w:szCs w:val="24"/>
        </w:rPr>
        <w:t xml:space="preserve"> </w:t>
      </w:r>
      <w:r w:rsidR="004C20D5" w:rsidRPr="0097704E">
        <w:rPr>
          <w:rFonts w:asciiTheme="minorHAnsi" w:hAnsiTheme="minorHAnsi" w:cstheme="minorHAnsi"/>
          <w:sz w:val="24"/>
          <w:szCs w:val="24"/>
        </w:rPr>
        <w:t>produção,</w:t>
      </w:r>
      <w:r>
        <w:rPr>
          <w:rFonts w:asciiTheme="minorHAnsi" w:hAnsiTheme="minorHAnsi" w:cstheme="minorHAnsi"/>
          <w:sz w:val="24"/>
          <w:szCs w:val="24"/>
        </w:rPr>
        <w:t xml:space="preserve"> </w:t>
      </w:r>
      <w:r w:rsidR="004C20D5" w:rsidRPr="0097704E">
        <w:rPr>
          <w:rFonts w:asciiTheme="minorHAnsi" w:hAnsiTheme="minorHAnsi" w:cstheme="minorHAnsi"/>
          <w:sz w:val="24"/>
          <w:szCs w:val="24"/>
        </w:rPr>
        <w:t>recepção,</w:t>
      </w:r>
      <w:r>
        <w:rPr>
          <w:rFonts w:asciiTheme="minorHAnsi" w:hAnsiTheme="minorHAnsi" w:cstheme="minorHAnsi"/>
          <w:sz w:val="24"/>
          <w:szCs w:val="24"/>
        </w:rPr>
        <w:t xml:space="preserve"> </w:t>
      </w:r>
      <w:r w:rsidR="004C20D5" w:rsidRPr="0097704E">
        <w:rPr>
          <w:rFonts w:asciiTheme="minorHAnsi" w:hAnsiTheme="minorHAnsi" w:cstheme="minorHAnsi"/>
          <w:sz w:val="24"/>
          <w:szCs w:val="24"/>
        </w:rPr>
        <w:t>classificação,</w:t>
      </w:r>
      <w:r>
        <w:rPr>
          <w:rFonts w:asciiTheme="minorHAnsi" w:hAnsiTheme="minorHAnsi" w:cstheme="minorHAnsi"/>
          <w:sz w:val="24"/>
          <w:szCs w:val="24"/>
        </w:rPr>
        <w:t xml:space="preserve"> </w:t>
      </w:r>
      <w:r w:rsidR="004C20D5" w:rsidRPr="0097704E">
        <w:rPr>
          <w:rFonts w:asciiTheme="minorHAnsi" w:hAnsiTheme="minorHAnsi" w:cstheme="minorHAnsi"/>
          <w:sz w:val="24"/>
          <w:szCs w:val="24"/>
        </w:rPr>
        <w:t>utilização,</w:t>
      </w:r>
      <w:r>
        <w:rPr>
          <w:rFonts w:asciiTheme="minorHAnsi" w:hAnsiTheme="minorHAnsi" w:cstheme="minorHAnsi"/>
          <w:sz w:val="24"/>
          <w:szCs w:val="24"/>
        </w:rPr>
        <w:t xml:space="preserve"> </w:t>
      </w:r>
      <w:r w:rsidR="004C20D5" w:rsidRPr="0097704E">
        <w:rPr>
          <w:rFonts w:asciiTheme="minorHAnsi" w:hAnsiTheme="minorHAnsi" w:cstheme="minorHAnsi"/>
          <w:sz w:val="24"/>
          <w:szCs w:val="24"/>
        </w:rPr>
        <w:t>acesso, reprodução, transmissão, distribuição, processamento, arquivamento, armazenamento, eliminação, avaliação ou controle da informação, modificação, comunicação, transferência, difusão ou extração.</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97704E">
      <w:pPr>
        <w:pStyle w:val="Corpodetexto"/>
        <w:spacing w:before="0"/>
        <w:ind w:firstLine="1418"/>
        <w:rPr>
          <w:rFonts w:asciiTheme="minorHAnsi" w:hAnsiTheme="minorHAnsi" w:cstheme="minorHAnsi"/>
          <w:sz w:val="24"/>
          <w:szCs w:val="24"/>
        </w:rPr>
      </w:pPr>
    </w:p>
    <w:p w:rsidR="004C20D5" w:rsidRPr="0097704E" w:rsidRDefault="004C20D5" w:rsidP="002C5854">
      <w:pPr>
        <w:spacing w:before="0" w:after="0"/>
        <w:ind w:firstLine="0"/>
        <w:jc w:val="center"/>
        <w:rPr>
          <w:rFonts w:asciiTheme="minorHAnsi" w:hAnsiTheme="minorHAnsi" w:cstheme="minorHAnsi"/>
          <w:b/>
          <w:bCs/>
          <w:szCs w:val="24"/>
        </w:rPr>
      </w:pPr>
      <w:r w:rsidRPr="0097704E">
        <w:rPr>
          <w:rFonts w:asciiTheme="minorHAnsi" w:hAnsiTheme="minorHAnsi" w:cstheme="minorHAnsi"/>
          <w:b/>
          <w:bCs/>
          <w:szCs w:val="24"/>
        </w:rPr>
        <w:lastRenderedPageBreak/>
        <w:t>CAPÍTULO</w:t>
      </w:r>
      <w:r w:rsidR="002C5854">
        <w:rPr>
          <w:rFonts w:asciiTheme="minorHAnsi" w:hAnsiTheme="minorHAnsi" w:cstheme="minorHAnsi"/>
          <w:b/>
          <w:bCs/>
          <w:szCs w:val="24"/>
        </w:rPr>
        <w:t xml:space="preserve"> </w:t>
      </w:r>
      <w:r w:rsidRPr="002C5854">
        <w:rPr>
          <w:rFonts w:asciiTheme="minorHAnsi" w:hAnsiTheme="minorHAnsi" w:cstheme="minorHAnsi"/>
          <w:b/>
          <w:bCs/>
          <w:szCs w:val="24"/>
        </w:rPr>
        <w:t>II</w:t>
      </w:r>
    </w:p>
    <w:p w:rsidR="004C20D5" w:rsidRPr="002C5854" w:rsidRDefault="004C20D5" w:rsidP="002C5854">
      <w:pPr>
        <w:spacing w:before="0" w:after="0"/>
        <w:ind w:firstLine="0"/>
        <w:jc w:val="center"/>
        <w:rPr>
          <w:rFonts w:asciiTheme="minorHAnsi" w:hAnsiTheme="minorHAnsi" w:cstheme="minorHAnsi"/>
          <w:b/>
          <w:bCs/>
          <w:szCs w:val="24"/>
        </w:rPr>
      </w:pPr>
      <w:r w:rsidRPr="0097704E">
        <w:rPr>
          <w:rFonts w:asciiTheme="minorHAnsi" w:hAnsiTheme="minorHAnsi" w:cstheme="minorHAnsi"/>
          <w:b/>
          <w:bCs/>
          <w:szCs w:val="24"/>
        </w:rPr>
        <w:t>DOS</w:t>
      </w:r>
      <w:r w:rsidR="002C5854">
        <w:rPr>
          <w:rFonts w:asciiTheme="minorHAnsi" w:hAnsiTheme="minorHAnsi" w:cstheme="minorHAnsi"/>
          <w:b/>
          <w:bCs/>
          <w:szCs w:val="24"/>
        </w:rPr>
        <w:t xml:space="preserve"> </w:t>
      </w:r>
      <w:r w:rsidRPr="0097704E">
        <w:rPr>
          <w:rFonts w:asciiTheme="minorHAnsi" w:hAnsiTheme="minorHAnsi" w:cstheme="minorHAnsi"/>
          <w:b/>
          <w:bCs/>
          <w:szCs w:val="24"/>
        </w:rPr>
        <w:t>PRINCÍPIOS</w:t>
      </w:r>
      <w:r w:rsidR="002C5854">
        <w:rPr>
          <w:rFonts w:asciiTheme="minorHAnsi" w:hAnsiTheme="minorHAnsi" w:cstheme="minorHAnsi"/>
          <w:b/>
          <w:bCs/>
          <w:szCs w:val="24"/>
        </w:rPr>
        <w:t xml:space="preserve"> </w:t>
      </w:r>
      <w:r w:rsidRPr="0097704E">
        <w:rPr>
          <w:rFonts w:asciiTheme="minorHAnsi" w:hAnsiTheme="minorHAnsi" w:cstheme="minorHAnsi"/>
          <w:b/>
          <w:bCs/>
          <w:szCs w:val="24"/>
        </w:rPr>
        <w:t>E</w:t>
      </w:r>
      <w:r w:rsidR="002C5854">
        <w:rPr>
          <w:rFonts w:asciiTheme="minorHAnsi" w:hAnsiTheme="minorHAnsi" w:cstheme="minorHAnsi"/>
          <w:b/>
          <w:bCs/>
          <w:szCs w:val="24"/>
        </w:rPr>
        <w:t xml:space="preserve"> </w:t>
      </w:r>
      <w:r w:rsidRPr="0097704E">
        <w:rPr>
          <w:rFonts w:asciiTheme="minorHAnsi" w:hAnsiTheme="minorHAnsi" w:cstheme="minorHAnsi"/>
          <w:b/>
          <w:bCs/>
          <w:szCs w:val="24"/>
        </w:rPr>
        <w:t>DIRETRIZES</w:t>
      </w:r>
      <w:r w:rsidR="002C5854">
        <w:rPr>
          <w:rFonts w:asciiTheme="minorHAnsi" w:hAnsiTheme="minorHAnsi" w:cstheme="minorHAnsi"/>
          <w:b/>
          <w:bCs/>
          <w:szCs w:val="24"/>
        </w:rPr>
        <w:t xml:space="preserve"> </w:t>
      </w:r>
      <w:r w:rsidRPr="0097704E">
        <w:rPr>
          <w:rFonts w:asciiTheme="minorHAnsi" w:hAnsiTheme="minorHAnsi" w:cstheme="minorHAnsi"/>
          <w:b/>
          <w:bCs/>
          <w:szCs w:val="24"/>
        </w:rPr>
        <w:t>PARA</w:t>
      </w:r>
      <w:r w:rsidR="002C5854">
        <w:rPr>
          <w:rFonts w:asciiTheme="minorHAnsi" w:hAnsiTheme="minorHAnsi" w:cstheme="minorHAnsi"/>
          <w:b/>
          <w:bCs/>
          <w:szCs w:val="24"/>
        </w:rPr>
        <w:t xml:space="preserve"> </w:t>
      </w:r>
      <w:r w:rsidRPr="0097704E">
        <w:rPr>
          <w:rFonts w:asciiTheme="minorHAnsi" w:hAnsiTheme="minorHAnsi" w:cstheme="minorHAnsi"/>
          <w:b/>
          <w:bCs/>
          <w:szCs w:val="24"/>
        </w:rPr>
        <w:t>TRATAMENTO</w:t>
      </w:r>
      <w:r w:rsidR="002C5854">
        <w:rPr>
          <w:rFonts w:asciiTheme="minorHAnsi" w:hAnsiTheme="minorHAnsi" w:cstheme="minorHAnsi"/>
          <w:b/>
          <w:bCs/>
          <w:szCs w:val="24"/>
        </w:rPr>
        <w:t xml:space="preserve"> </w:t>
      </w:r>
      <w:r w:rsidRPr="0097704E">
        <w:rPr>
          <w:rFonts w:asciiTheme="minorHAnsi" w:hAnsiTheme="minorHAnsi" w:cstheme="minorHAnsi"/>
          <w:b/>
          <w:bCs/>
          <w:szCs w:val="24"/>
        </w:rPr>
        <w:t>DE</w:t>
      </w:r>
      <w:r w:rsidR="002C5854">
        <w:rPr>
          <w:rFonts w:asciiTheme="minorHAnsi" w:hAnsiTheme="minorHAnsi" w:cstheme="minorHAnsi"/>
          <w:b/>
          <w:bCs/>
          <w:szCs w:val="24"/>
        </w:rPr>
        <w:t xml:space="preserve"> </w:t>
      </w:r>
      <w:r w:rsidRPr="002C5854">
        <w:rPr>
          <w:rFonts w:asciiTheme="minorHAnsi" w:hAnsiTheme="minorHAnsi" w:cstheme="minorHAnsi"/>
          <w:b/>
          <w:bCs/>
          <w:szCs w:val="24"/>
        </w:rPr>
        <w:t>DADOS</w:t>
      </w:r>
    </w:p>
    <w:p w:rsidR="004C20D5" w:rsidRPr="0097704E" w:rsidRDefault="004C20D5" w:rsidP="0097704E">
      <w:pPr>
        <w:spacing w:before="0" w:after="0"/>
        <w:ind w:firstLine="1418"/>
        <w:rPr>
          <w:rFonts w:asciiTheme="minorHAnsi" w:hAnsiTheme="minorHAnsi" w:cstheme="minorHAnsi"/>
          <w:szCs w:val="24"/>
        </w:rPr>
      </w:pPr>
    </w:p>
    <w:p w:rsidR="001C47FB" w:rsidRPr="0097704E" w:rsidRDefault="001C47FB" w:rsidP="0097704E">
      <w:pPr>
        <w:spacing w:before="0" w:after="0"/>
        <w:ind w:firstLine="1418"/>
        <w:rPr>
          <w:rFonts w:asciiTheme="minorHAnsi" w:hAnsiTheme="minorHAnsi" w:cstheme="minorHAnsi"/>
          <w:szCs w:val="24"/>
        </w:rPr>
      </w:pPr>
    </w:p>
    <w:p w:rsidR="004C20D5"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3º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A aplicação desta Política e as atividades de tratamento de dados pessoais, em meio físico ou digital, devem ser pautadas pela boa-fé e pela observância aos princípios da finalidade, adequação, necessidade, livre acesso, qualidade dos dados, transparência, segurança, prevenção, não discriminação, responsabilização e prestação de contas, nos termos do art. 6º da Lei nº 13.709, de 14 de agosto de 2018 (</w:t>
      </w:r>
      <w:r w:rsidR="00636419">
        <w:rPr>
          <w:rFonts w:asciiTheme="minorHAnsi" w:hAnsiTheme="minorHAnsi" w:cstheme="minorHAnsi"/>
          <w:sz w:val="24"/>
          <w:szCs w:val="24"/>
        </w:rPr>
        <w:t>Lei Geral de Proteção de Dados –</w:t>
      </w:r>
      <w:r w:rsidRPr="0097704E">
        <w:rPr>
          <w:rFonts w:asciiTheme="minorHAnsi" w:hAnsiTheme="minorHAnsi" w:cstheme="minorHAnsi"/>
          <w:sz w:val="24"/>
          <w:szCs w:val="24"/>
        </w:rPr>
        <w:t xml:space="preserve"> LGPD).</w:t>
      </w:r>
    </w:p>
    <w:p w:rsidR="002C5854" w:rsidRPr="0097704E" w:rsidRDefault="002C5854" w:rsidP="0097704E">
      <w:pPr>
        <w:pStyle w:val="Corpodetexto"/>
        <w:spacing w:before="0"/>
        <w:ind w:firstLine="1418"/>
        <w:rPr>
          <w:rFonts w:asciiTheme="minorHAnsi" w:hAnsiTheme="minorHAnsi" w:cstheme="minorHAnsi"/>
          <w:sz w:val="24"/>
          <w:szCs w:val="24"/>
        </w:rPr>
      </w:pPr>
    </w:p>
    <w:p w:rsidR="00F234DF"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4º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O tratamento de dados pessoais </w:t>
      </w:r>
      <w:r w:rsidR="00240775" w:rsidRPr="0097704E">
        <w:rPr>
          <w:rFonts w:asciiTheme="minorHAnsi" w:hAnsiTheme="minorHAnsi" w:cstheme="minorHAnsi"/>
          <w:sz w:val="24"/>
          <w:szCs w:val="24"/>
        </w:rPr>
        <w:t xml:space="preserve">pela </w:t>
      </w:r>
      <w:r w:rsidR="008150E1" w:rsidRPr="0097704E">
        <w:rPr>
          <w:rFonts w:asciiTheme="minorHAnsi" w:hAnsiTheme="minorHAnsi" w:cstheme="minorHAnsi"/>
          <w:sz w:val="24"/>
          <w:szCs w:val="24"/>
        </w:rPr>
        <w:t xml:space="preserve">Secretaria de </w:t>
      </w:r>
      <w:r w:rsidR="008150E1">
        <w:rPr>
          <w:rFonts w:asciiTheme="minorHAnsi" w:hAnsiTheme="minorHAnsi" w:cstheme="minorHAnsi"/>
          <w:sz w:val="24"/>
          <w:szCs w:val="24"/>
        </w:rPr>
        <w:t xml:space="preserve">Estado da </w:t>
      </w:r>
      <w:r w:rsidR="008150E1" w:rsidRPr="0097704E">
        <w:rPr>
          <w:rFonts w:asciiTheme="minorHAnsi" w:hAnsiTheme="minorHAnsi" w:cstheme="minorHAnsi"/>
          <w:sz w:val="24"/>
          <w:szCs w:val="24"/>
        </w:rPr>
        <w:t>Segurança Pública de Goiás</w:t>
      </w:r>
      <w:r w:rsidRPr="0097704E">
        <w:rPr>
          <w:rFonts w:asciiTheme="minorHAnsi" w:hAnsiTheme="minorHAnsi" w:cstheme="minorHAnsi"/>
          <w:sz w:val="24"/>
          <w:szCs w:val="24"/>
        </w:rPr>
        <w:t xml:space="preserve"> deve</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 xml:space="preserve">ser realizado para o atendimento de sua finalidade pública, com o objetivo de </w:t>
      </w:r>
      <w:r w:rsidR="00F234DF" w:rsidRPr="0097704E">
        <w:rPr>
          <w:rFonts w:asciiTheme="minorHAnsi" w:hAnsiTheme="minorHAnsi" w:cstheme="minorHAnsi"/>
          <w:sz w:val="24"/>
          <w:szCs w:val="24"/>
        </w:rPr>
        <w:t>dotar as unidades da sua estrutura organizacional de princípios, diretrizes, critérios e instrumentos aptos a assegurar o controle, disponibilidade, integridade, confidencialidade e autenticidade dos dados, informações, documentos, conhecimentos produzidos e/ou armazenados sob a guarda ou transmitidos por qualquer meio ou recurso da SSPGO, protegendo­os contra ameaças e vulnerabilidades.</w:t>
      </w:r>
    </w:p>
    <w:p w:rsidR="002C5854" w:rsidRPr="0097704E" w:rsidRDefault="002C5854" w:rsidP="0097704E">
      <w:pPr>
        <w:pStyle w:val="Corpodetexto"/>
        <w:spacing w:before="0"/>
        <w:ind w:firstLine="1418"/>
        <w:rPr>
          <w:rFonts w:asciiTheme="minorHAnsi" w:hAnsiTheme="minorHAnsi" w:cstheme="minorHAnsi"/>
          <w:sz w:val="24"/>
          <w:szCs w:val="24"/>
        </w:rPr>
      </w:pPr>
    </w:p>
    <w:p w:rsidR="0019005F"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5º </w:t>
      </w:r>
      <w:r w:rsidR="0097704E" w:rsidRPr="0097704E">
        <w:rPr>
          <w:rFonts w:asciiTheme="minorHAnsi" w:hAnsiTheme="minorHAnsi" w:cstheme="minorHAnsi"/>
          <w:sz w:val="24"/>
          <w:szCs w:val="24"/>
        </w:rPr>
        <w:t xml:space="preserve"> </w:t>
      </w:r>
      <w:r w:rsidR="0019005F" w:rsidRPr="0097704E">
        <w:rPr>
          <w:rFonts w:asciiTheme="minorHAnsi" w:hAnsiTheme="minorHAnsi" w:cstheme="minorHAnsi"/>
          <w:sz w:val="24"/>
          <w:szCs w:val="24"/>
        </w:rPr>
        <w:t>São objetivos específicos da Política</w:t>
      </w:r>
      <w:r w:rsidR="00636419">
        <w:rPr>
          <w:rFonts w:asciiTheme="minorHAnsi" w:hAnsiTheme="minorHAnsi" w:cstheme="minorHAnsi"/>
          <w:sz w:val="24"/>
          <w:szCs w:val="24"/>
        </w:rPr>
        <w:t xml:space="preserve"> </w:t>
      </w:r>
      <w:r w:rsidR="0019005F" w:rsidRPr="0097704E">
        <w:rPr>
          <w:rFonts w:asciiTheme="minorHAnsi" w:hAnsiTheme="minorHAnsi" w:cstheme="minorHAnsi"/>
          <w:sz w:val="24"/>
          <w:szCs w:val="24"/>
        </w:rPr>
        <w:t>de</w:t>
      </w:r>
      <w:r w:rsidR="00636419">
        <w:rPr>
          <w:rFonts w:asciiTheme="minorHAnsi" w:hAnsiTheme="minorHAnsi" w:cstheme="minorHAnsi"/>
          <w:sz w:val="24"/>
          <w:szCs w:val="24"/>
        </w:rPr>
        <w:t xml:space="preserve"> </w:t>
      </w:r>
      <w:r w:rsidR="0019005F" w:rsidRPr="0097704E">
        <w:rPr>
          <w:rFonts w:asciiTheme="minorHAnsi" w:hAnsiTheme="minorHAnsi" w:cstheme="minorHAnsi"/>
          <w:sz w:val="24"/>
          <w:szCs w:val="24"/>
        </w:rPr>
        <w:t>Privacidade</w:t>
      </w:r>
      <w:r w:rsidR="00636419">
        <w:rPr>
          <w:rFonts w:asciiTheme="minorHAnsi" w:hAnsiTheme="minorHAnsi" w:cstheme="minorHAnsi"/>
          <w:sz w:val="24"/>
          <w:szCs w:val="24"/>
        </w:rPr>
        <w:t xml:space="preserve"> </w:t>
      </w:r>
      <w:r w:rsidR="0019005F" w:rsidRPr="0097704E">
        <w:rPr>
          <w:rFonts w:asciiTheme="minorHAnsi" w:hAnsiTheme="minorHAnsi" w:cstheme="minorHAnsi"/>
          <w:sz w:val="24"/>
          <w:szCs w:val="24"/>
        </w:rPr>
        <w:t>e</w:t>
      </w:r>
      <w:r w:rsidR="00636419">
        <w:rPr>
          <w:rFonts w:asciiTheme="minorHAnsi" w:hAnsiTheme="minorHAnsi" w:cstheme="minorHAnsi"/>
          <w:sz w:val="24"/>
          <w:szCs w:val="24"/>
        </w:rPr>
        <w:t xml:space="preserve"> </w:t>
      </w:r>
      <w:r w:rsidR="0019005F" w:rsidRPr="0097704E">
        <w:rPr>
          <w:rFonts w:asciiTheme="minorHAnsi" w:hAnsiTheme="minorHAnsi" w:cstheme="minorHAnsi"/>
          <w:sz w:val="24"/>
          <w:szCs w:val="24"/>
        </w:rPr>
        <w:t>Proteção</w:t>
      </w:r>
      <w:r w:rsidR="00636419">
        <w:rPr>
          <w:rFonts w:asciiTheme="minorHAnsi" w:hAnsiTheme="minorHAnsi" w:cstheme="minorHAnsi"/>
          <w:sz w:val="24"/>
          <w:szCs w:val="24"/>
        </w:rPr>
        <w:t xml:space="preserve"> </w:t>
      </w:r>
      <w:r w:rsidR="0019005F" w:rsidRPr="0097704E">
        <w:rPr>
          <w:rFonts w:asciiTheme="minorHAnsi" w:hAnsiTheme="minorHAnsi" w:cstheme="minorHAnsi"/>
          <w:sz w:val="24"/>
          <w:szCs w:val="24"/>
        </w:rPr>
        <w:t>de</w:t>
      </w:r>
      <w:r w:rsidR="00636419">
        <w:rPr>
          <w:rFonts w:asciiTheme="minorHAnsi" w:hAnsiTheme="minorHAnsi" w:cstheme="minorHAnsi"/>
          <w:sz w:val="24"/>
          <w:szCs w:val="24"/>
        </w:rPr>
        <w:t xml:space="preserve"> </w:t>
      </w:r>
      <w:r w:rsidR="0019005F" w:rsidRPr="0097704E">
        <w:rPr>
          <w:rFonts w:asciiTheme="minorHAnsi" w:hAnsiTheme="minorHAnsi" w:cstheme="minorHAnsi"/>
          <w:sz w:val="24"/>
          <w:szCs w:val="24"/>
        </w:rPr>
        <w:t>Dados</w:t>
      </w:r>
      <w:r w:rsidR="00636419">
        <w:rPr>
          <w:rFonts w:asciiTheme="minorHAnsi" w:hAnsiTheme="minorHAnsi" w:cstheme="minorHAnsi"/>
          <w:sz w:val="24"/>
          <w:szCs w:val="24"/>
        </w:rPr>
        <w:t xml:space="preserve"> </w:t>
      </w:r>
      <w:r w:rsidR="0019005F" w:rsidRPr="0097704E">
        <w:rPr>
          <w:rFonts w:asciiTheme="minorHAnsi" w:hAnsiTheme="minorHAnsi" w:cstheme="minorHAnsi"/>
          <w:sz w:val="24"/>
          <w:szCs w:val="24"/>
        </w:rPr>
        <w:t>Pessoais</w:t>
      </w:r>
      <w:r w:rsidR="00636419">
        <w:rPr>
          <w:rFonts w:asciiTheme="minorHAnsi" w:hAnsiTheme="minorHAnsi" w:cstheme="minorHAnsi"/>
          <w:sz w:val="24"/>
          <w:szCs w:val="24"/>
        </w:rPr>
        <w:t xml:space="preserve"> </w:t>
      </w:r>
      <w:r w:rsidR="0019005F" w:rsidRPr="0097704E">
        <w:rPr>
          <w:rFonts w:asciiTheme="minorHAnsi" w:hAnsiTheme="minorHAnsi" w:cstheme="minorHAnsi"/>
          <w:sz w:val="24"/>
          <w:szCs w:val="24"/>
        </w:rPr>
        <w:t xml:space="preserve">no âmbito da </w:t>
      </w:r>
      <w:r w:rsidR="008150E1" w:rsidRPr="0097704E">
        <w:rPr>
          <w:rFonts w:asciiTheme="minorHAnsi" w:hAnsiTheme="minorHAnsi" w:cstheme="minorHAnsi"/>
          <w:sz w:val="24"/>
          <w:szCs w:val="24"/>
        </w:rPr>
        <w:t xml:space="preserve">Secretaria de </w:t>
      </w:r>
      <w:r w:rsidR="008150E1">
        <w:rPr>
          <w:rFonts w:asciiTheme="minorHAnsi" w:hAnsiTheme="minorHAnsi" w:cstheme="minorHAnsi"/>
          <w:sz w:val="24"/>
          <w:szCs w:val="24"/>
        </w:rPr>
        <w:t xml:space="preserve">Estado da </w:t>
      </w:r>
      <w:r w:rsidR="008150E1" w:rsidRPr="0097704E">
        <w:rPr>
          <w:rFonts w:asciiTheme="minorHAnsi" w:hAnsiTheme="minorHAnsi" w:cstheme="minorHAnsi"/>
          <w:sz w:val="24"/>
          <w:szCs w:val="24"/>
        </w:rPr>
        <w:t xml:space="preserve">Segurança Pública de Goiás </w:t>
      </w:r>
      <w:r w:rsidR="00636419">
        <w:rPr>
          <w:rFonts w:asciiTheme="minorHAnsi" w:hAnsiTheme="minorHAnsi" w:cstheme="minorHAnsi"/>
          <w:sz w:val="24"/>
          <w:szCs w:val="24"/>
        </w:rPr>
        <w:t>–</w:t>
      </w:r>
      <w:r w:rsidR="0019005F" w:rsidRPr="0097704E">
        <w:rPr>
          <w:rFonts w:asciiTheme="minorHAnsi" w:hAnsiTheme="minorHAnsi" w:cstheme="minorHAnsi"/>
          <w:sz w:val="24"/>
          <w:szCs w:val="24"/>
        </w:rPr>
        <w:t xml:space="preserve"> SSPGO:</w:t>
      </w:r>
    </w:p>
    <w:p w:rsidR="0019005F"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 – </w:t>
      </w:r>
      <w:r w:rsidR="00636419">
        <w:rPr>
          <w:rFonts w:asciiTheme="minorHAnsi" w:hAnsiTheme="minorHAnsi" w:cstheme="minorHAnsi"/>
          <w:sz w:val="24"/>
          <w:szCs w:val="24"/>
        </w:rPr>
        <w:t>c</w:t>
      </w:r>
      <w:r w:rsidR="0019005F" w:rsidRPr="0097704E">
        <w:rPr>
          <w:rFonts w:asciiTheme="minorHAnsi" w:hAnsiTheme="minorHAnsi" w:cstheme="minorHAnsi"/>
          <w:sz w:val="24"/>
          <w:szCs w:val="24"/>
        </w:rPr>
        <w:t>ontribuir para a segurança da informação da instituição, do servidor e da sociedade por meio da orientação das ações de segurança da informação, observados os direitos e as garantias fundamentais;</w:t>
      </w:r>
    </w:p>
    <w:p w:rsidR="0019005F"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 – </w:t>
      </w:r>
      <w:r w:rsidR="00636419">
        <w:rPr>
          <w:rFonts w:asciiTheme="minorHAnsi" w:hAnsiTheme="minorHAnsi" w:cstheme="minorHAnsi"/>
          <w:sz w:val="24"/>
          <w:szCs w:val="24"/>
        </w:rPr>
        <w:t>f</w:t>
      </w:r>
      <w:r w:rsidR="0019005F" w:rsidRPr="0097704E">
        <w:rPr>
          <w:rFonts w:asciiTheme="minorHAnsi" w:hAnsiTheme="minorHAnsi" w:cstheme="minorHAnsi"/>
          <w:sz w:val="24"/>
          <w:szCs w:val="24"/>
        </w:rPr>
        <w:t>omentar as atividades de pesquisa científica, de desenvolvimento tecnológico e de inovações relacionadas à segurança da informação e comunicação;</w:t>
      </w:r>
    </w:p>
    <w:p w:rsidR="0019005F"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III – </w:t>
      </w:r>
      <w:r w:rsidR="00636419">
        <w:rPr>
          <w:rFonts w:asciiTheme="minorHAnsi" w:hAnsiTheme="minorHAnsi" w:cstheme="minorHAnsi"/>
          <w:sz w:val="24"/>
          <w:szCs w:val="24"/>
        </w:rPr>
        <w:t>a</w:t>
      </w:r>
      <w:r w:rsidR="0019005F" w:rsidRPr="0097704E">
        <w:rPr>
          <w:rFonts w:asciiTheme="minorHAnsi" w:hAnsiTheme="minorHAnsi" w:cstheme="minorHAnsi"/>
          <w:sz w:val="24"/>
          <w:szCs w:val="24"/>
        </w:rPr>
        <w:t>primorar continuamente o arcabouço legal e normativo relacionado à segurança da informação e comunicação;</w:t>
      </w:r>
    </w:p>
    <w:p w:rsidR="0019005F"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IV – </w:t>
      </w:r>
      <w:r w:rsidR="00636419">
        <w:rPr>
          <w:rFonts w:asciiTheme="minorHAnsi" w:hAnsiTheme="minorHAnsi" w:cstheme="minorHAnsi"/>
          <w:sz w:val="24"/>
          <w:szCs w:val="24"/>
        </w:rPr>
        <w:t>f</w:t>
      </w:r>
      <w:r w:rsidR="0019005F" w:rsidRPr="0097704E">
        <w:rPr>
          <w:rFonts w:asciiTheme="minorHAnsi" w:hAnsiTheme="minorHAnsi" w:cstheme="minorHAnsi"/>
          <w:sz w:val="24"/>
          <w:szCs w:val="24"/>
        </w:rPr>
        <w:t>omentar a formação e a qualificação dos recursos humanos necessários à área de segurança da informação e comunicação; e</w:t>
      </w:r>
    </w:p>
    <w:p w:rsidR="0019005F"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 – </w:t>
      </w:r>
      <w:r w:rsidR="00636419">
        <w:rPr>
          <w:rFonts w:asciiTheme="minorHAnsi" w:hAnsiTheme="minorHAnsi" w:cstheme="minorHAnsi"/>
          <w:sz w:val="24"/>
          <w:szCs w:val="24"/>
        </w:rPr>
        <w:t>f</w:t>
      </w:r>
      <w:r w:rsidR="0019005F" w:rsidRPr="0097704E">
        <w:rPr>
          <w:rFonts w:asciiTheme="minorHAnsi" w:hAnsiTheme="minorHAnsi" w:cstheme="minorHAnsi"/>
          <w:sz w:val="24"/>
          <w:szCs w:val="24"/>
        </w:rPr>
        <w:t>ortalecer a cultura e ações relacionadas com a segurança da informação especialmente as relacionadas a:</w:t>
      </w:r>
    </w:p>
    <w:p w:rsidR="0019005F" w:rsidRPr="0097704E" w:rsidRDefault="00FC0C8A" w:rsidP="00FC0C8A">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a) </w:t>
      </w:r>
      <w:r w:rsidR="00192C0F" w:rsidRPr="0097704E">
        <w:rPr>
          <w:rFonts w:asciiTheme="minorHAnsi" w:hAnsiTheme="minorHAnsi" w:cstheme="minorHAnsi"/>
          <w:sz w:val="24"/>
          <w:szCs w:val="24"/>
        </w:rPr>
        <w:t xml:space="preserve">segurança </w:t>
      </w:r>
      <w:r w:rsidR="0019005F" w:rsidRPr="0097704E">
        <w:rPr>
          <w:rFonts w:asciiTheme="minorHAnsi" w:hAnsiTheme="minorHAnsi" w:cstheme="minorHAnsi"/>
          <w:sz w:val="24"/>
          <w:szCs w:val="24"/>
        </w:rPr>
        <w:t>das informações</w:t>
      </w:r>
      <w:r w:rsidR="00192C0F">
        <w:rPr>
          <w:rFonts w:asciiTheme="minorHAnsi" w:hAnsiTheme="minorHAnsi" w:cstheme="minorHAnsi"/>
          <w:sz w:val="24"/>
          <w:szCs w:val="24"/>
        </w:rPr>
        <w:t xml:space="preserve"> das ações de segurança pública;</w:t>
      </w:r>
    </w:p>
    <w:p w:rsidR="0019005F" w:rsidRPr="0097704E" w:rsidRDefault="00FC0C8A" w:rsidP="00FC0C8A">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b) </w:t>
      </w:r>
      <w:r w:rsidR="00192C0F" w:rsidRPr="0097704E">
        <w:rPr>
          <w:rFonts w:asciiTheme="minorHAnsi" w:hAnsiTheme="minorHAnsi" w:cstheme="minorHAnsi"/>
          <w:sz w:val="24"/>
          <w:szCs w:val="24"/>
        </w:rPr>
        <w:t xml:space="preserve">segurança </w:t>
      </w:r>
      <w:r w:rsidR="0019005F" w:rsidRPr="0097704E">
        <w:rPr>
          <w:rFonts w:asciiTheme="minorHAnsi" w:hAnsiTheme="minorHAnsi" w:cstheme="minorHAnsi"/>
          <w:sz w:val="24"/>
          <w:szCs w:val="24"/>
        </w:rPr>
        <w:t>dos dados custodiados pela SSPGO</w:t>
      </w:r>
      <w:r w:rsidR="00192C0F">
        <w:rPr>
          <w:rFonts w:asciiTheme="minorHAnsi" w:hAnsiTheme="minorHAnsi" w:cstheme="minorHAnsi"/>
          <w:sz w:val="24"/>
          <w:szCs w:val="24"/>
        </w:rPr>
        <w:t>;</w:t>
      </w:r>
    </w:p>
    <w:p w:rsidR="0019005F" w:rsidRPr="0097704E" w:rsidRDefault="00FC0C8A" w:rsidP="00FC0C8A">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c) </w:t>
      </w:r>
      <w:r w:rsidR="00192C0F" w:rsidRPr="0097704E">
        <w:rPr>
          <w:rFonts w:asciiTheme="minorHAnsi" w:hAnsiTheme="minorHAnsi" w:cstheme="minorHAnsi"/>
          <w:sz w:val="24"/>
          <w:szCs w:val="24"/>
        </w:rPr>
        <w:t>segurança da informaç</w:t>
      </w:r>
      <w:r w:rsidR="00192C0F">
        <w:rPr>
          <w:rFonts w:asciiTheme="minorHAnsi" w:hAnsiTheme="minorHAnsi" w:cstheme="minorHAnsi"/>
          <w:sz w:val="24"/>
          <w:szCs w:val="24"/>
        </w:rPr>
        <w:t>ão das infraestruturas críticas;</w:t>
      </w:r>
    </w:p>
    <w:p w:rsidR="0019005F" w:rsidRPr="0097704E" w:rsidRDefault="00FC0C8A" w:rsidP="00FC0C8A">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d) </w:t>
      </w:r>
      <w:r w:rsidR="00192C0F" w:rsidRPr="0097704E">
        <w:rPr>
          <w:rFonts w:asciiTheme="minorHAnsi" w:hAnsiTheme="minorHAnsi" w:cstheme="minorHAnsi"/>
          <w:sz w:val="24"/>
          <w:szCs w:val="24"/>
        </w:rPr>
        <w:t>prote</w:t>
      </w:r>
      <w:r w:rsidR="00636419" w:rsidRPr="0097704E">
        <w:rPr>
          <w:rFonts w:asciiTheme="minorHAnsi" w:hAnsiTheme="minorHAnsi" w:cstheme="minorHAnsi"/>
          <w:sz w:val="24"/>
          <w:szCs w:val="24"/>
        </w:rPr>
        <w:t xml:space="preserve">ção </w:t>
      </w:r>
      <w:r w:rsidR="0019005F" w:rsidRPr="0097704E">
        <w:rPr>
          <w:rFonts w:asciiTheme="minorHAnsi" w:hAnsiTheme="minorHAnsi" w:cstheme="minorHAnsi"/>
          <w:sz w:val="24"/>
          <w:szCs w:val="24"/>
        </w:rPr>
        <w:t xml:space="preserve">dos ativos de informação </w:t>
      </w:r>
      <w:r w:rsidR="00636419">
        <w:rPr>
          <w:rFonts w:asciiTheme="minorHAnsi" w:hAnsiTheme="minorHAnsi" w:cstheme="minorHAnsi"/>
          <w:sz w:val="24"/>
          <w:szCs w:val="24"/>
        </w:rPr>
        <w:t>e de comunicação instit</w:t>
      </w:r>
      <w:r w:rsidR="00192C0F">
        <w:rPr>
          <w:rFonts w:asciiTheme="minorHAnsi" w:hAnsiTheme="minorHAnsi" w:cstheme="minorHAnsi"/>
          <w:sz w:val="24"/>
          <w:szCs w:val="24"/>
        </w:rPr>
        <w:t>ucionais;</w:t>
      </w:r>
    </w:p>
    <w:p w:rsidR="0019005F" w:rsidRPr="0097704E" w:rsidRDefault="00FC0C8A" w:rsidP="00FC0C8A">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e) </w:t>
      </w:r>
      <w:r w:rsidR="00192C0F" w:rsidRPr="0097704E">
        <w:rPr>
          <w:rFonts w:asciiTheme="minorHAnsi" w:hAnsiTheme="minorHAnsi" w:cstheme="minorHAnsi"/>
          <w:sz w:val="24"/>
          <w:szCs w:val="24"/>
        </w:rPr>
        <w:t xml:space="preserve">tratamento </w:t>
      </w:r>
      <w:r w:rsidR="0019005F" w:rsidRPr="0097704E">
        <w:rPr>
          <w:rFonts w:asciiTheme="minorHAnsi" w:hAnsiTheme="minorHAnsi" w:cstheme="minorHAnsi"/>
          <w:sz w:val="24"/>
          <w:szCs w:val="24"/>
        </w:rPr>
        <w:t>das informações que contenham dados pess</w:t>
      </w:r>
      <w:r w:rsidR="00192C0F">
        <w:rPr>
          <w:rFonts w:asciiTheme="minorHAnsi" w:hAnsiTheme="minorHAnsi" w:cstheme="minorHAnsi"/>
          <w:sz w:val="24"/>
          <w:szCs w:val="24"/>
        </w:rPr>
        <w:t>oais; e</w:t>
      </w:r>
    </w:p>
    <w:p w:rsidR="0019005F" w:rsidRPr="0097704E" w:rsidRDefault="00FC0C8A" w:rsidP="00FC0C8A">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f) </w:t>
      </w:r>
      <w:r w:rsidR="00192C0F" w:rsidRPr="0097704E">
        <w:rPr>
          <w:rFonts w:asciiTheme="minorHAnsi" w:hAnsiTheme="minorHAnsi" w:cstheme="minorHAnsi"/>
          <w:sz w:val="24"/>
          <w:szCs w:val="24"/>
        </w:rPr>
        <w:t xml:space="preserve">proteção </w:t>
      </w:r>
      <w:r w:rsidR="0019005F" w:rsidRPr="0097704E">
        <w:rPr>
          <w:rFonts w:asciiTheme="minorHAnsi" w:hAnsiTheme="minorHAnsi" w:cstheme="minorHAnsi"/>
          <w:sz w:val="24"/>
          <w:szCs w:val="24"/>
        </w:rPr>
        <w:t>dos materiais de acesso restrito.</w:t>
      </w:r>
    </w:p>
    <w:p w:rsidR="004C20D5"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lastRenderedPageBreak/>
        <w:t>Parágrafo único. No exercício da atividade administrativa é dispensado o consentimento do titular para o tratamento de dados pessoais quando realizado para o cumprimento</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de</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obrigações</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legais</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e</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regulatórias</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do</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órgão,</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sem</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prejuízo</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da</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incidência</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de</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outras regras previstas na LGPD.</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Art.</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6º</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Os</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dados</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pessoais</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tratados</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pel</w:t>
      </w:r>
      <w:r w:rsidR="005C5FBD" w:rsidRPr="0097704E">
        <w:rPr>
          <w:rFonts w:asciiTheme="minorHAnsi" w:hAnsiTheme="minorHAnsi" w:cstheme="minorHAnsi"/>
          <w:sz w:val="24"/>
          <w:szCs w:val="24"/>
        </w:rPr>
        <w:t>a</w:t>
      </w:r>
      <w:r w:rsidR="00636419">
        <w:rPr>
          <w:rFonts w:asciiTheme="minorHAnsi" w:hAnsiTheme="minorHAnsi" w:cstheme="minorHAnsi"/>
          <w:sz w:val="24"/>
          <w:szCs w:val="24"/>
        </w:rPr>
        <w:t xml:space="preserve"> </w:t>
      </w:r>
      <w:r w:rsidR="008150E1" w:rsidRPr="0097704E">
        <w:rPr>
          <w:rFonts w:asciiTheme="minorHAnsi" w:hAnsiTheme="minorHAnsi" w:cstheme="minorHAnsi"/>
          <w:sz w:val="24"/>
          <w:szCs w:val="24"/>
        </w:rPr>
        <w:t xml:space="preserve">Secretaria de </w:t>
      </w:r>
      <w:r w:rsidR="008150E1">
        <w:rPr>
          <w:rFonts w:asciiTheme="minorHAnsi" w:hAnsiTheme="minorHAnsi" w:cstheme="minorHAnsi"/>
          <w:sz w:val="24"/>
          <w:szCs w:val="24"/>
        </w:rPr>
        <w:t xml:space="preserve">Estado da </w:t>
      </w:r>
      <w:r w:rsidR="008150E1" w:rsidRPr="0097704E">
        <w:rPr>
          <w:rFonts w:asciiTheme="minorHAnsi" w:hAnsiTheme="minorHAnsi" w:cstheme="minorHAnsi"/>
          <w:sz w:val="24"/>
          <w:szCs w:val="24"/>
        </w:rPr>
        <w:t>Segurança Pública de Goiás</w:t>
      </w:r>
      <w:r w:rsidR="00636419">
        <w:rPr>
          <w:rFonts w:asciiTheme="minorHAnsi" w:hAnsiTheme="minorHAnsi" w:cstheme="minorHAnsi"/>
          <w:sz w:val="24"/>
          <w:szCs w:val="24"/>
        </w:rPr>
        <w:t xml:space="preserve"> </w:t>
      </w:r>
      <w:r w:rsidRPr="0097704E">
        <w:rPr>
          <w:rFonts w:asciiTheme="minorHAnsi" w:hAnsiTheme="minorHAnsi" w:cstheme="minorHAnsi"/>
          <w:sz w:val="24"/>
          <w:szCs w:val="24"/>
        </w:rPr>
        <w:t>devem ser:</w:t>
      </w:r>
    </w:p>
    <w:p w:rsidR="004C20D5"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 – </w:t>
      </w:r>
      <w:r w:rsidR="00636419" w:rsidRPr="0097704E">
        <w:rPr>
          <w:rFonts w:asciiTheme="minorHAnsi" w:hAnsiTheme="minorHAnsi" w:cstheme="minorHAnsi"/>
          <w:sz w:val="24"/>
          <w:szCs w:val="24"/>
        </w:rPr>
        <w:t xml:space="preserve">protegidos </w:t>
      </w:r>
      <w:r w:rsidR="004C20D5" w:rsidRPr="0097704E">
        <w:rPr>
          <w:rFonts w:asciiTheme="minorHAnsi" w:hAnsiTheme="minorHAnsi" w:cstheme="minorHAnsi"/>
          <w:sz w:val="24"/>
          <w:szCs w:val="24"/>
        </w:rPr>
        <w:t>por procedimentos internos, com trilhas de auditoria para registrar autorizações, utilização, impactos e violações;</w:t>
      </w:r>
    </w:p>
    <w:p w:rsidR="004C20D5"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 – </w:t>
      </w:r>
      <w:r w:rsidR="00636419">
        <w:rPr>
          <w:rFonts w:asciiTheme="minorHAnsi" w:hAnsiTheme="minorHAnsi" w:cstheme="minorHAnsi"/>
          <w:sz w:val="24"/>
          <w:szCs w:val="24"/>
        </w:rPr>
        <w:t>m</w:t>
      </w:r>
      <w:r w:rsidR="004C20D5" w:rsidRPr="0097704E">
        <w:rPr>
          <w:rFonts w:asciiTheme="minorHAnsi" w:hAnsiTheme="minorHAnsi" w:cstheme="minorHAnsi"/>
          <w:sz w:val="24"/>
          <w:szCs w:val="24"/>
        </w:rPr>
        <w:t>antidos disponíveis, exatos, adequados, pertinentes e atualizados, devendo ser retificados quando houver solicitação do titular ou a constatação de impropriedade;</w:t>
      </w:r>
    </w:p>
    <w:p w:rsidR="004C20D5"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III – </w:t>
      </w:r>
      <w:r w:rsidR="00636419">
        <w:rPr>
          <w:rFonts w:asciiTheme="minorHAnsi" w:hAnsiTheme="minorHAnsi" w:cstheme="minorHAnsi"/>
          <w:sz w:val="24"/>
          <w:szCs w:val="24"/>
        </w:rPr>
        <w:t>s</w:t>
      </w:r>
      <w:r w:rsidR="004C20D5" w:rsidRPr="0097704E">
        <w:rPr>
          <w:rFonts w:asciiTheme="minorHAnsi" w:hAnsiTheme="minorHAnsi" w:cstheme="minorHAnsi"/>
          <w:sz w:val="24"/>
          <w:szCs w:val="24"/>
        </w:rPr>
        <w:t>empre que possível, mantidos em formato interoperável e estruturado para o uso compartilhado, que deve ser feito somente para o exercício das atividades voltadas ao cumprimento de suas atribuições constitucionais e legais ou para atendimento de políticas públicas aplicáveis; e</w:t>
      </w:r>
    </w:p>
    <w:p w:rsidR="004C20D5"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IV – </w:t>
      </w:r>
      <w:r w:rsidR="00636419">
        <w:rPr>
          <w:rFonts w:asciiTheme="minorHAnsi" w:hAnsiTheme="minorHAnsi" w:cstheme="minorHAnsi"/>
          <w:sz w:val="24"/>
          <w:szCs w:val="24"/>
        </w:rPr>
        <w:t>e</w:t>
      </w:r>
      <w:r w:rsidR="004C20D5" w:rsidRPr="0097704E">
        <w:rPr>
          <w:rFonts w:asciiTheme="minorHAnsi" w:hAnsiTheme="minorHAnsi" w:cstheme="minorHAnsi"/>
          <w:sz w:val="24"/>
          <w:szCs w:val="24"/>
        </w:rPr>
        <w:t>liminados, quando os dados já tiverem cumprido sua finalidade, segundo as condições e períodos d</w:t>
      </w:r>
      <w:r w:rsidR="00E9404A">
        <w:rPr>
          <w:rFonts w:asciiTheme="minorHAnsi" w:hAnsiTheme="minorHAnsi" w:cstheme="minorHAnsi"/>
          <w:sz w:val="24"/>
          <w:szCs w:val="24"/>
        </w:rPr>
        <w:t>efinidos pelo</w:t>
      </w:r>
      <w:r w:rsidR="005C5FBD" w:rsidRPr="0097704E">
        <w:rPr>
          <w:rFonts w:asciiTheme="minorHAnsi" w:hAnsiTheme="minorHAnsi" w:cstheme="minorHAnsi"/>
          <w:sz w:val="24"/>
          <w:szCs w:val="24"/>
        </w:rPr>
        <w:t xml:space="preserve"> setor competente.</w:t>
      </w: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1º Nos casos em que o tratamento depender de consentimento, o titular pode solicitar anonimização de seus dados pessoais durante o cumprimento dos prazos de guarda</w:t>
      </w:r>
      <w:r w:rsidRPr="0097704E">
        <w:rPr>
          <w:rFonts w:asciiTheme="minorHAnsi" w:hAnsiTheme="minorHAnsi" w:cstheme="minorHAnsi"/>
          <w:spacing w:val="-2"/>
          <w:sz w:val="24"/>
          <w:szCs w:val="24"/>
        </w:rPr>
        <w:t>.</w:t>
      </w:r>
    </w:p>
    <w:p w:rsidR="004C20D5"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w:t>
      </w:r>
      <w:r w:rsidR="007A6F15">
        <w:rPr>
          <w:rFonts w:asciiTheme="minorHAnsi" w:hAnsiTheme="minorHAnsi" w:cstheme="minorHAnsi"/>
          <w:sz w:val="24"/>
          <w:szCs w:val="24"/>
        </w:rPr>
        <w:t xml:space="preserve"> </w:t>
      </w:r>
      <w:r w:rsidRPr="0097704E">
        <w:rPr>
          <w:rFonts w:asciiTheme="minorHAnsi" w:hAnsiTheme="minorHAnsi" w:cstheme="minorHAnsi"/>
          <w:sz w:val="24"/>
          <w:szCs w:val="24"/>
        </w:rPr>
        <w:t>2º</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Os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dados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pessoais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contidos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em</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documentos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de</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guarda</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permanente ou</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utilizados para a divulgação da memória do órgão não estão sujeitos à eliminação ou anonimização, em razão da existência de interesse público no acesso à informação, conforme definido pela área responsável.</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Default="004C20D5" w:rsidP="0097704E">
      <w:pPr>
        <w:pStyle w:val="Corpodetexto"/>
        <w:spacing w:before="0"/>
        <w:ind w:firstLine="1418"/>
        <w:rPr>
          <w:rFonts w:asciiTheme="minorHAnsi" w:hAnsiTheme="minorHAnsi" w:cstheme="minorHAnsi"/>
          <w:spacing w:val="-2"/>
          <w:sz w:val="24"/>
          <w:szCs w:val="24"/>
        </w:rPr>
      </w:pPr>
      <w:r w:rsidRPr="0097704E">
        <w:rPr>
          <w:rFonts w:asciiTheme="minorHAnsi" w:hAnsiTheme="minorHAnsi" w:cstheme="minorHAnsi"/>
          <w:sz w:val="24"/>
          <w:szCs w:val="24"/>
        </w:rPr>
        <w:t>Art. 7º</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 A responsabilidade </w:t>
      </w:r>
      <w:r w:rsidR="00FE23B9" w:rsidRPr="0097704E">
        <w:rPr>
          <w:rFonts w:asciiTheme="minorHAnsi" w:hAnsiTheme="minorHAnsi" w:cstheme="minorHAnsi"/>
          <w:sz w:val="24"/>
          <w:szCs w:val="24"/>
        </w:rPr>
        <w:t xml:space="preserve">da </w:t>
      </w:r>
      <w:r w:rsidR="008150E1" w:rsidRPr="0097704E">
        <w:rPr>
          <w:rFonts w:asciiTheme="minorHAnsi" w:hAnsiTheme="minorHAnsi" w:cstheme="minorHAnsi"/>
          <w:sz w:val="24"/>
          <w:szCs w:val="24"/>
        </w:rPr>
        <w:t xml:space="preserve">Secretaria de </w:t>
      </w:r>
      <w:r w:rsidR="008150E1">
        <w:rPr>
          <w:rFonts w:asciiTheme="minorHAnsi" w:hAnsiTheme="minorHAnsi" w:cstheme="minorHAnsi"/>
          <w:sz w:val="24"/>
          <w:szCs w:val="24"/>
        </w:rPr>
        <w:t xml:space="preserve">Estado da </w:t>
      </w:r>
      <w:r w:rsidR="008150E1" w:rsidRPr="0097704E">
        <w:rPr>
          <w:rFonts w:asciiTheme="minorHAnsi" w:hAnsiTheme="minorHAnsi" w:cstheme="minorHAnsi"/>
          <w:sz w:val="24"/>
          <w:szCs w:val="24"/>
        </w:rPr>
        <w:t>Segurança Pública de Goiás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pelo tratamento de dados pessoais está limitada aos deveres decorrentes do exercício de suas atribuições constitucionais, legais e institucionais, pautando-se pelo princípio da prestação de contas,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com emprego e demonstração das boas práticas de governanç</w:t>
      </w:r>
      <w:r w:rsidR="00E9404A">
        <w:rPr>
          <w:rFonts w:asciiTheme="minorHAnsi" w:hAnsiTheme="minorHAnsi" w:cstheme="minorHAnsi"/>
          <w:sz w:val="24"/>
          <w:szCs w:val="24"/>
        </w:rPr>
        <w:t xml:space="preserve">a e de segurança da informação, </w:t>
      </w:r>
      <w:r w:rsidRPr="0097704E">
        <w:rPr>
          <w:rFonts w:asciiTheme="minorHAnsi" w:hAnsiTheme="minorHAnsi" w:cstheme="minorHAnsi"/>
          <w:sz w:val="24"/>
          <w:szCs w:val="24"/>
        </w:rPr>
        <w:t>com</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a</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finalidade</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de</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cumprir</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as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normas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de</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proteção</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de</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dados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pessoais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por</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meio</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de</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 xml:space="preserve">medidas </w:t>
      </w:r>
      <w:r w:rsidRPr="0097704E">
        <w:rPr>
          <w:rFonts w:asciiTheme="minorHAnsi" w:hAnsiTheme="minorHAnsi" w:cstheme="minorHAnsi"/>
          <w:spacing w:val="-2"/>
          <w:sz w:val="24"/>
          <w:szCs w:val="24"/>
        </w:rPr>
        <w:t>eficazes.</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8º </w:t>
      </w:r>
      <w:r w:rsidR="0097704E" w:rsidRPr="0097704E">
        <w:rPr>
          <w:rFonts w:asciiTheme="minorHAnsi" w:hAnsiTheme="minorHAnsi" w:cstheme="minorHAnsi"/>
          <w:sz w:val="24"/>
          <w:szCs w:val="24"/>
        </w:rPr>
        <w:t xml:space="preserve"> </w:t>
      </w:r>
      <w:r w:rsidR="00FE23B9" w:rsidRPr="0097704E">
        <w:rPr>
          <w:rFonts w:asciiTheme="minorHAnsi" w:hAnsiTheme="minorHAnsi" w:cstheme="minorHAnsi"/>
          <w:sz w:val="24"/>
          <w:szCs w:val="24"/>
        </w:rPr>
        <w:t xml:space="preserve">A </w:t>
      </w:r>
      <w:r w:rsidR="008150E1" w:rsidRPr="0097704E">
        <w:rPr>
          <w:rFonts w:asciiTheme="minorHAnsi" w:hAnsiTheme="minorHAnsi" w:cstheme="minorHAnsi"/>
          <w:sz w:val="24"/>
          <w:szCs w:val="24"/>
        </w:rPr>
        <w:t xml:space="preserve">Secretaria de </w:t>
      </w:r>
      <w:r w:rsidR="008150E1">
        <w:rPr>
          <w:rFonts w:asciiTheme="minorHAnsi" w:hAnsiTheme="minorHAnsi" w:cstheme="minorHAnsi"/>
          <w:sz w:val="24"/>
          <w:szCs w:val="24"/>
        </w:rPr>
        <w:t xml:space="preserve">Estado da </w:t>
      </w:r>
      <w:r w:rsidR="008150E1" w:rsidRPr="0097704E">
        <w:rPr>
          <w:rFonts w:asciiTheme="minorHAnsi" w:hAnsiTheme="minorHAnsi" w:cstheme="minorHAnsi"/>
          <w:sz w:val="24"/>
          <w:szCs w:val="24"/>
        </w:rPr>
        <w:t xml:space="preserve">Segurança Pública de Goiás </w:t>
      </w:r>
      <w:r w:rsidRPr="0097704E">
        <w:rPr>
          <w:rFonts w:asciiTheme="minorHAnsi" w:hAnsiTheme="minorHAnsi" w:cstheme="minorHAnsi"/>
          <w:sz w:val="24"/>
          <w:szCs w:val="24"/>
        </w:rPr>
        <w:t xml:space="preserve">deve adotar as medidas cabíveis para garantir ao titular dos dados pessoais os direitos assegurados pela LGPD, bem como pelas legislações e atos normativos correlatos, informando adequadamente os procedimentos necessários à sua fruição nos respectivos sítios eletrônicos e materiais de divulgação </w:t>
      </w:r>
      <w:r w:rsidRPr="0097704E">
        <w:rPr>
          <w:rFonts w:asciiTheme="minorHAnsi" w:hAnsiTheme="minorHAnsi" w:cstheme="minorHAnsi"/>
          <w:spacing w:val="-2"/>
          <w:sz w:val="24"/>
          <w:szCs w:val="24"/>
        </w:rPr>
        <w:t>específicos.</w:t>
      </w:r>
    </w:p>
    <w:p w:rsidR="004C20D5"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 xml:space="preserve">Parágrafo único. No </w:t>
      </w:r>
      <w:r w:rsidR="00FE23B9" w:rsidRPr="0097704E">
        <w:rPr>
          <w:rFonts w:asciiTheme="minorHAnsi" w:hAnsiTheme="minorHAnsi" w:cstheme="minorHAnsi"/>
          <w:sz w:val="24"/>
          <w:szCs w:val="24"/>
        </w:rPr>
        <w:t xml:space="preserve">site da </w:t>
      </w:r>
      <w:r w:rsidR="008150E1" w:rsidRPr="0097704E">
        <w:rPr>
          <w:rFonts w:asciiTheme="minorHAnsi" w:hAnsiTheme="minorHAnsi" w:cstheme="minorHAnsi"/>
          <w:sz w:val="24"/>
          <w:szCs w:val="24"/>
        </w:rPr>
        <w:t xml:space="preserve">Secretaria de </w:t>
      </w:r>
      <w:r w:rsidR="008150E1">
        <w:rPr>
          <w:rFonts w:asciiTheme="minorHAnsi" w:hAnsiTheme="minorHAnsi" w:cstheme="minorHAnsi"/>
          <w:sz w:val="24"/>
          <w:szCs w:val="24"/>
        </w:rPr>
        <w:t xml:space="preserve">Estado da </w:t>
      </w:r>
      <w:r w:rsidR="008150E1" w:rsidRPr="0097704E">
        <w:rPr>
          <w:rFonts w:asciiTheme="minorHAnsi" w:hAnsiTheme="minorHAnsi" w:cstheme="minorHAnsi"/>
          <w:sz w:val="24"/>
          <w:szCs w:val="24"/>
        </w:rPr>
        <w:t>Segurança Pública de Goiás</w:t>
      </w:r>
      <w:r w:rsidRPr="0097704E">
        <w:rPr>
          <w:rFonts w:asciiTheme="minorHAnsi" w:hAnsiTheme="minorHAnsi" w:cstheme="minorHAnsi"/>
          <w:sz w:val="24"/>
          <w:szCs w:val="24"/>
        </w:rPr>
        <w:t xml:space="preserve">, </w:t>
      </w:r>
      <w:r w:rsidR="00E9404A">
        <w:rPr>
          <w:rFonts w:asciiTheme="minorHAnsi" w:hAnsiTheme="minorHAnsi" w:cstheme="minorHAnsi"/>
          <w:sz w:val="24"/>
          <w:szCs w:val="24"/>
        </w:rPr>
        <w:t>d</w:t>
      </w:r>
      <w:r w:rsidRPr="0097704E">
        <w:rPr>
          <w:rFonts w:asciiTheme="minorHAnsi" w:hAnsiTheme="minorHAnsi" w:cstheme="minorHAnsi"/>
          <w:sz w:val="24"/>
          <w:szCs w:val="24"/>
        </w:rPr>
        <w:t>evem</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ser</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disponibilizadas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informações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sobre</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as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hipóteses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em</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que,</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na</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execução</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das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suas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competências ou</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no</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cumprimento</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das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suas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atribuições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legais,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é</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realizado</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o</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tratamento</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lastRenderedPageBreak/>
        <w:t>de</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dados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pessoais,</w:t>
      </w:r>
      <w:r w:rsidR="00E9404A">
        <w:rPr>
          <w:rFonts w:asciiTheme="minorHAnsi" w:hAnsiTheme="minorHAnsi" w:cstheme="minorHAnsi"/>
          <w:sz w:val="24"/>
          <w:szCs w:val="24"/>
        </w:rPr>
        <w:t xml:space="preserve"> </w:t>
      </w:r>
      <w:r w:rsidRPr="0097704E">
        <w:rPr>
          <w:rFonts w:asciiTheme="minorHAnsi" w:hAnsiTheme="minorHAnsi" w:cstheme="minorHAnsi"/>
          <w:sz w:val="24"/>
          <w:szCs w:val="24"/>
        </w:rPr>
        <w:t>com o fornecimento de informações claras e atualizadas sobre a previsão legal, a finalidade, os procedimentos e as práticas utilizadas para a execução das atividades 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tratamento de dados pessoais, conforme disposto nesta Política.</w:t>
      </w:r>
    </w:p>
    <w:p w:rsidR="002C5854" w:rsidRPr="0097704E" w:rsidRDefault="002C5854" w:rsidP="0097704E">
      <w:pPr>
        <w:pStyle w:val="Corpodetexto"/>
        <w:spacing w:before="0"/>
        <w:ind w:firstLine="1418"/>
        <w:rPr>
          <w:rFonts w:asciiTheme="minorHAnsi" w:hAnsiTheme="minorHAnsi" w:cstheme="minorHAnsi"/>
          <w:sz w:val="24"/>
          <w:szCs w:val="24"/>
        </w:rPr>
      </w:pPr>
    </w:p>
    <w:p w:rsidR="00FE7804" w:rsidRPr="0097704E" w:rsidRDefault="00FE7804"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9º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A segurança da informação tem como princípios básicos a confidencialidade, a integridade, a disponibilidade e a autenticidade e buscam:</w:t>
      </w:r>
    </w:p>
    <w:p w:rsidR="00FE7804"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 – </w:t>
      </w:r>
      <w:r w:rsidR="00192C0F">
        <w:rPr>
          <w:rFonts w:asciiTheme="minorHAnsi" w:hAnsiTheme="minorHAnsi" w:cstheme="minorHAnsi"/>
          <w:sz w:val="24"/>
          <w:szCs w:val="24"/>
        </w:rPr>
        <w:t>e</w:t>
      </w:r>
      <w:r w:rsidR="00FE7804" w:rsidRPr="0097704E">
        <w:rPr>
          <w:rFonts w:asciiTheme="minorHAnsi" w:hAnsiTheme="minorHAnsi" w:cstheme="minorHAnsi"/>
          <w:sz w:val="24"/>
          <w:szCs w:val="24"/>
        </w:rPr>
        <w:t>stabelecer medidas e procedimentos relativos ao manuseio dos ativos de informação, com o objetivo de viabilizar e assegurar os princípios básicos relacionado</w:t>
      </w:r>
      <w:r w:rsidR="00192C0F">
        <w:rPr>
          <w:rFonts w:asciiTheme="minorHAnsi" w:hAnsiTheme="minorHAnsi" w:cstheme="minorHAnsi"/>
          <w:sz w:val="24"/>
          <w:szCs w:val="24"/>
        </w:rPr>
        <w:t>s com a segurança da informação;</w:t>
      </w:r>
    </w:p>
    <w:p w:rsidR="00FE7804"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 – </w:t>
      </w:r>
      <w:r w:rsidR="00192C0F">
        <w:rPr>
          <w:rFonts w:asciiTheme="minorHAnsi" w:hAnsiTheme="minorHAnsi" w:cstheme="minorHAnsi"/>
          <w:sz w:val="24"/>
          <w:szCs w:val="24"/>
        </w:rPr>
        <w:t>d</w:t>
      </w:r>
      <w:r w:rsidR="00FE7804" w:rsidRPr="0097704E">
        <w:rPr>
          <w:rFonts w:asciiTheme="minorHAnsi" w:hAnsiTheme="minorHAnsi" w:cstheme="minorHAnsi"/>
          <w:sz w:val="24"/>
          <w:szCs w:val="24"/>
        </w:rPr>
        <w:t xml:space="preserve">esenvolver, implementar e monitorar estratégias de segurança da informação que atendam aos objetivos estratégicos da </w:t>
      </w:r>
      <w:r w:rsidR="00C33682" w:rsidRPr="0097704E">
        <w:rPr>
          <w:rFonts w:asciiTheme="minorHAnsi" w:hAnsiTheme="minorHAnsi" w:cstheme="minorHAnsi"/>
          <w:sz w:val="24"/>
          <w:szCs w:val="24"/>
        </w:rPr>
        <w:t>SSPGO</w:t>
      </w:r>
      <w:r w:rsidR="00FE7804" w:rsidRPr="0097704E">
        <w:rPr>
          <w:rFonts w:asciiTheme="minorHAnsi" w:hAnsiTheme="minorHAnsi" w:cstheme="minorHAnsi"/>
          <w:sz w:val="24"/>
          <w:szCs w:val="24"/>
        </w:rPr>
        <w:t>;</w:t>
      </w:r>
    </w:p>
    <w:p w:rsidR="00FE7804"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III – </w:t>
      </w:r>
      <w:r w:rsidR="00192C0F">
        <w:rPr>
          <w:rFonts w:asciiTheme="minorHAnsi" w:hAnsiTheme="minorHAnsi" w:cstheme="minorHAnsi"/>
          <w:sz w:val="24"/>
          <w:szCs w:val="24"/>
        </w:rPr>
        <w:t>a</w:t>
      </w:r>
      <w:r w:rsidR="00FE7804" w:rsidRPr="0097704E">
        <w:rPr>
          <w:rFonts w:asciiTheme="minorHAnsi" w:hAnsiTheme="minorHAnsi" w:cstheme="minorHAnsi"/>
          <w:sz w:val="24"/>
          <w:szCs w:val="24"/>
        </w:rPr>
        <w:t>valiar, selecionar, administrar e monitorar controles apropriados de proteção dos ativos de informação;</w:t>
      </w:r>
    </w:p>
    <w:p w:rsidR="00FE7804"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IV – </w:t>
      </w:r>
      <w:r w:rsidR="00192C0F">
        <w:rPr>
          <w:rFonts w:asciiTheme="minorHAnsi" w:hAnsiTheme="minorHAnsi" w:cstheme="minorHAnsi"/>
          <w:sz w:val="24"/>
          <w:szCs w:val="24"/>
        </w:rPr>
        <w:t>f</w:t>
      </w:r>
      <w:r w:rsidR="00FE7804" w:rsidRPr="0097704E">
        <w:rPr>
          <w:rFonts w:asciiTheme="minorHAnsi" w:hAnsiTheme="minorHAnsi" w:cstheme="minorHAnsi"/>
          <w:sz w:val="24"/>
          <w:szCs w:val="24"/>
        </w:rPr>
        <w:t>ornecer subsídios visando à verificação de conformidade em Segurança da</w:t>
      </w:r>
      <w:r w:rsidR="00192C0F">
        <w:rPr>
          <w:rFonts w:asciiTheme="minorHAnsi" w:hAnsiTheme="minorHAnsi" w:cstheme="minorHAnsi"/>
          <w:sz w:val="24"/>
          <w:szCs w:val="24"/>
        </w:rPr>
        <w:t xml:space="preserve"> </w:t>
      </w:r>
      <w:r w:rsidR="00FE7804" w:rsidRPr="0097704E">
        <w:rPr>
          <w:rFonts w:asciiTheme="minorHAnsi" w:hAnsiTheme="minorHAnsi" w:cstheme="minorHAnsi"/>
          <w:sz w:val="24"/>
          <w:szCs w:val="24"/>
        </w:rPr>
        <w:t>Informação;</w:t>
      </w:r>
    </w:p>
    <w:p w:rsidR="00FE7804" w:rsidRPr="0097704E" w:rsidRDefault="0005357E" w:rsidP="0005357E">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 – </w:t>
      </w:r>
      <w:r w:rsidR="00192C0F">
        <w:rPr>
          <w:rFonts w:asciiTheme="minorHAnsi" w:hAnsiTheme="minorHAnsi" w:cstheme="minorHAnsi"/>
          <w:sz w:val="24"/>
          <w:szCs w:val="24"/>
        </w:rPr>
        <w:t>p</w:t>
      </w:r>
      <w:r w:rsidR="00FE7804" w:rsidRPr="0097704E">
        <w:rPr>
          <w:rFonts w:asciiTheme="minorHAnsi" w:hAnsiTheme="minorHAnsi" w:cstheme="minorHAnsi"/>
          <w:sz w:val="24"/>
          <w:szCs w:val="24"/>
        </w:rPr>
        <w:t>romover a melhoria contínua nos processos e controles de Gestão de</w:t>
      </w:r>
      <w:r w:rsidR="00192C0F">
        <w:rPr>
          <w:rFonts w:asciiTheme="minorHAnsi" w:hAnsiTheme="minorHAnsi" w:cstheme="minorHAnsi"/>
          <w:sz w:val="24"/>
          <w:szCs w:val="24"/>
        </w:rPr>
        <w:t xml:space="preserve"> </w:t>
      </w:r>
      <w:r w:rsidR="00FE7804" w:rsidRPr="0097704E">
        <w:rPr>
          <w:rFonts w:asciiTheme="minorHAnsi" w:hAnsiTheme="minorHAnsi" w:cstheme="minorHAnsi"/>
          <w:sz w:val="24"/>
          <w:szCs w:val="24"/>
        </w:rPr>
        <w:t>Segurança da Informação; e</w:t>
      </w:r>
    </w:p>
    <w:p w:rsidR="00FE7804" w:rsidRPr="0097704E" w:rsidRDefault="0005357E" w:rsidP="0005357E">
      <w:pPr>
        <w:pStyle w:val="Corpodetexto"/>
        <w:spacing w:before="0"/>
        <w:ind w:left="1418" w:firstLine="0"/>
        <w:rPr>
          <w:rFonts w:asciiTheme="minorHAnsi" w:hAnsiTheme="minorHAnsi" w:cstheme="minorHAnsi"/>
          <w:sz w:val="24"/>
          <w:szCs w:val="24"/>
        </w:rPr>
      </w:pPr>
      <w:r>
        <w:rPr>
          <w:rFonts w:asciiTheme="minorHAnsi" w:hAnsiTheme="minorHAnsi" w:cstheme="minorHAnsi"/>
          <w:sz w:val="24"/>
          <w:szCs w:val="24"/>
        </w:rPr>
        <w:t xml:space="preserve">VI – </w:t>
      </w:r>
      <w:r w:rsidR="00192C0F">
        <w:rPr>
          <w:rFonts w:asciiTheme="minorHAnsi" w:hAnsiTheme="minorHAnsi" w:cstheme="minorHAnsi"/>
          <w:sz w:val="24"/>
          <w:szCs w:val="24"/>
        </w:rPr>
        <w:t>p</w:t>
      </w:r>
      <w:r w:rsidR="00FE7804" w:rsidRPr="0097704E">
        <w:rPr>
          <w:rFonts w:asciiTheme="minorHAnsi" w:hAnsiTheme="minorHAnsi" w:cstheme="minorHAnsi"/>
          <w:sz w:val="24"/>
          <w:szCs w:val="24"/>
        </w:rPr>
        <w:t>romoção dos direitos humanos e das garantias fundamentais, em especial a liberdade de expressão, a proteção de dados pessoais, a proteção da privacidade e o acesso à informação.</w:t>
      </w:r>
    </w:p>
    <w:p w:rsidR="00FE7804" w:rsidRPr="0097704E" w:rsidRDefault="00FE7804" w:rsidP="0097704E">
      <w:pPr>
        <w:pStyle w:val="Corpodetexto"/>
        <w:spacing w:before="0"/>
        <w:ind w:firstLine="1418"/>
        <w:rPr>
          <w:rFonts w:asciiTheme="minorHAnsi" w:hAnsiTheme="minorHAnsi" w:cstheme="minorHAnsi"/>
          <w:sz w:val="24"/>
          <w:szCs w:val="24"/>
        </w:rPr>
      </w:pPr>
    </w:p>
    <w:p w:rsidR="001C47FB" w:rsidRPr="0097704E" w:rsidRDefault="001C47FB" w:rsidP="0097704E">
      <w:pPr>
        <w:pStyle w:val="Corpodetexto"/>
        <w:spacing w:before="0"/>
        <w:ind w:firstLine="1418"/>
        <w:rPr>
          <w:rFonts w:asciiTheme="minorHAnsi" w:hAnsiTheme="minorHAnsi" w:cstheme="minorHAnsi"/>
          <w:sz w:val="24"/>
          <w:szCs w:val="24"/>
        </w:rPr>
      </w:pPr>
    </w:p>
    <w:p w:rsidR="004C20D5" w:rsidRPr="0097704E" w:rsidRDefault="004C20D5" w:rsidP="002C5854">
      <w:pPr>
        <w:spacing w:before="0" w:after="0"/>
        <w:ind w:firstLine="0"/>
        <w:jc w:val="center"/>
        <w:rPr>
          <w:rFonts w:asciiTheme="minorHAnsi" w:hAnsiTheme="minorHAnsi" w:cstheme="minorHAnsi"/>
          <w:b/>
          <w:bCs/>
          <w:szCs w:val="24"/>
        </w:rPr>
      </w:pPr>
      <w:r w:rsidRPr="0097704E">
        <w:rPr>
          <w:rFonts w:asciiTheme="minorHAnsi" w:hAnsiTheme="minorHAnsi" w:cstheme="minorHAnsi"/>
          <w:b/>
          <w:bCs/>
          <w:szCs w:val="24"/>
        </w:rPr>
        <w:t>CAPÍTULO</w:t>
      </w:r>
      <w:r w:rsidR="002C5854">
        <w:rPr>
          <w:rFonts w:asciiTheme="minorHAnsi" w:hAnsiTheme="minorHAnsi" w:cstheme="minorHAnsi"/>
          <w:b/>
          <w:bCs/>
          <w:szCs w:val="24"/>
        </w:rPr>
        <w:t xml:space="preserve"> </w:t>
      </w:r>
      <w:r w:rsidRPr="002C5854">
        <w:rPr>
          <w:rFonts w:asciiTheme="minorHAnsi" w:hAnsiTheme="minorHAnsi" w:cstheme="minorHAnsi"/>
          <w:b/>
          <w:bCs/>
          <w:szCs w:val="24"/>
        </w:rPr>
        <w:t>III</w:t>
      </w:r>
    </w:p>
    <w:p w:rsidR="004C20D5" w:rsidRPr="002C5854" w:rsidRDefault="004C20D5" w:rsidP="002C5854">
      <w:pPr>
        <w:spacing w:before="0" w:after="0"/>
        <w:ind w:firstLine="0"/>
        <w:jc w:val="center"/>
        <w:rPr>
          <w:rFonts w:asciiTheme="minorHAnsi" w:hAnsiTheme="minorHAnsi" w:cstheme="minorHAnsi"/>
          <w:b/>
          <w:bCs/>
          <w:szCs w:val="24"/>
        </w:rPr>
      </w:pPr>
      <w:r w:rsidRPr="0097704E">
        <w:rPr>
          <w:rFonts w:asciiTheme="minorHAnsi" w:hAnsiTheme="minorHAnsi" w:cstheme="minorHAnsi"/>
          <w:b/>
          <w:bCs/>
          <w:szCs w:val="24"/>
        </w:rPr>
        <w:t>DAS</w:t>
      </w:r>
      <w:r w:rsidR="002C5854">
        <w:rPr>
          <w:rFonts w:asciiTheme="minorHAnsi" w:hAnsiTheme="minorHAnsi" w:cstheme="minorHAnsi"/>
          <w:b/>
          <w:bCs/>
          <w:szCs w:val="24"/>
        </w:rPr>
        <w:t xml:space="preserve"> </w:t>
      </w:r>
      <w:r w:rsidRPr="0097704E">
        <w:rPr>
          <w:rFonts w:asciiTheme="minorHAnsi" w:hAnsiTheme="minorHAnsi" w:cstheme="minorHAnsi"/>
          <w:b/>
          <w:bCs/>
          <w:szCs w:val="24"/>
        </w:rPr>
        <w:t>MEDIDAS</w:t>
      </w:r>
      <w:r w:rsidR="002C5854">
        <w:rPr>
          <w:rFonts w:asciiTheme="minorHAnsi" w:hAnsiTheme="minorHAnsi" w:cstheme="minorHAnsi"/>
          <w:b/>
          <w:bCs/>
          <w:szCs w:val="24"/>
        </w:rPr>
        <w:t xml:space="preserve"> </w:t>
      </w:r>
      <w:r w:rsidRPr="0097704E">
        <w:rPr>
          <w:rFonts w:asciiTheme="minorHAnsi" w:hAnsiTheme="minorHAnsi" w:cstheme="minorHAnsi"/>
          <w:b/>
          <w:bCs/>
          <w:szCs w:val="24"/>
        </w:rPr>
        <w:t>E</w:t>
      </w:r>
      <w:r w:rsidR="002C5854">
        <w:rPr>
          <w:rFonts w:asciiTheme="minorHAnsi" w:hAnsiTheme="minorHAnsi" w:cstheme="minorHAnsi"/>
          <w:b/>
          <w:bCs/>
          <w:szCs w:val="24"/>
        </w:rPr>
        <w:t xml:space="preserve"> </w:t>
      </w:r>
      <w:r w:rsidRPr="0097704E">
        <w:rPr>
          <w:rFonts w:asciiTheme="minorHAnsi" w:hAnsiTheme="minorHAnsi" w:cstheme="minorHAnsi"/>
          <w:b/>
          <w:bCs/>
          <w:szCs w:val="24"/>
        </w:rPr>
        <w:t>REGRAS</w:t>
      </w:r>
      <w:r w:rsidR="002C5854">
        <w:rPr>
          <w:rFonts w:asciiTheme="minorHAnsi" w:hAnsiTheme="minorHAnsi" w:cstheme="minorHAnsi"/>
          <w:b/>
          <w:bCs/>
          <w:szCs w:val="24"/>
        </w:rPr>
        <w:t xml:space="preserve"> </w:t>
      </w:r>
      <w:r w:rsidRPr="0097704E">
        <w:rPr>
          <w:rFonts w:asciiTheme="minorHAnsi" w:hAnsiTheme="minorHAnsi" w:cstheme="minorHAnsi"/>
          <w:b/>
          <w:bCs/>
          <w:szCs w:val="24"/>
        </w:rPr>
        <w:t>PARA</w:t>
      </w:r>
      <w:r w:rsidR="002C5854">
        <w:rPr>
          <w:rFonts w:asciiTheme="minorHAnsi" w:hAnsiTheme="minorHAnsi" w:cstheme="minorHAnsi"/>
          <w:b/>
          <w:bCs/>
          <w:szCs w:val="24"/>
        </w:rPr>
        <w:t xml:space="preserve"> </w:t>
      </w:r>
      <w:r w:rsidRPr="0097704E">
        <w:rPr>
          <w:rFonts w:asciiTheme="minorHAnsi" w:hAnsiTheme="minorHAnsi" w:cstheme="minorHAnsi"/>
          <w:b/>
          <w:bCs/>
          <w:szCs w:val="24"/>
        </w:rPr>
        <w:t>TRATAMENTO</w:t>
      </w:r>
      <w:r w:rsidR="002C5854">
        <w:rPr>
          <w:rFonts w:asciiTheme="minorHAnsi" w:hAnsiTheme="minorHAnsi" w:cstheme="minorHAnsi"/>
          <w:b/>
          <w:bCs/>
          <w:szCs w:val="24"/>
        </w:rPr>
        <w:t xml:space="preserve"> </w:t>
      </w:r>
      <w:r w:rsidRPr="0097704E">
        <w:rPr>
          <w:rFonts w:asciiTheme="minorHAnsi" w:hAnsiTheme="minorHAnsi" w:cstheme="minorHAnsi"/>
          <w:b/>
          <w:bCs/>
          <w:szCs w:val="24"/>
        </w:rPr>
        <w:t>DE</w:t>
      </w:r>
      <w:r w:rsidR="002C5854">
        <w:rPr>
          <w:rFonts w:asciiTheme="minorHAnsi" w:hAnsiTheme="minorHAnsi" w:cstheme="minorHAnsi"/>
          <w:b/>
          <w:bCs/>
          <w:szCs w:val="24"/>
        </w:rPr>
        <w:t xml:space="preserve"> </w:t>
      </w:r>
      <w:r w:rsidRPr="002C5854">
        <w:rPr>
          <w:rFonts w:asciiTheme="minorHAnsi" w:hAnsiTheme="minorHAnsi" w:cstheme="minorHAnsi"/>
          <w:b/>
          <w:bCs/>
          <w:szCs w:val="24"/>
        </w:rPr>
        <w:t>DADOS</w:t>
      </w:r>
    </w:p>
    <w:p w:rsidR="004C20D5" w:rsidRPr="0097704E" w:rsidRDefault="004C20D5" w:rsidP="0097704E">
      <w:pPr>
        <w:spacing w:before="0" w:after="0"/>
        <w:ind w:firstLine="1418"/>
        <w:rPr>
          <w:rFonts w:asciiTheme="minorHAnsi" w:hAnsiTheme="minorHAnsi" w:cstheme="minorHAnsi"/>
          <w:b/>
          <w:bCs/>
          <w:szCs w:val="24"/>
        </w:rPr>
      </w:pPr>
    </w:p>
    <w:p w:rsidR="001C47FB" w:rsidRPr="0097704E" w:rsidRDefault="001C47FB" w:rsidP="0097704E">
      <w:pPr>
        <w:spacing w:before="0" w:after="0"/>
        <w:ind w:firstLine="1418"/>
        <w:rPr>
          <w:rFonts w:asciiTheme="minorHAnsi" w:hAnsiTheme="minorHAnsi" w:cstheme="minorHAnsi"/>
          <w:b/>
          <w:bCs/>
          <w:szCs w:val="24"/>
        </w:rPr>
      </w:pPr>
    </w:p>
    <w:p w:rsidR="004C20D5" w:rsidRPr="0097704E" w:rsidRDefault="004C20D5" w:rsidP="006854F1">
      <w:pPr>
        <w:pStyle w:val="Corpodetexto"/>
        <w:spacing w:before="0" w:after="120"/>
        <w:rPr>
          <w:rFonts w:asciiTheme="minorHAnsi" w:hAnsiTheme="minorHAnsi" w:cstheme="minorHAnsi"/>
          <w:sz w:val="24"/>
          <w:szCs w:val="24"/>
        </w:rPr>
      </w:pPr>
      <w:r w:rsidRPr="0097704E">
        <w:rPr>
          <w:rFonts w:asciiTheme="minorHAnsi" w:hAnsiTheme="minorHAnsi" w:cstheme="minorHAnsi"/>
          <w:sz w:val="24"/>
          <w:szCs w:val="24"/>
        </w:rPr>
        <w:t xml:space="preserve">Art. </w:t>
      </w:r>
      <w:r w:rsidR="00FE7804" w:rsidRPr="0097704E">
        <w:rPr>
          <w:rFonts w:asciiTheme="minorHAnsi" w:hAnsiTheme="minorHAnsi" w:cstheme="minorHAnsi"/>
          <w:sz w:val="24"/>
          <w:szCs w:val="24"/>
        </w:rPr>
        <w:t>10</w:t>
      </w:r>
      <w:r w:rsidR="007C7B7D">
        <w:rPr>
          <w:rFonts w:asciiTheme="minorHAnsi" w:hAnsiTheme="minorHAnsi" w:cstheme="minorHAnsi"/>
          <w:sz w:val="24"/>
          <w:szCs w:val="24"/>
        </w:rPr>
        <w:t>.</w:t>
      </w:r>
      <w:r w:rsidRPr="0097704E">
        <w:rPr>
          <w:rFonts w:asciiTheme="minorHAnsi" w:hAnsiTheme="minorHAnsi" w:cstheme="minorHAnsi"/>
          <w:sz w:val="24"/>
          <w:szCs w:val="24"/>
        </w:rPr>
        <w:t xml:space="preserve">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Os contratos firmados pel</w:t>
      </w:r>
      <w:r w:rsidR="00FE23B9" w:rsidRPr="0097704E">
        <w:rPr>
          <w:rFonts w:asciiTheme="minorHAnsi" w:hAnsiTheme="minorHAnsi" w:cstheme="minorHAnsi"/>
          <w:sz w:val="24"/>
          <w:szCs w:val="24"/>
        </w:rPr>
        <w:t xml:space="preserve">a </w:t>
      </w:r>
      <w:r w:rsidR="008150E1" w:rsidRPr="0097704E">
        <w:rPr>
          <w:rFonts w:asciiTheme="minorHAnsi" w:hAnsiTheme="minorHAnsi" w:cstheme="minorHAnsi"/>
          <w:sz w:val="24"/>
          <w:szCs w:val="24"/>
        </w:rPr>
        <w:t xml:space="preserve">Secretaria de </w:t>
      </w:r>
      <w:r w:rsidR="008150E1">
        <w:rPr>
          <w:rFonts w:asciiTheme="minorHAnsi" w:hAnsiTheme="minorHAnsi" w:cstheme="minorHAnsi"/>
          <w:sz w:val="24"/>
          <w:szCs w:val="24"/>
        </w:rPr>
        <w:t xml:space="preserve">Estado da </w:t>
      </w:r>
      <w:r w:rsidR="008150E1" w:rsidRPr="0097704E">
        <w:rPr>
          <w:rFonts w:asciiTheme="minorHAnsi" w:hAnsiTheme="minorHAnsi" w:cstheme="minorHAnsi"/>
          <w:sz w:val="24"/>
          <w:szCs w:val="24"/>
        </w:rPr>
        <w:t>Segurança Pública de Goiás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com terceiros devem respeitar as disposições desta Política.</w:t>
      </w:r>
    </w:p>
    <w:p w:rsidR="004C20D5" w:rsidRDefault="00FE23B9"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Parágrafo único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 xml:space="preserve"> </w:t>
      </w:r>
      <w:r w:rsidR="00192C0F" w:rsidRPr="0097704E">
        <w:rPr>
          <w:rFonts w:asciiTheme="minorHAnsi" w:hAnsiTheme="minorHAnsi" w:cstheme="minorHAnsi"/>
          <w:sz w:val="24"/>
          <w:szCs w:val="24"/>
        </w:rPr>
        <w:t>O</w:t>
      </w:r>
      <w:r w:rsidR="004C20D5" w:rsidRPr="0097704E">
        <w:rPr>
          <w:rFonts w:asciiTheme="minorHAnsi" w:hAnsiTheme="minorHAnsi" w:cstheme="minorHAnsi"/>
          <w:sz w:val="24"/>
          <w:szCs w:val="24"/>
        </w:rPr>
        <w:t>s</w:t>
      </w:r>
      <w:r w:rsidR="00192C0F">
        <w:rPr>
          <w:rFonts w:asciiTheme="minorHAnsi" w:hAnsiTheme="minorHAnsi" w:cstheme="minorHAnsi"/>
          <w:sz w:val="24"/>
          <w:szCs w:val="24"/>
        </w:rPr>
        <w:t xml:space="preserve"> </w:t>
      </w:r>
      <w:r w:rsidR="004C20D5" w:rsidRPr="0097704E">
        <w:rPr>
          <w:rFonts w:asciiTheme="minorHAnsi" w:hAnsiTheme="minorHAnsi" w:cstheme="minorHAnsi"/>
          <w:sz w:val="24"/>
          <w:szCs w:val="24"/>
        </w:rPr>
        <w:t>contratos</w:t>
      </w:r>
      <w:r w:rsidR="00192C0F">
        <w:rPr>
          <w:rFonts w:asciiTheme="minorHAnsi" w:hAnsiTheme="minorHAnsi" w:cstheme="minorHAnsi"/>
          <w:sz w:val="24"/>
          <w:szCs w:val="24"/>
        </w:rPr>
        <w:t xml:space="preserve"> </w:t>
      </w:r>
      <w:r w:rsidR="004C20D5" w:rsidRPr="0097704E">
        <w:rPr>
          <w:rFonts w:asciiTheme="minorHAnsi" w:hAnsiTheme="minorHAnsi" w:cstheme="minorHAnsi"/>
          <w:sz w:val="24"/>
          <w:szCs w:val="24"/>
        </w:rPr>
        <w:t>em</w:t>
      </w:r>
      <w:r w:rsidR="00192C0F">
        <w:rPr>
          <w:rFonts w:asciiTheme="minorHAnsi" w:hAnsiTheme="minorHAnsi" w:cstheme="minorHAnsi"/>
          <w:sz w:val="24"/>
          <w:szCs w:val="24"/>
        </w:rPr>
        <w:t xml:space="preserve"> </w:t>
      </w:r>
      <w:r w:rsidR="004C20D5" w:rsidRPr="0097704E">
        <w:rPr>
          <w:rFonts w:asciiTheme="minorHAnsi" w:hAnsiTheme="minorHAnsi" w:cstheme="minorHAnsi"/>
          <w:sz w:val="24"/>
          <w:szCs w:val="24"/>
        </w:rPr>
        <w:t>vigor,</w:t>
      </w:r>
      <w:r w:rsidR="00192C0F">
        <w:rPr>
          <w:rFonts w:asciiTheme="minorHAnsi" w:hAnsiTheme="minorHAnsi" w:cstheme="minorHAnsi"/>
          <w:sz w:val="24"/>
          <w:szCs w:val="24"/>
        </w:rPr>
        <w:t xml:space="preserve"> </w:t>
      </w:r>
      <w:r w:rsidR="004C20D5" w:rsidRPr="0097704E">
        <w:rPr>
          <w:rFonts w:asciiTheme="minorHAnsi" w:hAnsiTheme="minorHAnsi" w:cstheme="minorHAnsi"/>
          <w:sz w:val="24"/>
          <w:szCs w:val="24"/>
        </w:rPr>
        <w:t>firmados</w:t>
      </w:r>
      <w:r w:rsidR="00192C0F">
        <w:rPr>
          <w:rFonts w:asciiTheme="minorHAnsi" w:hAnsiTheme="minorHAnsi" w:cstheme="minorHAnsi"/>
          <w:sz w:val="24"/>
          <w:szCs w:val="24"/>
        </w:rPr>
        <w:t xml:space="preserve"> </w:t>
      </w:r>
      <w:r w:rsidR="004C20D5" w:rsidRPr="0097704E">
        <w:rPr>
          <w:rFonts w:asciiTheme="minorHAnsi" w:hAnsiTheme="minorHAnsi" w:cstheme="minorHAnsi"/>
          <w:sz w:val="24"/>
          <w:szCs w:val="24"/>
        </w:rPr>
        <w:t>antes</w:t>
      </w:r>
      <w:r w:rsidR="00192C0F">
        <w:rPr>
          <w:rFonts w:asciiTheme="minorHAnsi" w:hAnsiTheme="minorHAnsi" w:cstheme="minorHAnsi"/>
          <w:sz w:val="24"/>
          <w:szCs w:val="24"/>
        </w:rPr>
        <w:t xml:space="preserve"> </w:t>
      </w:r>
      <w:r w:rsidR="004C20D5" w:rsidRPr="0097704E">
        <w:rPr>
          <w:rFonts w:asciiTheme="minorHAnsi" w:hAnsiTheme="minorHAnsi" w:cstheme="minorHAnsi"/>
          <w:sz w:val="24"/>
          <w:szCs w:val="24"/>
        </w:rPr>
        <w:t>da</w:t>
      </w:r>
      <w:r w:rsidR="00192C0F">
        <w:rPr>
          <w:rFonts w:asciiTheme="minorHAnsi" w:hAnsiTheme="minorHAnsi" w:cstheme="minorHAnsi"/>
          <w:sz w:val="24"/>
          <w:szCs w:val="24"/>
        </w:rPr>
        <w:t xml:space="preserve"> </w:t>
      </w:r>
      <w:r w:rsidR="004C20D5" w:rsidRPr="0097704E">
        <w:rPr>
          <w:rFonts w:asciiTheme="minorHAnsi" w:hAnsiTheme="minorHAnsi" w:cstheme="minorHAnsi"/>
          <w:sz w:val="24"/>
          <w:szCs w:val="24"/>
        </w:rPr>
        <w:t>data</w:t>
      </w:r>
      <w:r w:rsidR="00192C0F">
        <w:rPr>
          <w:rFonts w:asciiTheme="minorHAnsi" w:hAnsiTheme="minorHAnsi" w:cstheme="minorHAnsi"/>
          <w:sz w:val="24"/>
          <w:szCs w:val="24"/>
        </w:rPr>
        <w:t xml:space="preserve"> </w:t>
      </w:r>
      <w:r w:rsidR="004C20D5" w:rsidRPr="0097704E">
        <w:rPr>
          <w:rFonts w:asciiTheme="minorHAnsi" w:hAnsiTheme="minorHAnsi" w:cstheme="minorHAnsi"/>
          <w:sz w:val="24"/>
          <w:szCs w:val="24"/>
        </w:rPr>
        <w:t>de</w:t>
      </w:r>
      <w:r w:rsidR="002D45DF">
        <w:rPr>
          <w:rFonts w:asciiTheme="minorHAnsi" w:hAnsiTheme="minorHAnsi" w:cstheme="minorHAnsi"/>
          <w:sz w:val="24"/>
          <w:szCs w:val="24"/>
        </w:rPr>
        <w:t xml:space="preserve"> </w:t>
      </w:r>
      <w:r w:rsidR="004C20D5" w:rsidRPr="0097704E">
        <w:rPr>
          <w:rFonts w:asciiTheme="minorHAnsi" w:hAnsiTheme="minorHAnsi" w:cstheme="minorHAnsi"/>
          <w:sz w:val="24"/>
          <w:szCs w:val="24"/>
        </w:rPr>
        <w:t>publicação</w:t>
      </w:r>
      <w:r w:rsidR="00192C0F">
        <w:rPr>
          <w:rFonts w:asciiTheme="minorHAnsi" w:hAnsiTheme="minorHAnsi" w:cstheme="minorHAnsi"/>
          <w:sz w:val="24"/>
          <w:szCs w:val="24"/>
        </w:rPr>
        <w:t xml:space="preserve"> </w:t>
      </w:r>
      <w:r w:rsidR="004C20D5" w:rsidRPr="0097704E">
        <w:rPr>
          <w:rFonts w:asciiTheme="minorHAnsi" w:hAnsiTheme="minorHAnsi" w:cstheme="minorHAnsi"/>
          <w:sz w:val="24"/>
          <w:szCs w:val="24"/>
        </w:rPr>
        <w:t>desta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Instrução Normativa</w:t>
      </w:r>
      <w:r w:rsidR="004C20D5" w:rsidRPr="0097704E">
        <w:rPr>
          <w:rFonts w:asciiTheme="minorHAnsi" w:hAnsiTheme="minorHAnsi" w:cstheme="minorHAnsi"/>
          <w:sz w:val="24"/>
          <w:szCs w:val="24"/>
        </w:rPr>
        <w:t>, podem ser revistos para adequação a esta Política, e, dentro de suas particularidades,</w:t>
      </w:r>
      <w:r w:rsidR="00192C0F">
        <w:rPr>
          <w:rFonts w:asciiTheme="minorHAnsi" w:hAnsiTheme="minorHAnsi" w:cstheme="minorHAnsi"/>
          <w:sz w:val="24"/>
          <w:szCs w:val="24"/>
        </w:rPr>
        <w:t xml:space="preserve"> </w:t>
      </w:r>
      <w:r w:rsidR="004C20D5" w:rsidRPr="0097704E">
        <w:rPr>
          <w:rFonts w:asciiTheme="minorHAnsi" w:hAnsiTheme="minorHAnsi" w:cstheme="minorHAnsi"/>
          <w:sz w:val="24"/>
          <w:szCs w:val="24"/>
        </w:rPr>
        <w:t>serem aditados ou regidos por disciplina própria para a consecução dessa reformulação.</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Art. 1</w:t>
      </w:r>
      <w:r w:rsidR="00FE7804" w:rsidRPr="0097704E">
        <w:rPr>
          <w:rFonts w:asciiTheme="minorHAnsi" w:hAnsiTheme="minorHAnsi" w:cstheme="minorHAnsi"/>
          <w:sz w:val="24"/>
          <w:szCs w:val="24"/>
        </w:rPr>
        <w:t>1</w:t>
      </w:r>
      <w:r w:rsidRPr="0097704E">
        <w:rPr>
          <w:rFonts w:asciiTheme="minorHAnsi" w:hAnsiTheme="minorHAnsi" w:cstheme="minorHAnsi"/>
          <w:sz w:val="24"/>
          <w:szCs w:val="24"/>
        </w:rPr>
        <w:t xml:space="preserve">.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Os dados pessoais sensíveis tratados na atividade finalística para o cumprimento de obrigação legal e execução de políticas </w:t>
      </w:r>
      <w:r w:rsidR="00FE23B9" w:rsidRPr="0097704E">
        <w:rPr>
          <w:rFonts w:asciiTheme="minorHAnsi" w:hAnsiTheme="minorHAnsi" w:cstheme="minorHAnsi"/>
          <w:sz w:val="24"/>
          <w:szCs w:val="24"/>
        </w:rPr>
        <w:t xml:space="preserve">de segurança </w:t>
      </w:r>
      <w:r w:rsidRPr="0097704E">
        <w:rPr>
          <w:rFonts w:asciiTheme="minorHAnsi" w:hAnsiTheme="minorHAnsi" w:cstheme="minorHAnsi"/>
          <w:sz w:val="24"/>
          <w:szCs w:val="24"/>
        </w:rPr>
        <w:t>pública independem de consentimento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seu</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titular,</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sem</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prejuízo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observância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outras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prescrições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tratamento de dados previstas na legislação processual.</w:t>
      </w:r>
    </w:p>
    <w:p w:rsidR="004C20D5"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 xml:space="preserve">Parágrafo único. Em relação à atuação administrativa, o tratamento de dados sensíveis deve ser indispensável e se restringir às hipóteses do art. 11, inciso II, da LGPD, dando-se a publicidade prevista no art. 8º, parágrafo único, desta </w:t>
      </w:r>
      <w:r w:rsidR="00FE23B9" w:rsidRPr="0097704E">
        <w:rPr>
          <w:rFonts w:asciiTheme="minorHAnsi" w:hAnsiTheme="minorHAnsi" w:cstheme="minorHAnsi"/>
          <w:sz w:val="24"/>
          <w:szCs w:val="24"/>
        </w:rPr>
        <w:t>Instrução Normativa</w:t>
      </w:r>
      <w:r w:rsidRPr="0097704E">
        <w:rPr>
          <w:rFonts w:asciiTheme="minorHAnsi" w:hAnsiTheme="minorHAnsi" w:cstheme="minorHAnsi"/>
          <w:sz w:val="24"/>
          <w:szCs w:val="24"/>
        </w:rPr>
        <w:t>.</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Art. 1</w:t>
      </w:r>
      <w:r w:rsidR="00FE7804" w:rsidRPr="0097704E">
        <w:rPr>
          <w:rFonts w:asciiTheme="minorHAnsi" w:hAnsiTheme="minorHAnsi" w:cstheme="minorHAnsi"/>
          <w:sz w:val="24"/>
          <w:szCs w:val="24"/>
        </w:rPr>
        <w:t>2</w:t>
      </w:r>
      <w:r w:rsidRPr="0097704E">
        <w:rPr>
          <w:rFonts w:asciiTheme="minorHAnsi" w:hAnsiTheme="minorHAnsi" w:cstheme="minorHAnsi"/>
          <w:sz w:val="24"/>
          <w:szCs w:val="24"/>
        </w:rPr>
        <w:t>.</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 O tratamento de dados de criança</w:t>
      </w:r>
      <w:r w:rsidR="008150E1">
        <w:rPr>
          <w:rFonts w:asciiTheme="minorHAnsi" w:hAnsiTheme="minorHAnsi" w:cstheme="minorHAnsi"/>
          <w:sz w:val="24"/>
          <w:szCs w:val="24"/>
        </w:rPr>
        <w:t>s</w:t>
      </w:r>
      <w:r w:rsidRPr="0097704E">
        <w:rPr>
          <w:rFonts w:asciiTheme="minorHAnsi" w:hAnsiTheme="minorHAnsi" w:cstheme="minorHAnsi"/>
          <w:sz w:val="24"/>
          <w:szCs w:val="24"/>
        </w:rPr>
        <w:t xml:space="preserve"> e adolescente</w:t>
      </w:r>
      <w:r w:rsidR="008150E1">
        <w:rPr>
          <w:rFonts w:asciiTheme="minorHAnsi" w:hAnsiTheme="minorHAnsi" w:cstheme="minorHAnsi"/>
          <w:sz w:val="24"/>
          <w:szCs w:val="24"/>
        </w:rPr>
        <w:t>s</w:t>
      </w:r>
      <w:r w:rsidRPr="0097704E">
        <w:rPr>
          <w:rFonts w:asciiTheme="minorHAnsi" w:hAnsiTheme="minorHAnsi" w:cstheme="minorHAnsi"/>
          <w:sz w:val="24"/>
          <w:szCs w:val="24"/>
        </w:rPr>
        <w:t xml:space="preserve"> deve ser pautado pelo melhor interesse e pela máxima proteção do titular, devendo </w:t>
      </w:r>
      <w:r w:rsidR="00FE23B9" w:rsidRPr="0097704E">
        <w:rPr>
          <w:rFonts w:asciiTheme="minorHAnsi" w:hAnsiTheme="minorHAnsi" w:cstheme="minorHAnsi"/>
          <w:sz w:val="24"/>
          <w:szCs w:val="24"/>
        </w:rPr>
        <w:t xml:space="preserve">a </w:t>
      </w:r>
      <w:r w:rsidR="008150E1" w:rsidRPr="0097704E">
        <w:rPr>
          <w:rFonts w:asciiTheme="minorHAnsi" w:hAnsiTheme="minorHAnsi" w:cstheme="minorHAnsi"/>
          <w:sz w:val="24"/>
          <w:szCs w:val="24"/>
        </w:rPr>
        <w:t xml:space="preserve">Secretaria de </w:t>
      </w:r>
      <w:r w:rsidR="008150E1">
        <w:rPr>
          <w:rFonts w:asciiTheme="minorHAnsi" w:hAnsiTheme="minorHAnsi" w:cstheme="minorHAnsi"/>
          <w:sz w:val="24"/>
          <w:szCs w:val="24"/>
        </w:rPr>
        <w:t xml:space="preserve">Estado da </w:t>
      </w:r>
      <w:r w:rsidR="008150E1" w:rsidRPr="0097704E">
        <w:rPr>
          <w:rFonts w:asciiTheme="minorHAnsi" w:hAnsiTheme="minorHAnsi" w:cstheme="minorHAnsi"/>
          <w:sz w:val="24"/>
          <w:szCs w:val="24"/>
        </w:rPr>
        <w:t xml:space="preserve">Segurança Pública de Goiás </w:t>
      </w:r>
      <w:r w:rsidRPr="0097704E">
        <w:rPr>
          <w:rFonts w:asciiTheme="minorHAnsi" w:hAnsiTheme="minorHAnsi" w:cstheme="minorHAnsi"/>
          <w:sz w:val="24"/>
          <w:szCs w:val="24"/>
        </w:rPr>
        <w:t>disponibilizar as informações sobre o tratamento realizado de maneira simples, clara e acessível, proporcionando o seu pleno entendimento por parte da criança, do adolescente, dos pais e dos responsáveis legais.</w:t>
      </w: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w:t>
      </w:r>
      <w:r w:rsidR="008150E1">
        <w:rPr>
          <w:rFonts w:asciiTheme="minorHAnsi" w:hAnsiTheme="minorHAnsi" w:cstheme="minorHAnsi"/>
          <w:sz w:val="24"/>
          <w:szCs w:val="24"/>
        </w:rPr>
        <w:t xml:space="preserve"> </w:t>
      </w:r>
      <w:r w:rsidRPr="0097704E">
        <w:rPr>
          <w:rFonts w:asciiTheme="minorHAnsi" w:hAnsiTheme="minorHAnsi" w:cstheme="minorHAnsi"/>
          <w:sz w:val="24"/>
          <w:szCs w:val="24"/>
        </w:rPr>
        <w:t>1º</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tratamento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dados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adolescente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deve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observar</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as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regras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civis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e penais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aplicáveis.</w:t>
      </w: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w:t>
      </w:r>
      <w:r w:rsidR="008150E1">
        <w:rPr>
          <w:rFonts w:asciiTheme="minorHAnsi" w:hAnsiTheme="minorHAnsi" w:cstheme="minorHAnsi"/>
          <w:sz w:val="24"/>
          <w:szCs w:val="24"/>
        </w:rPr>
        <w:t xml:space="preserve"> </w:t>
      </w:r>
      <w:r w:rsidRPr="0097704E">
        <w:rPr>
          <w:rFonts w:asciiTheme="minorHAnsi" w:hAnsiTheme="minorHAnsi" w:cstheme="minorHAnsi"/>
          <w:sz w:val="24"/>
          <w:szCs w:val="24"/>
        </w:rPr>
        <w:t>2º</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É</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vedado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repasse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dados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pessoais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criança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terceiros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sem 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consentimento específico 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destacado 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pelo menos um de seus pais ou do responsável legal, neste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último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caso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com a obrigação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w:t>
      </w:r>
      <w:r w:rsidR="00AC783A" w:rsidRPr="0097704E">
        <w:rPr>
          <w:rFonts w:asciiTheme="minorHAnsi" w:hAnsiTheme="minorHAnsi" w:cstheme="minorHAnsi"/>
          <w:sz w:val="24"/>
          <w:szCs w:val="24"/>
        </w:rPr>
        <w:t xml:space="preserve">a </w:t>
      </w:r>
      <w:r w:rsidR="008150E1" w:rsidRPr="0097704E">
        <w:rPr>
          <w:rFonts w:asciiTheme="minorHAnsi" w:hAnsiTheme="minorHAnsi" w:cstheme="minorHAnsi"/>
          <w:sz w:val="24"/>
          <w:szCs w:val="24"/>
        </w:rPr>
        <w:t xml:space="preserve">Secretaria de </w:t>
      </w:r>
      <w:r w:rsidR="008150E1">
        <w:rPr>
          <w:rFonts w:asciiTheme="minorHAnsi" w:hAnsiTheme="minorHAnsi" w:cstheme="minorHAnsi"/>
          <w:sz w:val="24"/>
          <w:szCs w:val="24"/>
        </w:rPr>
        <w:t xml:space="preserve">Estado da </w:t>
      </w:r>
      <w:r w:rsidR="008150E1" w:rsidRPr="0097704E">
        <w:rPr>
          <w:rFonts w:asciiTheme="minorHAnsi" w:hAnsiTheme="minorHAnsi" w:cstheme="minorHAnsi"/>
          <w:sz w:val="24"/>
          <w:szCs w:val="24"/>
        </w:rPr>
        <w:t>Segurança Pública de Goiás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realizar</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esforços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razoáveis e tecnologicamente possíveis para verificação da higidez do consentimento fornecido e da veracidade do responsável, mantendo pública a informação acerca dos dados coletados, da forma de sua utilização e dos procedimentos para o pleno exercício dos direitos do titular dos dados, nos termos dos arts. 14, § 2º, e 18 da LGPD.</w:t>
      </w:r>
    </w:p>
    <w:p w:rsidR="004C20D5" w:rsidRDefault="004C20D5" w:rsidP="0097704E">
      <w:pPr>
        <w:pStyle w:val="Corpodetexto"/>
        <w:spacing w:before="0"/>
        <w:ind w:firstLine="1418"/>
        <w:rPr>
          <w:rFonts w:asciiTheme="minorHAnsi" w:hAnsiTheme="minorHAnsi" w:cstheme="minorHAnsi"/>
          <w:spacing w:val="-2"/>
          <w:sz w:val="24"/>
          <w:szCs w:val="24"/>
        </w:rPr>
      </w:pPr>
      <w:r w:rsidRPr="0097704E">
        <w:rPr>
          <w:rFonts w:asciiTheme="minorHAnsi" w:hAnsiTheme="minorHAnsi" w:cstheme="minorHAnsi"/>
          <w:sz w:val="24"/>
          <w:szCs w:val="24"/>
        </w:rPr>
        <w:t>§ 3º O tratamento de dados de criança na atividade finalística e administrativa d</w:t>
      </w:r>
      <w:r w:rsidR="00FE23B9" w:rsidRPr="0097704E">
        <w:rPr>
          <w:rFonts w:asciiTheme="minorHAnsi" w:hAnsiTheme="minorHAnsi" w:cstheme="minorHAnsi"/>
          <w:sz w:val="24"/>
          <w:szCs w:val="24"/>
        </w:rPr>
        <w:t>a</w:t>
      </w:r>
      <w:r w:rsidR="00192C0F">
        <w:rPr>
          <w:rFonts w:asciiTheme="minorHAnsi" w:hAnsiTheme="minorHAnsi" w:cstheme="minorHAnsi"/>
          <w:sz w:val="24"/>
          <w:szCs w:val="24"/>
        </w:rPr>
        <w:t xml:space="preserve"> </w:t>
      </w:r>
      <w:r w:rsidR="00E95CC5" w:rsidRPr="0097704E">
        <w:rPr>
          <w:rFonts w:asciiTheme="minorHAnsi" w:hAnsiTheme="minorHAnsi" w:cstheme="minorHAnsi"/>
          <w:sz w:val="24"/>
          <w:szCs w:val="24"/>
        </w:rPr>
        <w:t xml:space="preserve">Secretaria de </w:t>
      </w:r>
      <w:r w:rsidR="00E95CC5">
        <w:rPr>
          <w:rFonts w:asciiTheme="minorHAnsi" w:hAnsiTheme="minorHAnsi" w:cstheme="minorHAnsi"/>
          <w:sz w:val="24"/>
          <w:szCs w:val="24"/>
        </w:rPr>
        <w:t xml:space="preserve">Estado da </w:t>
      </w:r>
      <w:r w:rsidR="00E95CC5" w:rsidRPr="0097704E">
        <w:rPr>
          <w:rFonts w:asciiTheme="minorHAnsi" w:hAnsiTheme="minorHAnsi" w:cstheme="minorHAnsi"/>
          <w:sz w:val="24"/>
          <w:szCs w:val="24"/>
        </w:rPr>
        <w:t>Segurança Pública de Goiás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admite excepcionalmente a dispensa fundamentada do consentimento previsto no parágrafo anterior, quando tal medida for estritamente necessária para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sua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proteção e seu melhor</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interesse 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quando 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coleta for</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necessária para contatar</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os pais ou responsáveis legais, exigindo-se</w:t>
      </w:r>
      <w:r w:rsidR="00192C0F">
        <w:rPr>
          <w:rFonts w:asciiTheme="minorHAnsi" w:hAnsiTheme="minorHAnsi" w:cstheme="minorHAnsi"/>
          <w:sz w:val="24"/>
          <w:szCs w:val="24"/>
        </w:rPr>
        <w:t>,</w:t>
      </w:r>
      <w:r w:rsidRPr="0097704E">
        <w:rPr>
          <w:rFonts w:asciiTheme="minorHAnsi" w:hAnsiTheme="minorHAnsi" w:cstheme="minorHAnsi"/>
          <w:sz w:val="24"/>
          <w:szCs w:val="24"/>
        </w:rPr>
        <w:t xml:space="preserve"> em todos os casos</w:t>
      </w:r>
      <w:r w:rsidR="00192C0F">
        <w:rPr>
          <w:rFonts w:asciiTheme="minorHAnsi" w:hAnsiTheme="minorHAnsi" w:cstheme="minorHAnsi"/>
          <w:sz w:val="24"/>
          <w:szCs w:val="24"/>
        </w:rPr>
        <w:t>,</w:t>
      </w:r>
      <w:r w:rsidRPr="0097704E">
        <w:rPr>
          <w:rFonts w:asciiTheme="minorHAnsi" w:hAnsiTheme="minorHAnsi" w:cstheme="minorHAnsi"/>
          <w:sz w:val="24"/>
          <w:szCs w:val="24"/>
        </w:rPr>
        <w:t xml:space="preserve"> o consentimento para o repasse a </w:t>
      </w:r>
      <w:r w:rsidRPr="0097704E">
        <w:rPr>
          <w:rFonts w:asciiTheme="minorHAnsi" w:hAnsiTheme="minorHAnsi" w:cstheme="minorHAnsi"/>
          <w:spacing w:val="-2"/>
          <w:sz w:val="24"/>
          <w:szCs w:val="24"/>
        </w:rPr>
        <w:t>terceiros.</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Art. 1</w:t>
      </w:r>
      <w:r w:rsidR="00FE7804" w:rsidRPr="0097704E">
        <w:rPr>
          <w:rFonts w:asciiTheme="minorHAnsi" w:hAnsiTheme="minorHAnsi" w:cstheme="minorHAnsi"/>
          <w:sz w:val="24"/>
          <w:szCs w:val="24"/>
        </w:rPr>
        <w:t>3</w:t>
      </w:r>
      <w:r w:rsidRPr="0097704E">
        <w:rPr>
          <w:rFonts w:asciiTheme="minorHAnsi" w:hAnsiTheme="minorHAnsi" w:cstheme="minorHAnsi"/>
          <w:sz w:val="24"/>
          <w:szCs w:val="24"/>
        </w:rPr>
        <w:t xml:space="preserve">.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O porta</w:t>
      </w:r>
      <w:r w:rsidR="004F0755" w:rsidRPr="0097704E">
        <w:rPr>
          <w:rFonts w:asciiTheme="minorHAnsi" w:hAnsiTheme="minorHAnsi" w:cstheme="minorHAnsi"/>
          <w:sz w:val="24"/>
          <w:szCs w:val="24"/>
        </w:rPr>
        <w:t>l</w:t>
      </w:r>
      <w:r w:rsidR="00192C0F">
        <w:rPr>
          <w:rFonts w:asciiTheme="minorHAnsi" w:hAnsiTheme="minorHAnsi" w:cstheme="minorHAnsi"/>
          <w:sz w:val="24"/>
          <w:szCs w:val="24"/>
        </w:rPr>
        <w:t xml:space="preserve"> </w:t>
      </w:r>
      <w:r w:rsidR="004F0755" w:rsidRPr="0097704E">
        <w:rPr>
          <w:rFonts w:asciiTheme="minorHAnsi" w:hAnsiTheme="minorHAnsi" w:cstheme="minorHAnsi"/>
          <w:sz w:val="24"/>
          <w:szCs w:val="24"/>
        </w:rPr>
        <w:t xml:space="preserve">da </w:t>
      </w:r>
      <w:r w:rsidR="00E95CC5" w:rsidRPr="0097704E">
        <w:rPr>
          <w:rFonts w:asciiTheme="minorHAnsi" w:hAnsiTheme="minorHAnsi" w:cstheme="minorHAnsi"/>
          <w:sz w:val="24"/>
          <w:szCs w:val="24"/>
        </w:rPr>
        <w:t xml:space="preserve">Secretaria de </w:t>
      </w:r>
      <w:r w:rsidR="00E95CC5">
        <w:rPr>
          <w:rFonts w:asciiTheme="minorHAnsi" w:hAnsiTheme="minorHAnsi" w:cstheme="minorHAnsi"/>
          <w:sz w:val="24"/>
          <w:szCs w:val="24"/>
        </w:rPr>
        <w:t xml:space="preserve">Estado da </w:t>
      </w:r>
      <w:r w:rsidR="00E95CC5" w:rsidRPr="0097704E">
        <w:rPr>
          <w:rFonts w:asciiTheme="minorHAnsi" w:hAnsiTheme="minorHAnsi" w:cstheme="minorHAnsi"/>
          <w:sz w:val="24"/>
          <w:szCs w:val="24"/>
        </w:rPr>
        <w:t>Segurança Pública de Goiás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na internet pode utilizar arquivos (cookies) para registrar e gravar, no computador do usuário, as preferências e navegações realizadas nas respectivas páginas, para fins estatísticos e de aprimoramento dos serviços, desde que obtido o consentimento do titular e respeitadas as normas de proteção de dados pessoais.</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Art. 1</w:t>
      </w:r>
      <w:r w:rsidR="00FE7804" w:rsidRPr="0097704E">
        <w:rPr>
          <w:rFonts w:asciiTheme="minorHAnsi" w:hAnsiTheme="minorHAnsi" w:cstheme="minorHAnsi"/>
          <w:sz w:val="24"/>
          <w:szCs w:val="24"/>
        </w:rPr>
        <w:t>4</w:t>
      </w:r>
      <w:r w:rsidRPr="0097704E">
        <w:rPr>
          <w:rFonts w:asciiTheme="minorHAnsi" w:hAnsiTheme="minorHAnsi" w:cstheme="minorHAnsi"/>
          <w:sz w:val="24"/>
          <w:szCs w:val="24"/>
        </w:rPr>
        <w:t>.</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 A divulgação de dados pessoais pel</w:t>
      </w:r>
      <w:r w:rsidR="004F0755" w:rsidRPr="0097704E">
        <w:rPr>
          <w:rFonts w:asciiTheme="minorHAnsi" w:hAnsiTheme="minorHAnsi" w:cstheme="minorHAnsi"/>
          <w:sz w:val="24"/>
          <w:szCs w:val="24"/>
        </w:rPr>
        <w:t>a</w:t>
      </w:r>
      <w:r w:rsidR="00192C0F">
        <w:rPr>
          <w:rFonts w:asciiTheme="minorHAnsi" w:hAnsiTheme="minorHAnsi" w:cstheme="minorHAnsi"/>
          <w:sz w:val="24"/>
          <w:szCs w:val="24"/>
        </w:rPr>
        <w:t xml:space="preserve"> </w:t>
      </w:r>
      <w:r w:rsidR="00E95CC5" w:rsidRPr="0097704E">
        <w:rPr>
          <w:rFonts w:asciiTheme="minorHAnsi" w:hAnsiTheme="minorHAnsi" w:cstheme="minorHAnsi"/>
          <w:sz w:val="24"/>
          <w:szCs w:val="24"/>
        </w:rPr>
        <w:t xml:space="preserve">Secretaria de </w:t>
      </w:r>
      <w:r w:rsidR="00E95CC5">
        <w:rPr>
          <w:rFonts w:asciiTheme="minorHAnsi" w:hAnsiTheme="minorHAnsi" w:cstheme="minorHAnsi"/>
          <w:sz w:val="24"/>
          <w:szCs w:val="24"/>
        </w:rPr>
        <w:t xml:space="preserve">Estado da </w:t>
      </w:r>
      <w:r w:rsidR="00E95CC5" w:rsidRPr="0097704E">
        <w:rPr>
          <w:rFonts w:asciiTheme="minorHAnsi" w:hAnsiTheme="minorHAnsi" w:cstheme="minorHAnsi"/>
          <w:sz w:val="24"/>
          <w:szCs w:val="24"/>
        </w:rPr>
        <w:t>Segurança Pública de Goiás</w:t>
      </w:r>
      <w:r w:rsidRPr="0097704E">
        <w:rPr>
          <w:rFonts w:asciiTheme="minorHAnsi" w:hAnsiTheme="minorHAnsi" w:cstheme="minorHAnsi"/>
          <w:sz w:val="24"/>
          <w:szCs w:val="24"/>
        </w:rPr>
        <w:t>, para fins de comunicação social e para o atendimento das normas de publicidade, transparência e acesso à informação de interesse público, deve ser restrita ao conteúdo adequado,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relevante 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necessário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para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atendimento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respectiva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finalidade,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conforme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definido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pelo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setor</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responsável pelo tratamento do dado.</w:t>
      </w:r>
    </w:p>
    <w:p w:rsidR="004C20D5" w:rsidRPr="0097704E"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 xml:space="preserve">Parágrafo único. O tratamento de dados pessoais no exercício da atividade finalística </w:t>
      </w:r>
      <w:r w:rsidR="004F0755" w:rsidRPr="0097704E">
        <w:rPr>
          <w:rFonts w:asciiTheme="minorHAnsi" w:hAnsiTheme="minorHAnsi" w:cstheme="minorHAnsi"/>
          <w:sz w:val="24"/>
          <w:szCs w:val="24"/>
        </w:rPr>
        <w:t xml:space="preserve">da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Pr="0097704E">
        <w:rPr>
          <w:rFonts w:asciiTheme="minorHAnsi" w:hAnsiTheme="minorHAnsi" w:cstheme="minorHAnsi"/>
          <w:sz w:val="24"/>
          <w:szCs w:val="24"/>
        </w:rPr>
        <w:t>,</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inclusive sua divulgação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institucional,</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está sujeito às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normas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relacionadas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à</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publicidade,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sigilo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segredo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justiça,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consoante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disposto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nos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arts. 37 e 93, inciso IX, da Constituição Federal</w:t>
      </w:r>
      <w:r w:rsidR="00AC783A" w:rsidRPr="0097704E">
        <w:rPr>
          <w:rFonts w:asciiTheme="minorHAnsi" w:hAnsiTheme="minorHAnsi" w:cstheme="minorHAnsi"/>
          <w:sz w:val="24"/>
          <w:szCs w:val="24"/>
        </w:rPr>
        <w:t>.</w:t>
      </w:r>
    </w:p>
    <w:p w:rsidR="004C20D5" w:rsidRPr="0097704E" w:rsidRDefault="004C20D5" w:rsidP="0097704E">
      <w:pPr>
        <w:pStyle w:val="Corpodetexto"/>
        <w:spacing w:before="0"/>
        <w:ind w:firstLine="1418"/>
        <w:rPr>
          <w:rFonts w:asciiTheme="minorHAnsi" w:hAnsiTheme="minorHAnsi" w:cstheme="minorHAnsi"/>
          <w:sz w:val="24"/>
          <w:szCs w:val="24"/>
        </w:rPr>
      </w:pPr>
    </w:p>
    <w:p w:rsidR="001C47FB" w:rsidRPr="0097704E" w:rsidRDefault="001C47FB" w:rsidP="0097704E">
      <w:pPr>
        <w:pStyle w:val="Corpodetexto"/>
        <w:spacing w:before="0"/>
        <w:ind w:firstLine="1418"/>
        <w:rPr>
          <w:rFonts w:asciiTheme="minorHAnsi" w:hAnsiTheme="minorHAnsi" w:cstheme="minorHAnsi"/>
          <w:sz w:val="24"/>
          <w:szCs w:val="24"/>
        </w:rPr>
      </w:pPr>
    </w:p>
    <w:p w:rsidR="004C20D5" w:rsidRPr="0097704E" w:rsidRDefault="004C20D5" w:rsidP="002C5854">
      <w:pPr>
        <w:spacing w:before="0" w:after="0"/>
        <w:ind w:firstLine="0"/>
        <w:jc w:val="center"/>
        <w:rPr>
          <w:rFonts w:asciiTheme="minorHAnsi" w:hAnsiTheme="minorHAnsi" w:cstheme="minorHAnsi"/>
          <w:b/>
          <w:bCs/>
          <w:szCs w:val="24"/>
        </w:rPr>
      </w:pPr>
      <w:r w:rsidRPr="0097704E">
        <w:rPr>
          <w:rFonts w:asciiTheme="minorHAnsi" w:hAnsiTheme="minorHAnsi" w:cstheme="minorHAnsi"/>
          <w:b/>
          <w:bCs/>
          <w:szCs w:val="24"/>
        </w:rPr>
        <w:t>CAPÍTULO</w:t>
      </w:r>
      <w:r w:rsidR="002C5854">
        <w:rPr>
          <w:rFonts w:asciiTheme="minorHAnsi" w:hAnsiTheme="minorHAnsi" w:cstheme="minorHAnsi"/>
          <w:b/>
          <w:bCs/>
          <w:szCs w:val="24"/>
        </w:rPr>
        <w:t xml:space="preserve"> </w:t>
      </w:r>
      <w:r w:rsidRPr="002C5854">
        <w:rPr>
          <w:rFonts w:asciiTheme="minorHAnsi" w:hAnsiTheme="minorHAnsi" w:cstheme="minorHAnsi"/>
          <w:b/>
          <w:bCs/>
          <w:szCs w:val="24"/>
        </w:rPr>
        <w:t>IV</w:t>
      </w:r>
    </w:p>
    <w:p w:rsidR="004C20D5" w:rsidRPr="002C5854" w:rsidRDefault="004C20D5" w:rsidP="002C5854">
      <w:pPr>
        <w:spacing w:before="0" w:after="0"/>
        <w:ind w:firstLine="0"/>
        <w:jc w:val="center"/>
        <w:rPr>
          <w:rFonts w:asciiTheme="minorHAnsi" w:hAnsiTheme="minorHAnsi" w:cstheme="minorHAnsi"/>
          <w:b/>
          <w:bCs/>
          <w:szCs w:val="24"/>
        </w:rPr>
      </w:pPr>
      <w:r w:rsidRPr="0097704E">
        <w:rPr>
          <w:rFonts w:asciiTheme="minorHAnsi" w:hAnsiTheme="minorHAnsi" w:cstheme="minorHAnsi"/>
          <w:b/>
          <w:bCs/>
          <w:szCs w:val="24"/>
        </w:rPr>
        <w:t>DOS</w:t>
      </w:r>
      <w:r w:rsidR="002C5854">
        <w:rPr>
          <w:rFonts w:asciiTheme="minorHAnsi" w:hAnsiTheme="minorHAnsi" w:cstheme="minorHAnsi"/>
          <w:b/>
          <w:bCs/>
          <w:szCs w:val="24"/>
        </w:rPr>
        <w:t xml:space="preserve"> </w:t>
      </w:r>
      <w:r w:rsidRPr="0097704E">
        <w:rPr>
          <w:rFonts w:asciiTheme="minorHAnsi" w:hAnsiTheme="minorHAnsi" w:cstheme="minorHAnsi"/>
          <w:b/>
          <w:bCs/>
          <w:szCs w:val="24"/>
        </w:rPr>
        <w:t>AGENTES</w:t>
      </w:r>
      <w:r w:rsidR="002C5854">
        <w:rPr>
          <w:rFonts w:asciiTheme="minorHAnsi" w:hAnsiTheme="minorHAnsi" w:cstheme="minorHAnsi"/>
          <w:b/>
          <w:bCs/>
          <w:szCs w:val="24"/>
        </w:rPr>
        <w:t xml:space="preserve"> </w:t>
      </w:r>
      <w:r w:rsidRPr="0097704E">
        <w:rPr>
          <w:rFonts w:asciiTheme="minorHAnsi" w:hAnsiTheme="minorHAnsi" w:cstheme="minorHAnsi"/>
          <w:b/>
          <w:bCs/>
          <w:szCs w:val="24"/>
        </w:rPr>
        <w:t>DE</w:t>
      </w:r>
      <w:r w:rsidR="002C5854">
        <w:rPr>
          <w:rFonts w:asciiTheme="minorHAnsi" w:hAnsiTheme="minorHAnsi" w:cstheme="minorHAnsi"/>
          <w:b/>
          <w:bCs/>
          <w:szCs w:val="24"/>
        </w:rPr>
        <w:t xml:space="preserve"> </w:t>
      </w:r>
      <w:r w:rsidRPr="0097704E">
        <w:rPr>
          <w:rFonts w:asciiTheme="minorHAnsi" w:hAnsiTheme="minorHAnsi" w:cstheme="minorHAnsi"/>
          <w:b/>
          <w:bCs/>
          <w:szCs w:val="24"/>
        </w:rPr>
        <w:t>TRATAMENTO</w:t>
      </w:r>
      <w:r w:rsidR="002C5854">
        <w:rPr>
          <w:rFonts w:asciiTheme="minorHAnsi" w:hAnsiTheme="minorHAnsi" w:cstheme="minorHAnsi"/>
          <w:b/>
          <w:bCs/>
          <w:szCs w:val="24"/>
        </w:rPr>
        <w:t xml:space="preserve"> </w:t>
      </w:r>
      <w:r w:rsidRPr="0097704E">
        <w:rPr>
          <w:rFonts w:asciiTheme="minorHAnsi" w:hAnsiTheme="minorHAnsi" w:cstheme="minorHAnsi"/>
          <w:b/>
          <w:bCs/>
          <w:szCs w:val="24"/>
        </w:rPr>
        <w:t>DE</w:t>
      </w:r>
      <w:r w:rsidR="002C5854">
        <w:rPr>
          <w:rFonts w:asciiTheme="minorHAnsi" w:hAnsiTheme="minorHAnsi" w:cstheme="minorHAnsi"/>
          <w:b/>
          <w:bCs/>
          <w:szCs w:val="24"/>
        </w:rPr>
        <w:t xml:space="preserve"> </w:t>
      </w:r>
      <w:r w:rsidRPr="0097704E">
        <w:rPr>
          <w:rFonts w:asciiTheme="minorHAnsi" w:hAnsiTheme="minorHAnsi" w:cstheme="minorHAnsi"/>
          <w:b/>
          <w:bCs/>
          <w:szCs w:val="24"/>
        </w:rPr>
        <w:t>DADOS</w:t>
      </w:r>
      <w:r w:rsidR="002C5854">
        <w:rPr>
          <w:rFonts w:asciiTheme="minorHAnsi" w:hAnsiTheme="minorHAnsi" w:cstheme="minorHAnsi"/>
          <w:b/>
          <w:bCs/>
          <w:szCs w:val="24"/>
        </w:rPr>
        <w:t xml:space="preserve"> </w:t>
      </w:r>
      <w:r w:rsidRPr="002C5854">
        <w:rPr>
          <w:rFonts w:asciiTheme="minorHAnsi" w:hAnsiTheme="minorHAnsi" w:cstheme="minorHAnsi"/>
          <w:b/>
          <w:bCs/>
          <w:szCs w:val="24"/>
        </w:rPr>
        <w:t>PESSOAIS</w:t>
      </w:r>
    </w:p>
    <w:p w:rsidR="004C20D5" w:rsidRPr="0097704E" w:rsidRDefault="004C20D5" w:rsidP="0097704E">
      <w:pPr>
        <w:spacing w:before="0" w:after="0"/>
        <w:ind w:firstLine="1418"/>
        <w:rPr>
          <w:rFonts w:asciiTheme="minorHAnsi" w:hAnsiTheme="minorHAnsi" w:cstheme="minorHAnsi"/>
          <w:szCs w:val="24"/>
        </w:rPr>
      </w:pPr>
    </w:p>
    <w:p w:rsidR="001C47FB" w:rsidRPr="0097704E" w:rsidRDefault="001C47FB" w:rsidP="0097704E">
      <w:pPr>
        <w:spacing w:before="0" w:after="0"/>
        <w:ind w:firstLine="1418"/>
        <w:rPr>
          <w:rFonts w:asciiTheme="minorHAnsi" w:hAnsiTheme="minorHAnsi" w:cstheme="minorHAnsi"/>
          <w:szCs w:val="24"/>
        </w:rPr>
      </w:pPr>
    </w:p>
    <w:p w:rsidR="000E3ECF" w:rsidRPr="0097704E" w:rsidRDefault="000E3ECF"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Art. 1</w:t>
      </w:r>
      <w:r w:rsidR="006803F1" w:rsidRPr="0097704E">
        <w:rPr>
          <w:rFonts w:asciiTheme="minorHAnsi" w:hAnsiTheme="minorHAnsi" w:cstheme="minorHAnsi"/>
          <w:sz w:val="24"/>
          <w:szCs w:val="24"/>
        </w:rPr>
        <w:t>5</w:t>
      </w:r>
      <w:r w:rsidRPr="0097704E">
        <w:rPr>
          <w:rFonts w:asciiTheme="minorHAnsi" w:hAnsiTheme="minorHAnsi" w:cstheme="minorHAnsi"/>
          <w:sz w:val="24"/>
          <w:szCs w:val="24"/>
        </w:rPr>
        <w:t xml:space="preserve">.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Para efeitos da Política</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Privacidade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Proteção</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de</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Dados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Pessoais</w:t>
      </w:r>
      <w:r w:rsidR="00192C0F">
        <w:rPr>
          <w:rFonts w:asciiTheme="minorHAnsi" w:hAnsiTheme="minorHAnsi" w:cstheme="minorHAnsi"/>
          <w:sz w:val="24"/>
          <w:szCs w:val="24"/>
        </w:rPr>
        <w:t xml:space="preserve"> </w:t>
      </w:r>
      <w:r w:rsidRPr="0097704E">
        <w:rPr>
          <w:rFonts w:asciiTheme="minorHAnsi" w:hAnsiTheme="minorHAnsi" w:cstheme="minorHAnsi"/>
          <w:sz w:val="24"/>
          <w:szCs w:val="24"/>
        </w:rPr>
        <w:t xml:space="preserve">no âmbito da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Pr="0097704E">
        <w:rPr>
          <w:rFonts w:asciiTheme="minorHAnsi" w:hAnsiTheme="minorHAnsi" w:cstheme="minorHAnsi"/>
          <w:sz w:val="24"/>
          <w:szCs w:val="24"/>
        </w:rPr>
        <w:t>, considera-se os seguintes Termos e Definições:</w:t>
      </w:r>
    </w:p>
    <w:p w:rsidR="000E3ECF"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 – </w:t>
      </w:r>
      <w:r w:rsidR="000E3ECF" w:rsidRPr="0097704E">
        <w:rPr>
          <w:rFonts w:asciiTheme="minorHAnsi" w:hAnsiTheme="minorHAnsi" w:cstheme="minorHAnsi"/>
          <w:sz w:val="24"/>
          <w:szCs w:val="24"/>
        </w:rPr>
        <w:t>Controlador: pessoa natural ou jurídica, de direito público ou privado, a quem competem as de</w:t>
      </w:r>
      <w:r w:rsidR="00811254" w:rsidRPr="0097704E">
        <w:rPr>
          <w:rFonts w:asciiTheme="minorHAnsi" w:hAnsiTheme="minorHAnsi" w:cstheme="minorHAnsi"/>
          <w:sz w:val="24"/>
          <w:szCs w:val="24"/>
        </w:rPr>
        <w:t>c</w:t>
      </w:r>
      <w:r w:rsidR="000E3ECF" w:rsidRPr="0097704E">
        <w:rPr>
          <w:rFonts w:asciiTheme="minorHAnsi" w:hAnsiTheme="minorHAnsi" w:cstheme="minorHAnsi"/>
          <w:sz w:val="24"/>
          <w:szCs w:val="24"/>
        </w:rPr>
        <w:t>isões referentes ao tratamento de dados pessoais;</w:t>
      </w:r>
    </w:p>
    <w:p w:rsidR="000E3ECF"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 – </w:t>
      </w:r>
      <w:r w:rsidR="000E3ECF" w:rsidRPr="0097704E">
        <w:rPr>
          <w:rFonts w:asciiTheme="minorHAnsi" w:hAnsiTheme="minorHAnsi" w:cstheme="minorHAnsi"/>
          <w:sz w:val="24"/>
          <w:szCs w:val="24"/>
        </w:rPr>
        <w:t>Operador: pessoa natural ou jurídica, de direito público ou privado, que realiza o tratamento de dados pessoais em nome do controlador;</w:t>
      </w:r>
    </w:p>
    <w:p w:rsidR="000E3ECF"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III – </w:t>
      </w:r>
      <w:r w:rsidR="000E3ECF" w:rsidRPr="0097704E">
        <w:rPr>
          <w:rFonts w:asciiTheme="minorHAnsi" w:hAnsiTheme="minorHAnsi" w:cstheme="minorHAnsi"/>
          <w:sz w:val="24"/>
          <w:szCs w:val="24"/>
        </w:rPr>
        <w:t>Encarregado: pessoa indicada pelo controlador, para atuar como canal de comunicação entre o controlador, os titulares dos dados pessoais e a Autoridade</w:t>
      </w:r>
      <w:r w:rsidR="0005357E">
        <w:rPr>
          <w:rFonts w:asciiTheme="minorHAnsi" w:hAnsiTheme="minorHAnsi" w:cstheme="minorHAnsi"/>
          <w:sz w:val="24"/>
          <w:szCs w:val="24"/>
        </w:rPr>
        <w:t xml:space="preserve"> Nacional de Proteção de Dados –</w:t>
      </w:r>
      <w:r w:rsidR="000E3ECF" w:rsidRPr="0097704E">
        <w:rPr>
          <w:rFonts w:asciiTheme="minorHAnsi" w:hAnsiTheme="minorHAnsi" w:cstheme="minorHAnsi"/>
          <w:sz w:val="24"/>
          <w:szCs w:val="24"/>
        </w:rPr>
        <w:t xml:space="preserve"> ANPD;</w:t>
      </w:r>
    </w:p>
    <w:p w:rsidR="000E3ECF"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IV – </w:t>
      </w:r>
      <w:r w:rsidR="000E3ECF" w:rsidRPr="0097704E">
        <w:rPr>
          <w:rFonts w:asciiTheme="minorHAnsi" w:hAnsiTheme="minorHAnsi" w:cstheme="minorHAnsi"/>
          <w:sz w:val="24"/>
          <w:szCs w:val="24"/>
        </w:rPr>
        <w:t xml:space="preserve">Dado Pessoal: informação relacionada </w:t>
      </w:r>
      <w:r w:rsidR="006803F1" w:rsidRPr="0097704E">
        <w:rPr>
          <w:rFonts w:asciiTheme="minorHAnsi" w:hAnsiTheme="minorHAnsi" w:cstheme="minorHAnsi"/>
          <w:sz w:val="24"/>
          <w:szCs w:val="24"/>
        </w:rPr>
        <w:t>a pessoa natural identificada ou identificável;</w:t>
      </w:r>
    </w:p>
    <w:p w:rsidR="000E3ECF"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 – </w:t>
      </w:r>
      <w:r w:rsidR="006803F1" w:rsidRPr="0097704E">
        <w:rPr>
          <w:rFonts w:asciiTheme="minorHAnsi" w:hAnsiTheme="minorHAnsi" w:cstheme="minorHAnsi"/>
          <w:sz w:val="24"/>
          <w:szCs w:val="24"/>
        </w:rPr>
        <w:t>Dado Pessoal Sensível: dado pessoal sobre origem racia</w:t>
      </w:r>
      <w:r w:rsidR="002D45DF">
        <w:rPr>
          <w:rFonts w:asciiTheme="minorHAnsi" w:hAnsiTheme="minorHAnsi" w:cstheme="minorHAnsi"/>
          <w:sz w:val="24"/>
          <w:szCs w:val="24"/>
        </w:rPr>
        <w:t>l</w:t>
      </w:r>
      <w:r w:rsidR="006803F1" w:rsidRPr="0097704E">
        <w:rPr>
          <w:rFonts w:asciiTheme="minorHAnsi" w:hAnsiTheme="minorHAnsi" w:cstheme="minorHAnsi"/>
          <w:sz w:val="24"/>
          <w:szCs w:val="24"/>
        </w:rPr>
        <w:t xml:space="preserve"> ou étnica, convicção religiosa, opinião política, filiação a sindicato ou a organização de caráter religioso, filosófico ou político, dado referente à saúde ou à vida sexual, dado genético ou biométrico, quando vinculado a uma pessoa natura;</w:t>
      </w:r>
    </w:p>
    <w:p w:rsidR="000E3ECF"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VI – </w:t>
      </w:r>
      <w:r w:rsidR="006803F1" w:rsidRPr="0097704E">
        <w:rPr>
          <w:rFonts w:asciiTheme="minorHAnsi" w:hAnsiTheme="minorHAnsi" w:cstheme="minorHAnsi"/>
          <w:sz w:val="24"/>
          <w:szCs w:val="24"/>
        </w:rPr>
        <w:t>Titular: pessoa natural a quem se referem os dados pessoais que são objeto de tratamento;</w:t>
      </w:r>
    </w:p>
    <w:p w:rsidR="006803F1"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VII – </w:t>
      </w:r>
      <w:r w:rsidR="006803F1" w:rsidRPr="0097704E">
        <w:rPr>
          <w:rFonts w:asciiTheme="minorHAnsi" w:hAnsiTheme="minorHAnsi" w:cstheme="minorHAnsi"/>
          <w:sz w:val="24"/>
          <w:szCs w:val="24"/>
        </w:rPr>
        <w:t>Transferência Internacional de Dados: transferência de dados pessoais para país estrangeiro ou organismo internacional do qual o país seja membro;</w:t>
      </w:r>
    </w:p>
    <w:p w:rsidR="006803F1" w:rsidRDefault="000B07A0" w:rsidP="000B07A0">
      <w:pPr>
        <w:pStyle w:val="Corpodetexto"/>
        <w:spacing w:before="0"/>
        <w:ind w:left="1418" w:firstLine="0"/>
        <w:rPr>
          <w:rFonts w:asciiTheme="minorHAnsi" w:hAnsiTheme="minorHAnsi" w:cstheme="minorHAnsi"/>
          <w:sz w:val="24"/>
          <w:szCs w:val="24"/>
        </w:rPr>
      </w:pPr>
      <w:r>
        <w:rPr>
          <w:rFonts w:asciiTheme="minorHAnsi" w:hAnsiTheme="minorHAnsi" w:cstheme="minorHAnsi"/>
          <w:sz w:val="24"/>
          <w:szCs w:val="24"/>
        </w:rPr>
        <w:t xml:space="preserve">VIII – </w:t>
      </w:r>
      <w:r w:rsidR="006803F1" w:rsidRPr="0097704E">
        <w:rPr>
          <w:rFonts w:asciiTheme="minorHAnsi" w:hAnsiTheme="minorHAnsi" w:cstheme="minorHAnsi"/>
          <w:sz w:val="24"/>
          <w:szCs w:val="24"/>
        </w:rPr>
        <w:t>Uso Compartilhado de Dados: comunicação, difusão, tran</w:t>
      </w:r>
      <w:r w:rsidR="002D45DF">
        <w:rPr>
          <w:rFonts w:asciiTheme="minorHAnsi" w:hAnsiTheme="minorHAnsi" w:cstheme="minorHAnsi"/>
          <w:sz w:val="24"/>
          <w:szCs w:val="24"/>
        </w:rPr>
        <w:t>s</w:t>
      </w:r>
      <w:r w:rsidR="006803F1" w:rsidRPr="0097704E">
        <w:rPr>
          <w:rFonts w:asciiTheme="minorHAnsi" w:hAnsiTheme="minorHAnsi" w:cstheme="minorHAnsi"/>
          <w:sz w:val="24"/>
          <w:szCs w:val="24"/>
        </w:rPr>
        <w:t>ferência internacional, interconexão de dados pessoais ou tratamento compartilhado de bancos de dados pessoais por órgãos e entidades públicos no cumprimento de suas competências legais, ou entre esses e entes privados, reciprocamente, com autorização específica, para uma ou mais modalidades de tratamento permitidas por esses entes púb</w:t>
      </w:r>
      <w:r w:rsidR="002C5854">
        <w:rPr>
          <w:rFonts w:asciiTheme="minorHAnsi" w:hAnsiTheme="minorHAnsi" w:cstheme="minorHAnsi"/>
          <w:sz w:val="24"/>
          <w:szCs w:val="24"/>
        </w:rPr>
        <w:t>licos, ou entre entes privados.</w:t>
      </w:r>
    </w:p>
    <w:p w:rsidR="002C5854" w:rsidRPr="0097704E" w:rsidRDefault="002C5854" w:rsidP="002C5854">
      <w:pPr>
        <w:pStyle w:val="Corpodetexto"/>
        <w:spacing w:before="0"/>
        <w:ind w:left="1418" w:firstLine="0"/>
        <w:rPr>
          <w:rFonts w:asciiTheme="minorHAnsi" w:hAnsiTheme="minorHAnsi" w:cstheme="minorHAnsi"/>
          <w:sz w:val="24"/>
          <w:szCs w:val="24"/>
        </w:rPr>
      </w:pPr>
    </w:p>
    <w:p w:rsidR="00CA580D" w:rsidRPr="0097704E" w:rsidRDefault="00AD1E7B"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16. </w:t>
      </w:r>
      <w:r w:rsidR="0097704E" w:rsidRPr="0097704E">
        <w:rPr>
          <w:rFonts w:asciiTheme="minorHAnsi" w:hAnsiTheme="minorHAnsi" w:cstheme="minorHAnsi"/>
          <w:sz w:val="24"/>
          <w:szCs w:val="24"/>
        </w:rPr>
        <w:t xml:space="preserve"> </w:t>
      </w:r>
      <w:r w:rsidR="00CA580D" w:rsidRPr="0097704E">
        <w:rPr>
          <w:rFonts w:asciiTheme="minorHAnsi" w:hAnsiTheme="minorHAnsi" w:cstheme="minorHAnsi"/>
          <w:sz w:val="24"/>
          <w:szCs w:val="24"/>
        </w:rPr>
        <w:t xml:space="preserve">São atribuições do controlador: </w:t>
      </w:r>
    </w:p>
    <w:p w:rsidR="00CA580D"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 – </w:t>
      </w:r>
      <w:r w:rsidR="0005357E" w:rsidRPr="0097704E">
        <w:rPr>
          <w:rFonts w:asciiTheme="minorHAnsi" w:hAnsiTheme="minorHAnsi" w:cstheme="minorHAnsi"/>
          <w:sz w:val="24"/>
          <w:szCs w:val="24"/>
        </w:rPr>
        <w:t xml:space="preserve">observar </w:t>
      </w:r>
      <w:r w:rsidR="00CA580D" w:rsidRPr="0097704E">
        <w:rPr>
          <w:rFonts w:asciiTheme="minorHAnsi" w:hAnsiTheme="minorHAnsi" w:cstheme="minorHAnsi"/>
          <w:sz w:val="24"/>
          <w:szCs w:val="24"/>
        </w:rPr>
        <w:t xml:space="preserve">os fundamentos, princípios da privacidade e proteção de dados pessoais e os deveres impostos pela LGPD e por normativos correlatos no momento de decidir sobre um futuro tratamento ou realizá-lo;  </w:t>
      </w:r>
    </w:p>
    <w:p w:rsidR="00CA580D"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 – </w:t>
      </w:r>
      <w:r w:rsidR="0005357E" w:rsidRPr="0097704E">
        <w:rPr>
          <w:rFonts w:asciiTheme="minorHAnsi" w:hAnsiTheme="minorHAnsi" w:cstheme="minorHAnsi"/>
          <w:sz w:val="24"/>
          <w:szCs w:val="24"/>
        </w:rPr>
        <w:t xml:space="preserve">considerar </w:t>
      </w:r>
      <w:r w:rsidR="00CA580D" w:rsidRPr="0097704E">
        <w:rPr>
          <w:rFonts w:asciiTheme="minorHAnsi" w:hAnsiTheme="minorHAnsi" w:cstheme="minorHAnsi"/>
          <w:sz w:val="24"/>
          <w:szCs w:val="24"/>
        </w:rPr>
        <w:t xml:space="preserve">o preconizado </w:t>
      </w:r>
      <w:r w:rsidR="005E6815" w:rsidRPr="0097704E">
        <w:rPr>
          <w:rFonts w:asciiTheme="minorHAnsi" w:hAnsiTheme="minorHAnsi" w:cstheme="minorHAnsi"/>
          <w:sz w:val="24"/>
          <w:szCs w:val="24"/>
        </w:rPr>
        <w:t>no Capítulo II – Dos Princípios e Diretrizes para o Tratamento de Dados;</w:t>
      </w:r>
    </w:p>
    <w:p w:rsidR="00CA580D"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III – </w:t>
      </w:r>
      <w:r w:rsidR="0005357E" w:rsidRPr="0097704E">
        <w:rPr>
          <w:rFonts w:asciiTheme="minorHAnsi" w:hAnsiTheme="minorHAnsi" w:cstheme="minorHAnsi"/>
          <w:sz w:val="24"/>
          <w:szCs w:val="24"/>
        </w:rPr>
        <w:t xml:space="preserve">cumprir </w:t>
      </w:r>
      <w:r w:rsidR="00CA580D" w:rsidRPr="0097704E">
        <w:rPr>
          <w:rFonts w:asciiTheme="minorHAnsi" w:hAnsiTheme="minorHAnsi" w:cstheme="minorHAnsi"/>
          <w:sz w:val="24"/>
          <w:szCs w:val="24"/>
        </w:rPr>
        <w:t xml:space="preserve">o previsto pelos art. 46 e art. 50 da LGPD buscando à proteção de dados pessoais e sua governança;  </w:t>
      </w:r>
    </w:p>
    <w:p w:rsidR="00CA580D"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IV – </w:t>
      </w:r>
      <w:r w:rsidR="0005357E" w:rsidRPr="0097704E">
        <w:rPr>
          <w:rFonts w:asciiTheme="minorHAnsi" w:hAnsiTheme="minorHAnsi" w:cstheme="minorHAnsi"/>
          <w:sz w:val="24"/>
          <w:szCs w:val="24"/>
        </w:rPr>
        <w:t xml:space="preserve">indicar </w:t>
      </w:r>
      <w:r w:rsidR="00CA580D" w:rsidRPr="0097704E">
        <w:rPr>
          <w:rFonts w:asciiTheme="minorHAnsi" w:hAnsiTheme="minorHAnsi" w:cstheme="minorHAnsi"/>
          <w:sz w:val="24"/>
          <w:szCs w:val="24"/>
        </w:rPr>
        <w:t>um encarregado pelo tratamento de dados pessoais</w:t>
      </w:r>
      <w:r w:rsidR="005E6815" w:rsidRPr="0097704E">
        <w:rPr>
          <w:rFonts w:asciiTheme="minorHAnsi" w:hAnsiTheme="minorHAnsi" w:cstheme="minorHAnsi"/>
          <w:sz w:val="24"/>
          <w:szCs w:val="24"/>
        </w:rPr>
        <w:t>;</w:t>
      </w:r>
    </w:p>
    <w:p w:rsidR="00CA580D"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 – </w:t>
      </w:r>
      <w:r w:rsidR="0005357E" w:rsidRPr="0097704E">
        <w:rPr>
          <w:rFonts w:asciiTheme="minorHAnsi" w:hAnsiTheme="minorHAnsi" w:cstheme="minorHAnsi"/>
          <w:sz w:val="24"/>
          <w:szCs w:val="24"/>
        </w:rPr>
        <w:t xml:space="preserve">reter </w:t>
      </w:r>
      <w:r w:rsidR="00CA580D" w:rsidRPr="0097704E">
        <w:rPr>
          <w:rFonts w:asciiTheme="minorHAnsi" w:hAnsiTheme="minorHAnsi" w:cstheme="minorHAnsi"/>
          <w:sz w:val="24"/>
          <w:szCs w:val="24"/>
        </w:rPr>
        <w:t xml:space="preserve">dados pessoais somente pelo período necessário para o </w:t>
      </w:r>
      <w:r w:rsidR="00CA580D" w:rsidRPr="0097704E">
        <w:rPr>
          <w:rFonts w:asciiTheme="minorHAnsi" w:hAnsiTheme="minorHAnsi" w:cstheme="minorHAnsi"/>
          <w:sz w:val="24"/>
          <w:szCs w:val="24"/>
        </w:rPr>
        <w:lastRenderedPageBreak/>
        <w:t>cumprimento da hipótese legal e finalidade utilizadas como justificativa para o tratamento de dados pessoais;</w:t>
      </w:r>
    </w:p>
    <w:p w:rsidR="00CA580D"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VI – </w:t>
      </w:r>
      <w:r w:rsidR="0005357E" w:rsidRPr="0097704E">
        <w:rPr>
          <w:rFonts w:asciiTheme="minorHAnsi" w:hAnsiTheme="minorHAnsi" w:cstheme="minorHAnsi"/>
          <w:sz w:val="24"/>
          <w:szCs w:val="24"/>
        </w:rPr>
        <w:t xml:space="preserve">criar </w:t>
      </w:r>
      <w:r w:rsidR="00CA580D" w:rsidRPr="0097704E">
        <w:rPr>
          <w:rFonts w:asciiTheme="minorHAnsi" w:hAnsiTheme="minorHAnsi" w:cstheme="minorHAnsi"/>
          <w:sz w:val="24"/>
          <w:szCs w:val="24"/>
        </w:rPr>
        <w:t>e manter atualizados os avisos ou políticas de privacidade, que informarão sobre os tratamentos de dados pessoais realizados em cada ambiente físico ou virtual, e como os dados pessoais neles tratados são protegidos;</w:t>
      </w:r>
    </w:p>
    <w:p w:rsidR="00CA580D"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VII – </w:t>
      </w:r>
      <w:r w:rsidR="0005357E" w:rsidRPr="0097704E">
        <w:rPr>
          <w:rFonts w:asciiTheme="minorHAnsi" w:hAnsiTheme="minorHAnsi" w:cstheme="minorHAnsi"/>
          <w:sz w:val="24"/>
          <w:szCs w:val="24"/>
        </w:rPr>
        <w:t xml:space="preserve">requerer </w:t>
      </w:r>
      <w:r w:rsidR="00CA580D" w:rsidRPr="0097704E">
        <w:rPr>
          <w:rFonts w:asciiTheme="minorHAnsi" w:hAnsiTheme="minorHAnsi" w:cstheme="minorHAnsi"/>
          <w:sz w:val="24"/>
          <w:szCs w:val="24"/>
        </w:rPr>
        <w:t>do titular a ciência com o termo de uso para cada serviço ofertado, informatizado ou não, que trate dados pessoais.</w:t>
      </w:r>
    </w:p>
    <w:p w:rsidR="00CA580D" w:rsidRDefault="0005357E" w:rsidP="0097704E">
      <w:pPr>
        <w:pStyle w:val="Corpodetexto"/>
        <w:spacing w:before="0"/>
        <w:ind w:firstLine="1418"/>
        <w:rPr>
          <w:rFonts w:asciiTheme="minorHAnsi" w:hAnsiTheme="minorHAnsi" w:cstheme="minorHAnsi"/>
          <w:sz w:val="24"/>
          <w:szCs w:val="24"/>
        </w:rPr>
      </w:pPr>
      <w:r>
        <w:rPr>
          <w:rFonts w:asciiTheme="minorHAnsi" w:hAnsiTheme="minorHAnsi" w:cstheme="minorHAnsi"/>
          <w:sz w:val="24"/>
          <w:szCs w:val="24"/>
        </w:rPr>
        <w:t xml:space="preserve">Parágrafo único. </w:t>
      </w:r>
      <w:r w:rsidR="00CA580D" w:rsidRPr="0097704E">
        <w:rPr>
          <w:rFonts w:asciiTheme="minorHAnsi" w:hAnsiTheme="minorHAnsi" w:cstheme="minorHAnsi"/>
          <w:sz w:val="24"/>
          <w:szCs w:val="24"/>
        </w:rPr>
        <w:t xml:space="preserve">É vedado qualquer tratamento de dados pessoais para fins não relacionados com as atividades desenvolvidas pela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00CA580D" w:rsidRPr="0097704E">
        <w:rPr>
          <w:rFonts w:asciiTheme="minorHAnsi" w:hAnsiTheme="minorHAnsi" w:cstheme="minorHAnsi"/>
          <w:sz w:val="24"/>
          <w:szCs w:val="24"/>
        </w:rPr>
        <w:t>.</w:t>
      </w:r>
    </w:p>
    <w:p w:rsidR="002C5854" w:rsidRPr="0097704E" w:rsidRDefault="002C5854" w:rsidP="0097704E">
      <w:pPr>
        <w:pStyle w:val="Corpodetexto"/>
        <w:spacing w:before="0"/>
        <w:ind w:firstLine="1418"/>
        <w:rPr>
          <w:rFonts w:asciiTheme="minorHAnsi" w:hAnsiTheme="minorHAnsi" w:cstheme="minorHAnsi"/>
          <w:sz w:val="24"/>
          <w:szCs w:val="24"/>
        </w:rPr>
      </w:pPr>
    </w:p>
    <w:p w:rsidR="00CA580D" w:rsidRPr="0097704E" w:rsidDel="00DF3E2F" w:rsidRDefault="00CA580D"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17. </w:t>
      </w:r>
      <w:r w:rsidR="0097704E" w:rsidRPr="0097704E">
        <w:rPr>
          <w:rFonts w:asciiTheme="minorHAnsi" w:hAnsiTheme="minorHAnsi" w:cstheme="minorHAnsi"/>
          <w:sz w:val="24"/>
          <w:szCs w:val="24"/>
        </w:rPr>
        <w:t xml:space="preserve"> </w:t>
      </w:r>
      <w:r w:rsidR="0005357E">
        <w:rPr>
          <w:rFonts w:asciiTheme="minorHAnsi" w:hAnsiTheme="minorHAnsi" w:cstheme="minorHAnsi"/>
          <w:sz w:val="24"/>
          <w:szCs w:val="24"/>
        </w:rPr>
        <w:t>São atribuições do operador:</w:t>
      </w:r>
    </w:p>
    <w:p w:rsidR="00CA580D" w:rsidRPr="0097704E" w:rsidDel="00DF3E2F"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 – </w:t>
      </w:r>
      <w:r w:rsidRPr="0097704E">
        <w:rPr>
          <w:rFonts w:asciiTheme="minorHAnsi" w:hAnsiTheme="minorHAnsi" w:cstheme="minorHAnsi"/>
          <w:sz w:val="24"/>
          <w:szCs w:val="24"/>
        </w:rPr>
        <w:t xml:space="preserve">observar </w:t>
      </w:r>
      <w:r w:rsidR="0005357E">
        <w:rPr>
          <w:rFonts w:asciiTheme="minorHAnsi" w:hAnsiTheme="minorHAnsi" w:cstheme="minorHAnsi"/>
          <w:sz w:val="24"/>
          <w:szCs w:val="24"/>
        </w:rPr>
        <w:t>os princípios estabelecidos no a</w:t>
      </w:r>
      <w:r w:rsidR="00CA580D" w:rsidRPr="0097704E">
        <w:rPr>
          <w:rFonts w:asciiTheme="minorHAnsi" w:hAnsiTheme="minorHAnsi" w:cstheme="minorHAnsi"/>
          <w:sz w:val="24"/>
          <w:szCs w:val="24"/>
        </w:rPr>
        <w:t>rt. 6º da LGPD, ao realizar tratam</w:t>
      </w:r>
      <w:r>
        <w:rPr>
          <w:rFonts w:asciiTheme="minorHAnsi" w:hAnsiTheme="minorHAnsi" w:cstheme="minorHAnsi"/>
          <w:sz w:val="24"/>
          <w:szCs w:val="24"/>
        </w:rPr>
        <w:t>ento de dados pessoais;</w:t>
      </w:r>
    </w:p>
    <w:p w:rsidR="00CA580D" w:rsidRPr="0097704E" w:rsidDel="00DF3E2F"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 – </w:t>
      </w:r>
      <w:r w:rsidRPr="0097704E">
        <w:rPr>
          <w:rFonts w:asciiTheme="minorHAnsi" w:hAnsiTheme="minorHAnsi" w:cstheme="minorHAnsi"/>
          <w:sz w:val="24"/>
          <w:szCs w:val="24"/>
        </w:rPr>
        <w:t xml:space="preserve">seguir </w:t>
      </w:r>
      <w:r w:rsidR="00CA580D" w:rsidRPr="0097704E">
        <w:rPr>
          <w:rFonts w:asciiTheme="minorHAnsi" w:hAnsiTheme="minorHAnsi" w:cstheme="minorHAnsi"/>
          <w:sz w:val="24"/>
          <w:szCs w:val="24"/>
        </w:rPr>
        <w:t xml:space="preserve">as diretrizes estabelecidas pelo controlador; </w:t>
      </w:r>
      <w:r>
        <w:rPr>
          <w:rFonts w:asciiTheme="minorHAnsi" w:hAnsiTheme="minorHAnsi" w:cstheme="minorHAnsi"/>
          <w:sz w:val="24"/>
          <w:szCs w:val="24"/>
        </w:rPr>
        <w:t>e</w:t>
      </w:r>
    </w:p>
    <w:p w:rsidR="00CA580D" w:rsidRPr="0097704E" w:rsidDel="00DF3E2F"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III – </w:t>
      </w:r>
      <w:r w:rsidRPr="0097704E">
        <w:rPr>
          <w:rFonts w:asciiTheme="minorHAnsi" w:hAnsiTheme="minorHAnsi" w:cstheme="minorHAnsi"/>
          <w:sz w:val="24"/>
          <w:szCs w:val="24"/>
        </w:rPr>
        <w:t xml:space="preserve">antes </w:t>
      </w:r>
      <w:r w:rsidR="00CA580D" w:rsidRPr="0097704E">
        <w:rPr>
          <w:rFonts w:asciiTheme="minorHAnsi" w:hAnsiTheme="minorHAnsi" w:cstheme="minorHAnsi"/>
          <w:sz w:val="24"/>
          <w:szCs w:val="24"/>
        </w:rPr>
        <w:t xml:space="preserve">de efetuar o tratamento, verificar se as diretrizes estabelecidas pelo controlador cumprem os requisitos legais presentes nos art. </w:t>
      </w:r>
      <w:r>
        <w:rPr>
          <w:rFonts w:asciiTheme="minorHAnsi" w:hAnsiTheme="minorHAnsi" w:cstheme="minorHAnsi"/>
          <w:sz w:val="24"/>
          <w:szCs w:val="24"/>
        </w:rPr>
        <w:t>7º, art. 11 e art. 23 da LGPD.</w:t>
      </w:r>
    </w:p>
    <w:p w:rsidR="00CA580D" w:rsidRDefault="00CA580D"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Parágrafo único. É proibida a decisão unilateral do operador quanto aos meios e finalidades utilizados para o tratamento de dados pessoais.</w:t>
      </w:r>
    </w:p>
    <w:p w:rsidR="002C5854" w:rsidRPr="0097704E" w:rsidRDefault="002C5854" w:rsidP="0097704E">
      <w:pPr>
        <w:pStyle w:val="Corpodetexto"/>
        <w:spacing w:before="0"/>
        <w:ind w:firstLine="1418"/>
        <w:rPr>
          <w:rFonts w:asciiTheme="minorHAnsi" w:hAnsiTheme="minorHAnsi" w:cstheme="minorHAnsi"/>
          <w:sz w:val="24"/>
          <w:szCs w:val="24"/>
        </w:rPr>
      </w:pPr>
    </w:p>
    <w:p w:rsidR="00CA580D" w:rsidRPr="0097704E" w:rsidRDefault="00CA580D"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18.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São atribuições do enca</w:t>
      </w:r>
      <w:r w:rsidR="0005357E">
        <w:rPr>
          <w:rFonts w:asciiTheme="minorHAnsi" w:hAnsiTheme="minorHAnsi" w:cstheme="minorHAnsi"/>
          <w:sz w:val="24"/>
          <w:szCs w:val="24"/>
        </w:rPr>
        <w:t>rregado de proteção de dados:</w:t>
      </w:r>
    </w:p>
    <w:p w:rsidR="00CA580D"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 – </w:t>
      </w:r>
      <w:r w:rsidRPr="0097704E">
        <w:rPr>
          <w:rFonts w:asciiTheme="minorHAnsi" w:hAnsiTheme="minorHAnsi" w:cstheme="minorHAnsi"/>
          <w:sz w:val="24"/>
          <w:szCs w:val="24"/>
        </w:rPr>
        <w:t xml:space="preserve">receber </w:t>
      </w:r>
      <w:r w:rsidR="00CA580D" w:rsidRPr="0097704E">
        <w:rPr>
          <w:rFonts w:asciiTheme="minorHAnsi" w:hAnsiTheme="minorHAnsi" w:cstheme="minorHAnsi"/>
          <w:sz w:val="24"/>
          <w:szCs w:val="24"/>
        </w:rPr>
        <w:t>reclamações e comunicações dos titulares, prestar esclarec</w:t>
      </w:r>
      <w:r w:rsidR="0005357E">
        <w:rPr>
          <w:rFonts w:asciiTheme="minorHAnsi" w:hAnsiTheme="minorHAnsi" w:cstheme="minorHAnsi"/>
          <w:sz w:val="24"/>
          <w:szCs w:val="24"/>
        </w:rPr>
        <w:t>imentos e adotar providências;</w:t>
      </w:r>
    </w:p>
    <w:p w:rsidR="00CA580D"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 – </w:t>
      </w:r>
      <w:r w:rsidRPr="0097704E">
        <w:rPr>
          <w:rFonts w:asciiTheme="minorHAnsi" w:hAnsiTheme="minorHAnsi" w:cstheme="minorHAnsi"/>
          <w:sz w:val="24"/>
          <w:szCs w:val="24"/>
        </w:rPr>
        <w:t xml:space="preserve">receber </w:t>
      </w:r>
      <w:r w:rsidR="00CA580D" w:rsidRPr="0097704E">
        <w:rPr>
          <w:rFonts w:asciiTheme="minorHAnsi" w:hAnsiTheme="minorHAnsi" w:cstheme="minorHAnsi"/>
          <w:sz w:val="24"/>
          <w:szCs w:val="24"/>
        </w:rPr>
        <w:t>comunicações e requisições</w:t>
      </w:r>
      <w:r w:rsidR="0005357E">
        <w:rPr>
          <w:rFonts w:asciiTheme="minorHAnsi" w:hAnsiTheme="minorHAnsi" w:cstheme="minorHAnsi"/>
          <w:sz w:val="24"/>
          <w:szCs w:val="24"/>
        </w:rPr>
        <w:t xml:space="preserve"> da ANPD e adotar providências;</w:t>
      </w:r>
    </w:p>
    <w:p w:rsidR="00CA580D"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III – </w:t>
      </w:r>
      <w:r w:rsidRPr="0097704E">
        <w:rPr>
          <w:rFonts w:asciiTheme="minorHAnsi" w:hAnsiTheme="minorHAnsi" w:cstheme="minorHAnsi"/>
          <w:sz w:val="24"/>
          <w:szCs w:val="24"/>
        </w:rPr>
        <w:t xml:space="preserve">orientar </w:t>
      </w:r>
      <w:r w:rsidR="00CA580D" w:rsidRPr="0097704E">
        <w:rPr>
          <w:rFonts w:asciiTheme="minorHAnsi" w:hAnsiTheme="minorHAnsi" w:cstheme="minorHAnsi"/>
          <w:sz w:val="24"/>
          <w:szCs w:val="24"/>
        </w:rPr>
        <w:t>os colaboradores da organização a respeito das práticas a serem adotadas em relação à proteção de dados pessoais</w:t>
      </w:r>
      <w:r w:rsidR="000B53BC" w:rsidRPr="0097704E">
        <w:rPr>
          <w:rFonts w:asciiTheme="minorHAnsi" w:hAnsiTheme="minorHAnsi" w:cstheme="minorHAnsi"/>
          <w:sz w:val="24"/>
          <w:szCs w:val="24"/>
        </w:rPr>
        <w:t>;</w:t>
      </w:r>
      <w:r>
        <w:rPr>
          <w:rFonts w:asciiTheme="minorHAnsi" w:hAnsiTheme="minorHAnsi" w:cstheme="minorHAnsi"/>
          <w:sz w:val="24"/>
          <w:szCs w:val="24"/>
        </w:rPr>
        <w:t xml:space="preserve"> e</w:t>
      </w:r>
    </w:p>
    <w:p w:rsidR="000B53BC" w:rsidRPr="002C5854" w:rsidRDefault="000B07A0" w:rsidP="000B07A0">
      <w:pPr>
        <w:pStyle w:val="Corpodetexto"/>
        <w:spacing w:before="0"/>
        <w:ind w:left="1418" w:firstLine="0"/>
        <w:rPr>
          <w:rFonts w:asciiTheme="minorHAnsi" w:hAnsiTheme="minorHAnsi" w:cstheme="minorHAnsi"/>
          <w:sz w:val="24"/>
          <w:szCs w:val="24"/>
        </w:rPr>
      </w:pPr>
      <w:r>
        <w:rPr>
          <w:rFonts w:asciiTheme="minorHAnsi" w:hAnsiTheme="minorHAnsi" w:cstheme="minorHAnsi"/>
          <w:sz w:val="24"/>
          <w:szCs w:val="24"/>
        </w:rPr>
        <w:t xml:space="preserve">IV – </w:t>
      </w:r>
      <w:r w:rsidRPr="0097704E">
        <w:rPr>
          <w:rFonts w:asciiTheme="minorHAnsi" w:hAnsiTheme="minorHAnsi" w:cstheme="minorHAnsi"/>
          <w:sz w:val="24"/>
          <w:szCs w:val="24"/>
          <w:lang w:val="pt-BR"/>
        </w:rPr>
        <w:t xml:space="preserve">comunicar </w:t>
      </w:r>
      <w:r w:rsidR="000B53BC" w:rsidRPr="0097704E">
        <w:rPr>
          <w:rFonts w:asciiTheme="minorHAnsi" w:hAnsiTheme="minorHAnsi" w:cstheme="minorHAnsi"/>
          <w:sz w:val="24"/>
          <w:szCs w:val="24"/>
          <w:lang w:val="pt-BR"/>
        </w:rPr>
        <w:t>ao CEPD, à ANPD e aos titulares dos dados sobre incidente de vazamento de dados.</w:t>
      </w:r>
    </w:p>
    <w:p w:rsidR="002C5854" w:rsidRPr="0097704E" w:rsidRDefault="002C5854" w:rsidP="000B07A0">
      <w:pPr>
        <w:pStyle w:val="Corpodetexto"/>
        <w:spacing w:before="0"/>
        <w:ind w:left="1418" w:firstLine="0"/>
        <w:rPr>
          <w:rFonts w:asciiTheme="minorHAnsi" w:hAnsiTheme="minorHAnsi" w:cstheme="minorHAnsi"/>
          <w:sz w:val="24"/>
          <w:szCs w:val="24"/>
        </w:rPr>
      </w:pPr>
    </w:p>
    <w:p w:rsidR="008F0637" w:rsidRPr="00FC0C8A" w:rsidRDefault="008F0637"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19. </w:t>
      </w:r>
      <w:r w:rsidR="0097704E" w:rsidRPr="0097704E">
        <w:rPr>
          <w:rFonts w:asciiTheme="minorHAnsi" w:hAnsiTheme="minorHAnsi" w:cstheme="minorHAnsi"/>
          <w:sz w:val="24"/>
          <w:szCs w:val="24"/>
        </w:rPr>
        <w:t xml:space="preserve"> </w:t>
      </w:r>
      <w:r w:rsidR="0005357E">
        <w:rPr>
          <w:rFonts w:asciiTheme="minorHAnsi" w:hAnsiTheme="minorHAnsi" w:cstheme="minorHAnsi"/>
          <w:sz w:val="24"/>
          <w:szCs w:val="24"/>
        </w:rPr>
        <w:t>O</w:t>
      </w:r>
      <w:r w:rsidRPr="0097704E">
        <w:rPr>
          <w:rFonts w:asciiTheme="minorHAnsi" w:hAnsiTheme="minorHAnsi" w:cstheme="minorHAnsi"/>
          <w:sz w:val="24"/>
          <w:szCs w:val="24"/>
        </w:rPr>
        <w:t xml:space="preserve"> Encarregado de Proteção de Dados Pessoais é a pessoa indicada pelo controlador e operador para atuar como canal de comunicação entre o controlador, os titulares dos dados e a Autoridade Nacional de Proteção de Dados (ANPD)</w:t>
      </w:r>
      <w:r w:rsidR="0005357E">
        <w:rPr>
          <w:rFonts w:asciiTheme="minorHAnsi" w:hAnsiTheme="minorHAnsi" w:cstheme="minorHAnsi"/>
          <w:sz w:val="24"/>
          <w:szCs w:val="24"/>
        </w:rPr>
        <w:t xml:space="preserve">, </w:t>
      </w:r>
      <w:r w:rsidR="0005357E" w:rsidRPr="00FC0C8A">
        <w:rPr>
          <w:rFonts w:asciiTheme="minorHAnsi" w:hAnsiTheme="minorHAnsi" w:cstheme="minorHAnsi"/>
          <w:sz w:val="24"/>
          <w:szCs w:val="24"/>
        </w:rPr>
        <w:t xml:space="preserve">conforme </w:t>
      </w:r>
      <w:hyperlink r:id="rId9" w:tgtFrame="_blank" w:history="1">
        <w:r w:rsidRPr="00FC0C8A">
          <w:rPr>
            <w:rFonts w:asciiTheme="minorHAnsi" w:hAnsiTheme="minorHAnsi" w:cstheme="minorHAnsi"/>
            <w:sz w:val="24"/>
            <w:szCs w:val="24"/>
          </w:rPr>
          <w:t>art. 5</w:t>
        </w:r>
        <w:r w:rsidR="0005357E" w:rsidRPr="00FC0C8A">
          <w:rPr>
            <w:rFonts w:asciiTheme="minorHAnsi" w:hAnsiTheme="minorHAnsi" w:cstheme="minorHAnsi"/>
            <w:sz w:val="24"/>
            <w:szCs w:val="24"/>
          </w:rPr>
          <w:t>º</w:t>
        </w:r>
        <w:r w:rsidRPr="00FC0C8A">
          <w:rPr>
            <w:rFonts w:asciiTheme="minorHAnsi" w:hAnsiTheme="minorHAnsi" w:cstheme="minorHAnsi"/>
            <w:sz w:val="24"/>
            <w:szCs w:val="24"/>
          </w:rPr>
          <w:t xml:space="preserve">, VIII, </w:t>
        </w:r>
        <w:r w:rsidR="0005357E" w:rsidRPr="00FC0C8A">
          <w:rPr>
            <w:rFonts w:asciiTheme="minorHAnsi" w:hAnsiTheme="minorHAnsi" w:cstheme="minorHAnsi"/>
            <w:sz w:val="24"/>
            <w:szCs w:val="24"/>
          </w:rPr>
          <w:t xml:space="preserve">da Lei nº 13.709, de </w:t>
        </w:r>
        <w:r w:rsidRPr="00FC0C8A">
          <w:rPr>
            <w:rFonts w:asciiTheme="minorHAnsi" w:hAnsiTheme="minorHAnsi" w:cstheme="minorHAnsi"/>
            <w:sz w:val="24"/>
            <w:szCs w:val="24"/>
          </w:rPr>
          <w:t>2018 – LGPD</w:t>
        </w:r>
      </w:hyperlink>
      <w:r w:rsidRPr="00FC0C8A">
        <w:rPr>
          <w:rFonts w:asciiTheme="minorHAnsi" w:hAnsiTheme="minorHAnsi" w:cstheme="minorHAnsi"/>
          <w:sz w:val="24"/>
          <w:szCs w:val="24"/>
        </w:rPr>
        <w:t>.</w:t>
      </w:r>
    </w:p>
    <w:p w:rsidR="008F0637" w:rsidRPr="0097704E" w:rsidRDefault="008F0637"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1º Compete ao Encarregado atuar como canal de comunicação entre o Controlador e os titulares dos dados.</w:t>
      </w:r>
    </w:p>
    <w:p w:rsidR="008F0637" w:rsidRDefault="008F0637"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 xml:space="preserve">§ 2º O Encarregado conta com o apoio </w:t>
      </w:r>
      <w:r w:rsidR="000B53BC" w:rsidRPr="0097704E">
        <w:rPr>
          <w:rFonts w:asciiTheme="minorHAnsi" w:hAnsiTheme="minorHAnsi" w:cstheme="minorHAnsi"/>
          <w:sz w:val="24"/>
          <w:szCs w:val="24"/>
        </w:rPr>
        <w:t>do</w:t>
      </w:r>
      <w:r w:rsidR="0005357E">
        <w:rPr>
          <w:rFonts w:asciiTheme="minorHAnsi" w:hAnsiTheme="minorHAnsi" w:cstheme="minorHAnsi"/>
          <w:sz w:val="24"/>
          <w:szCs w:val="24"/>
        </w:rPr>
        <w:t xml:space="preserve"> </w:t>
      </w:r>
      <w:r w:rsidR="000B53BC" w:rsidRPr="0097704E">
        <w:rPr>
          <w:rFonts w:asciiTheme="minorHAnsi" w:hAnsiTheme="minorHAnsi" w:cstheme="minorHAnsi"/>
          <w:sz w:val="24"/>
          <w:szCs w:val="24"/>
        </w:rPr>
        <w:t xml:space="preserve">Comitê Estadual de Proteção de </w:t>
      </w:r>
      <w:r w:rsidR="000B53BC" w:rsidRPr="0097704E">
        <w:rPr>
          <w:rFonts w:asciiTheme="minorHAnsi" w:hAnsiTheme="minorHAnsi" w:cstheme="minorHAnsi"/>
          <w:sz w:val="24"/>
          <w:szCs w:val="24"/>
        </w:rPr>
        <w:lastRenderedPageBreak/>
        <w:t xml:space="preserve">Dados Pessoais – CEPD </w:t>
      </w:r>
      <w:r w:rsidRPr="0097704E">
        <w:rPr>
          <w:rFonts w:asciiTheme="minorHAnsi" w:hAnsiTheme="minorHAnsi" w:cstheme="minorHAnsi"/>
          <w:sz w:val="24"/>
          <w:szCs w:val="24"/>
        </w:rPr>
        <w:t>para, em conjunto com outros órgãos da instituição, estabelecer regras de segurança, de boas práticas, de governança e procedimentos, bem como promover a gestão de riscos envolvendo a proteção de dados pessoais na</w:t>
      </w:r>
      <w:r w:rsidR="0005357E">
        <w:rPr>
          <w:rFonts w:asciiTheme="minorHAnsi" w:hAnsiTheme="minorHAnsi" w:cstheme="minorHAnsi"/>
          <w:sz w:val="24"/>
          <w:szCs w:val="24"/>
        </w:rPr>
        <w:t xml:space="preserve">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Pr="0097704E">
        <w:rPr>
          <w:rFonts w:asciiTheme="minorHAnsi" w:hAnsiTheme="minorHAnsi" w:cstheme="minorHAnsi"/>
          <w:sz w:val="24"/>
          <w:szCs w:val="24"/>
        </w:rPr>
        <w:t>.</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w:t>
      </w:r>
      <w:r w:rsidR="008F0637" w:rsidRPr="0097704E">
        <w:rPr>
          <w:rFonts w:asciiTheme="minorHAnsi" w:hAnsiTheme="minorHAnsi" w:cstheme="minorHAnsi"/>
          <w:sz w:val="24"/>
          <w:szCs w:val="24"/>
        </w:rPr>
        <w:t>20</w:t>
      </w:r>
      <w:r w:rsidRPr="0097704E">
        <w:rPr>
          <w:rFonts w:asciiTheme="minorHAnsi" w:hAnsiTheme="minorHAnsi" w:cstheme="minorHAnsi"/>
          <w:sz w:val="24"/>
          <w:szCs w:val="24"/>
        </w:rPr>
        <w:t xml:space="preserve">.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Compete</w:t>
      </w:r>
      <w:r w:rsidR="0005357E">
        <w:rPr>
          <w:rFonts w:asciiTheme="minorHAnsi" w:hAnsiTheme="minorHAnsi" w:cstheme="minorHAnsi"/>
          <w:sz w:val="24"/>
          <w:szCs w:val="24"/>
        </w:rPr>
        <w:t xml:space="preserve"> </w:t>
      </w:r>
      <w:r w:rsidR="00911938" w:rsidRPr="0097704E">
        <w:rPr>
          <w:rFonts w:asciiTheme="minorHAnsi" w:hAnsiTheme="minorHAnsi" w:cstheme="minorHAnsi"/>
          <w:sz w:val="24"/>
          <w:szCs w:val="24"/>
        </w:rPr>
        <w:t xml:space="preserve">ao </w:t>
      </w:r>
      <w:r w:rsidR="000B53BC" w:rsidRPr="0097704E">
        <w:rPr>
          <w:rFonts w:asciiTheme="minorHAnsi" w:hAnsiTheme="minorHAnsi" w:cstheme="minorHAnsi"/>
          <w:sz w:val="24"/>
          <w:szCs w:val="24"/>
        </w:rPr>
        <w:t>Comitê Estadual</w:t>
      </w:r>
      <w:r w:rsidR="0005357E">
        <w:rPr>
          <w:rFonts w:asciiTheme="minorHAnsi" w:hAnsiTheme="minorHAnsi" w:cstheme="minorHAnsi"/>
          <w:sz w:val="24"/>
          <w:szCs w:val="24"/>
        </w:rPr>
        <w:t xml:space="preserve"> de Proteção de Dados Pessoais –</w:t>
      </w:r>
      <w:r w:rsidR="000B53BC" w:rsidRPr="0097704E">
        <w:rPr>
          <w:rFonts w:asciiTheme="minorHAnsi" w:hAnsiTheme="minorHAnsi" w:cstheme="minorHAnsi"/>
          <w:sz w:val="24"/>
          <w:szCs w:val="24"/>
        </w:rPr>
        <w:t xml:space="preserve"> CEPD</w:t>
      </w:r>
      <w:r w:rsidR="0005357E">
        <w:rPr>
          <w:rFonts w:asciiTheme="minorHAnsi" w:hAnsiTheme="minorHAnsi" w:cstheme="minorHAnsi"/>
          <w:sz w:val="24"/>
          <w:szCs w:val="24"/>
        </w:rPr>
        <w:t xml:space="preserve"> </w:t>
      </w:r>
      <w:r w:rsidR="00911938" w:rsidRPr="0097704E">
        <w:rPr>
          <w:rFonts w:asciiTheme="minorHAnsi" w:hAnsiTheme="minorHAnsi" w:cstheme="minorHAnsi"/>
          <w:sz w:val="24"/>
          <w:szCs w:val="24"/>
        </w:rPr>
        <w:t xml:space="preserve">prover orientação e o patrocínio necessários às ações de privacidade e proteção de dados pessoais na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00911938" w:rsidRPr="0097704E">
        <w:rPr>
          <w:rFonts w:asciiTheme="minorHAnsi" w:hAnsiTheme="minorHAnsi" w:cstheme="minorHAnsi"/>
          <w:sz w:val="24"/>
          <w:szCs w:val="24"/>
        </w:rPr>
        <w:t>, de acordo com os objetivos, com as leis e regulamentos pertinentes</w:t>
      </w:r>
      <w:r w:rsidR="004F0755" w:rsidRPr="0097704E">
        <w:rPr>
          <w:rFonts w:asciiTheme="minorHAnsi" w:hAnsiTheme="minorHAnsi" w:cstheme="minorHAnsi"/>
          <w:sz w:val="24"/>
          <w:szCs w:val="24"/>
        </w:rPr>
        <w:t>.</w:t>
      </w:r>
    </w:p>
    <w:p w:rsidR="00D213E0" w:rsidRPr="0097704E" w:rsidDel="00DF3E2F"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 – </w:t>
      </w:r>
      <w:r w:rsidRPr="0097704E">
        <w:rPr>
          <w:rFonts w:asciiTheme="minorHAnsi" w:hAnsiTheme="minorHAnsi" w:cstheme="minorHAnsi"/>
          <w:sz w:val="24"/>
          <w:szCs w:val="24"/>
        </w:rPr>
        <w:t>assessorar</w:t>
      </w:r>
      <w:r w:rsidR="00A37DE6" w:rsidRPr="0097704E">
        <w:rPr>
          <w:rFonts w:asciiTheme="minorHAnsi" w:hAnsiTheme="minorHAnsi" w:cstheme="minorHAnsi"/>
          <w:sz w:val="24"/>
          <w:szCs w:val="24"/>
        </w:rPr>
        <w:t>, supervisionar e aperfeiçoar as práticas de tratamento de dados;</w:t>
      </w:r>
    </w:p>
    <w:p w:rsidR="00D213E0" w:rsidRPr="0097704E" w:rsidDel="00DF3E2F"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 – </w:t>
      </w:r>
      <w:r w:rsidRPr="0097704E">
        <w:rPr>
          <w:rFonts w:asciiTheme="minorHAnsi" w:hAnsiTheme="minorHAnsi" w:cstheme="minorHAnsi"/>
          <w:sz w:val="24"/>
          <w:szCs w:val="24"/>
        </w:rPr>
        <w:t xml:space="preserve">incentivar </w:t>
      </w:r>
      <w:r w:rsidR="000B53BC" w:rsidRPr="0097704E">
        <w:rPr>
          <w:rFonts w:asciiTheme="minorHAnsi" w:hAnsiTheme="minorHAnsi" w:cstheme="minorHAnsi"/>
          <w:sz w:val="24"/>
          <w:szCs w:val="24"/>
        </w:rPr>
        <w:t>a conscientização, capacitação e sensibilização das pessoas que desempenham qualquer atividade de tratamento de dados pessoais</w:t>
      </w:r>
      <w:r w:rsidR="00D213E0" w:rsidRPr="0097704E">
        <w:rPr>
          <w:rFonts w:asciiTheme="minorHAnsi" w:hAnsiTheme="minorHAnsi" w:cstheme="minorHAnsi"/>
          <w:sz w:val="24"/>
          <w:szCs w:val="24"/>
        </w:rPr>
        <w:t xml:space="preserve">; </w:t>
      </w:r>
    </w:p>
    <w:p w:rsidR="002C5854" w:rsidRPr="002C5854" w:rsidDel="00DF3E2F"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III – </w:t>
      </w:r>
      <w:r w:rsidRPr="0097704E">
        <w:rPr>
          <w:rFonts w:asciiTheme="minorHAnsi" w:hAnsiTheme="minorHAnsi" w:cstheme="minorHAnsi"/>
          <w:sz w:val="24"/>
          <w:szCs w:val="24"/>
        </w:rPr>
        <w:t xml:space="preserve">propor </w:t>
      </w:r>
      <w:r w:rsidR="00A42147" w:rsidRPr="0097704E">
        <w:rPr>
          <w:rFonts w:asciiTheme="minorHAnsi" w:hAnsiTheme="minorHAnsi" w:cstheme="minorHAnsi"/>
          <w:sz w:val="24"/>
          <w:szCs w:val="24"/>
        </w:rPr>
        <w:t>atualização e alterações neste dispositivo, conforme as diretrizes e necessidades internas</w:t>
      </w:r>
      <w:r w:rsidR="002C5854">
        <w:rPr>
          <w:rFonts w:asciiTheme="minorHAnsi" w:hAnsiTheme="minorHAnsi" w:cstheme="minorHAnsi"/>
          <w:sz w:val="24"/>
          <w:szCs w:val="24"/>
        </w:rPr>
        <w:t>.</w:t>
      </w:r>
    </w:p>
    <w:p w:rsidR="00A42147" w:rsidRDefault="00A42147"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Parágrafo único. Compete também ao Comitê Estadual de Proteção de Dados Pessoais – CEPD a realização das competências estipul</w:t>
      </w:r>
      <w:r w:rsidR="000B07A0">
        <w:rPr>
          <w:rFonts w:asciiTheme="minorHAnsi" w:hAnsiTheme="minorHAnsi" w:cstheme="minorHAnsi"/>
          <w:sz w:val="24"/>
          <w:szCs w:val="24"/>
        </w:rPr>
        <w:t>adas pelo artigo 5º do Decreto n</w:t>
      </w:r>
      <w:r w:rsidRPr="0097704E">
        <w:rPr>
          <w:rFonts w:asciiTheme="minorHAnsi" w:hAnsiTheme="minorHAnsi" w:cstheme="minorHAnsi"/>
          <w:sz w:val="24"/>
          <w:szCs w:val="24"/>
        </w:rPr>
        <w:t>º 10.092</w:t>
      </w:r>
      <w:r w:rsidR="000B07A0">
        <w:rPr>
          <w:rFonts w:asciiTheme="minorHAnsi" w:hAnsiTheme="minorHAnsi" w:cstheme="minorHAnsi"/>
          <w:sz w:val="24"/>
          <w:szCs w:val="24"/>
        </w:rPr>
        <w:t xml:space="preserve">, de </w:t>
      </w:r>
      <w:r w:rsidRPr="0097704E">
        <w:rPr>
          <w:rFonts w:asciiTheme="minorHAnsi" w:hAnsiTheme="minorHAnsi" w:cstheme="minorHAnsi"/>
          <w:sz w:val="24"/>
          <w:szCs w:val="24"/>
        </w:rPr>
        <w:t>6 de junho de 2022.</w:t>
      </w:r>
    </w:p>
    <w:p w:rsidR="002C5854" w:rsidRPr="0097704E" w:rsidRDefault="002C5854" w:rsidP="0097704E">
      <w:pPr>
        <w:pStyle w:val="Corpodetexto"/>
        <w:spacing w:before="0"/>
        <w:ind w:firstLine="1418"/>
        <w:rPr>
          <w:rFonts w:asciiTheme="minorHAnsi" w:hAnsiTheme="minorHAnsi" w:cstheme="minorHAnsi"/>
          <w:sz w:val="24"/>
          <w:szCs w:val="24"/>
        </w:rPr>
      </w:pPr>
    </w:p>
    <w:p w:rsidR="00911938" w:rsidRDefault="00911938"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Art. 2</w:t>
      </w:r>
      <w:r w:rsidR="00D213E0" w:rsidRPr="0097704E">
        <w:rPr>
          <w:rFonts w:asciiTheme="minorHAnsi" w:hAnsiTheme="minorHAnsi" w:cstheme="minorHAnsi"/>
          <w:sz w:val="24"/>
          <w:szCs w:val="24"/>
        </w:rPr>
        <w:t>1</w:t>
      </w:r>
      <w:r w:rsidRPr="0097704E">
        <w:rPr>
          <w:rFonts w:asciiTheme="minorHAnsi" w:hAnsiTheme="minorHAnsi" w:cstheme="minorHAnsi"/>
          <w:sz w:val="24"/>
          <w:szCs w:val="24"/>
        </w:rPr>
        <w:t xml:space="preserve">.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Compete</w:t>
      </w:r>
      <w:r w:rsidR="0005357E">
        <w:rPr>
          <w:rFonts w:asciiTheme="minorHAnsi" w:hAnsiTheme="minorHAnsi" w:cstheme="minorHAnsi"/>
          <w:sz w:val="24"/>
          <w:szCs w:val="24"/>
        </w:rPr>
        <w:t xml:space="preserve"> </w:t>
      </w:r>
      <w:r w:rsidR="007A6F15">
        <w:rPr>
          <w:rFonts w:asciiTheme="minorHAnsi" w:hAnsiTheme="minorHAnsi" w:cstheme="minorHAnsi"/>
          <w:sz w:val="24"/>
          <w:szCs w:val="24"/>
        </w:rPr>
        <w:t>à</w:t>
      </w:r>
      <w:r w:rsidR="0005357E">
        <w:rPr>
          <w:rFonts w:asciiTheme="minorHAnsi" w:hAnsiTheme="minorHAnsi" w:cstheme="minorHAnsi"/>
          <w:sz w:val="24"/>
          <w:szCs w:val="24"/>
        </w:rPr>
        <w:t xml:space="preserve">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 xml:space="preserve">Segurança Pública de Goiás </w:t>
      </w:r>
      <w:r w:rsidRPr="0097704E">
        <w:rPr>
          <w:rFonts w:asciiTheme="minorHAnsi" w:hAnsiTheme="minorHAnsi" w:cstheme="minorHAnsi"/>
          <w:sz w:val="24"/>
          <w:szCs w:val="24"/>
        </w:rPr>
        <w:t>as decisões referentes ao tratamento de</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 xml:space="preserve">dados relativos </w:t>
      </w:r>
      <w:r w:rsidR="002D45DF">
        <w:rPr>
          <w:rFonts w:asciiTheme="minorHAnsi" w:hAnsiTheme="minorHAnsi" w:cstheme="minorHAnsi"/>
          <w:sz w:val="24"/>
          <w:szCs w:val="24"/>
        </w:rPr>
        <w:t>à</w:t>
      </w:r>
      <w:r w:rsidRPr="0097704E">
        <w:rPr>
          <w:rFonts w:asciiTheme="minorHAnsi" w:hAnsiTheme="minorHAnsi" w:cstheme="minorHAnsi"/>
          <w:sz w:val="24"/>
          <w:szCs w:val="24"/>
        </w:rPr>
        <w:t xml:space="preserve"> segurança pública.</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w:t>
      </w:r>
      <w:r w:rsidR="008F0637" w:rsidRPr="0097704E">
        <w:rPr>
          <w:rFonts w:asciiTheme="minorHAnsi" w:hAnsiTheme="minorHAnsi" w:cstheme="minorHAnsi"/>
          <w:sz w:val="24"/>
          <w:szCs w:val="24"/>
        </w:rPr>
        <w:t>2</w:t>
      </w:r>
      <w:r w:rsidR="00D213E0" w:rsidRPr="0097704E">
        <w:rPr>
          <w:rFonts w:asciiTheme="minorHAnsi" w:hAnsiTheme="minorHAnsi" w:cstheme="minorHAnsi"/>
          <w:sz w:val="24"/>
          <w:szCs w:val="24"/>
        </w:rPr>
        <w:t>2</w:t>
      </w:r>
      <w:r w:rsidRPr="0097704E">
        <w:rPr>
          <w:rFonts w:asciiTheme="minorHAnsi" w:hAnsiTheme="minorHAnsi" w:cstheme="minorHAnsi"/>
          <w:sz w:val="24"/>
          <w:szCs w:val="24"/>
        </w:rPr>
        <w:t>.</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 </w:t>
      </w:r>
      <w:r w:rsidR="00C52EAE" w:rsidRPr="0097704E">
        <w:rPr>
          <w:rFonts w:asciiTheme="minorHAnsi" w:hAnsiTheme="minorHAnsi" w:cstheme="minorHAnsi"/>
          <w:sz w:val="24"/>
          <w:szCs w:val="24"/>
        </w:rPr>
        <w:t>A</w:t>
      </w:r>
      <w:r w:rsidR="0005357E">
        <w:rPr>
          <w:rFonts w:asciiTheme="minorHAnsi" w:hAnsiTheme="minorHAnsi" w:cstheme="minorHAnsi"/>
          <w:sz w:val="24"/>
          <w:szCs w:val="24"/>
        </w:rPr>
        <w:t xml:space="preserve"> </w:t>
      </w:r>
      <w:r w:rsidR="00C52EAE" w:rsidRPr="0097704E">
        <w:rPr>
          <w:rFonts w:asciiTheme="minorHAnsi" w:hAnsiTheme="minorHAnsi" w:cstheme="minorHAnsi"/>
          <w:sz w:val="24"/>
          <w:szCs w:val="24"/>
        </w:rPr>
        <w:t>SSPGO</w:t>
      </w:r>
      <w:r w:rsidRPr="0097704E">
        <w:rPr>
          <w:rFonts w:asciiTheme="minorHAnsi" w:hAnsiTheme="minorHAnsi" w:cstheme="minorHAnsi"/>
          <w:sz w:val="24"/>
          <w:szCs w:val="24"/>
        </w:rPr>
        <w:t xml:space="preserve"> pode requisitar, a qualquer tempo, informações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a</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respeito</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do</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tratamento</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dos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dados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pessoais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confiados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a</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fornecedores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de</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produtos, prestadores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de</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serviços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ou</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parceiros,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respeitando-se</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o</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sigilo</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empresarial</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e</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as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demais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 xml:space="preserve">proteções </w:t>
      </w:r>
      <w:r w:rsidRPr="0097704E">
        <w:rPr>
          <w:rFonts w:asciiTheme="minorHAnsi" w:hAnsiTheme="minorHAnsi" w:cstheme="minorHAnsi"/>
          <w:spacing w:val="-2"/>
          <w:sz w:val="24"/>
          <w:szCs w:val="24"/>
        </w:rPr>
        <w:t>legais.</w:t>
      </w: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Parágrafo único. Os fornecedores de produtos, prestadores de serviços e outros parceiros, ao tratarem os dados pessoais a eles confiados </w:t>
      </w:r>
      <w:r w:rsidR="00C52EAE" w:rsidRPr="0097704E">
        <w:rPr>
          <w:rFonts w:asciiTheme="minorHAnsi" w:hAnsiTheme="minorHAnsi" w:cstheme="minorHAnsi"/>
          <w:sz w:val="24"/>
          <w:szCs w:val="24"/>
        </w:rPr>
        <w:t>pela SSPGO</w:t>
      </w:r>
      <w:r w:rsidRPr="0097704E">
        <w:rPr>
          <w:rFonts w:asciiTheme="minorHAnsi" w:hAnsiTheme="minorHAnsi" w:cstheme="minorHAnsi"/>
          <w:sz w:val="24"/>
          <w:szCs w:val="24"/>
        </w:rPr>
        <w:t>, devem</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aderir</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a</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esta</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Política,</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além</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de</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cumprir</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os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respectivos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deveres legais e contratuais respectivos, dentre os quais se inclui:</w:t>
      </w:r>
    </w:p>
    <w:p w:rsidR="004C20D5"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 – </w:t>
      </w:r>
      <w:r w:rsidRPr="0097704E">
        <w:rPr>
          <w:rFonts w:asciiTheme="minorHAnsi" w:hAnsiTheme="minorHAnsi" w:cstheme="minorHAnsi"/>
          <w:sz w:val="24"/>
          <w:szCs w:val="24"/>
        </w:rPr>
        <w:t xml:space="preserve">assinar </w:t>
      </w:r>
      <w:r w:rsidR="004C20D5" w:rsidRPr="0097704E">
        <w:rPr>
          <w:rFonts w:asciiTheme="minorHAnsi" w:hAnsiTheme="minorHAnsi" w:cstheme="minorHAnsi"/>
          <w:sz w:val="24"/>
          <w:szCs w:val="24"/>
        </w:rPr>
        <w:t xml:space="preserve">contrato ou termo de compromisso com cláusulas específicas sobre proteção de dados pessoais definidas </w:t>
      </w:r>
      <w:r w:rsidR="00C52EAE" w:rsidRPr="0097704E">
        <w:rPr>
          <w:rFonts w:asciiTheme="minorHAnsi" w:hAnsiTheme="minorHAnsi" w:cstheme="minorHAnsi"/>
          <w:sz w:val="24"/>
          <w:szCs w:val="24"/>
        </w:rPr>
        <w:t xml:space="preserve">pela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004C20D5" w:rsidRPr="0097704E">
        <w:rPr>
          <w:rFonts w:asciiTheme="minorHAnsi" w:hAnsiTheme="minorHAnsi" w:cstheme="minorHAnsi"/>
          <w:sz w:val="24"/>
          <w:szCs w:val="24"/>
        </w:rPr>
        <w:t>;</w:t>
      </w:r>
    </w:p>
    <w:p w:rsidR="004C20D5"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 – </w:t>
      </w:r>
      <w:r w:rsidR="0005357E">
        <w:rPr>
          <w:rFonts w:asciiTheme="minorHAnsi" w:hAnsiTheme="minorHAnsi" w:cstheme="minorHAnsi"/>
          <w:sz w:val="24"/>
          <w:szCs w:val="24"/>
        </w:rPr>
        <w:t>a</w:t>
      </w:r>
      <w:r w:rsidR="00353564" w:rsidRPr="0097704E">
        <w:rPr>
          <w:rFonts w:asciiTheme="minorHAnsi" w:hAnsiTheme="minorHAnsi" w:cstheme="minorHAnsi"/>
          <w:sz w:val="24"/>
          <w:szCs w:val="24"/>
        </w:rPr>
        <w:t xml:space="preserve">presentar </w:t>
      </w:r>
      <w:r w:rsidR="004C20D5" w:rsidRPr="0097704E">
        <w:rPr>
          <w:rFonts w:asciiTheme="minorHAnsi" w:hAnsiTheme="minorHAnsi" w:cstheme="minorHAnsi"/>
          <w:sz w:val="24"/>
          <w:szCs w:val="24"/>
        </w:rPr>
        <w:t xml:space="preserve">evidências e garantias suficientes de que aplica medidas técnicas e administrativas adequadas de segurança para a proteção dos dados pessoais, nos termos definidos na legislação, em normas administrativas </w:t>
      </w:r>
      <w:r w:rsidR="00C52EAE" w:rsidRPr="0097704E">
        <w:rPr>
          <w:rFonts w:asciiTheme="minorHAnsi" w:hAnsiTheme="minorHAnsi" w:cstheme="minorHAnsi"/>
          <w:sz w:val="24"/>
          <w:szCs w:val="24"/>
        </w:rPr>
        <w:t xml:space="preserve">da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004C20D5" w:rsidRPr="0097704E">
        <w:rPr>
          <w:rFonts w:asciiTheme="minorHAnsi" w:hAnsiTheme="minorHAnsi" w:cstheme="minorHAnsi"/>
          <w:sz w:val="24"/>
          <w:szCs w:val="24"/>
        </w:rPr>
        <w:t xml:space="preserve"> e nos instrumentos contratuais;</w:t>
      </w:r>
    </w:p>
    <w:p w:rsidR="00353564"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III – </w:t>
      </w:r>
      <w:r w:rsidR="0005357E">
        <w:rPr>
          <w:rFonts w:asciiTheme="minorHAnsi" w:hAnsiTheme="minorHAnsi" w:cstheme="minorHAnsi"/>
          <w:sz w:val="24"/>
          <w:szCs w:val="24"/>
        </w:rPr>
        <w:t>m</w:t>
      </w:r>
      <w:r w:rsidR="00353564" w:rsidRPr="0097704E">
        <w:rPr>
          <w:rFonts w:asciiTheme="minorHAnsi" w:hAnsiTheme="minorHAnsi" w:cstheme="minorHAnsi"/>
          <w:sz w:val="24"/>
          <w:szCs w:val="24"/>
        </w:rPr>
        <w:t xml:space="preserve">anter </w:t>
      </w:r>
      <w:r w:rsidR="004C20D5" w:rsidRPr="0097704E">
        <w:rPr>
          <w:rFonts w:asciiTheme="minorHAnsi" w:hAnsiTheme="minorHAnsi" w:cstheme="minorHAnsi"/>
          <w:sz w:val="24"/>
          <w:szCs w:val="24"/>
        </w:rPr>
        <w:t>os registros de tratamento de dados pessoais que realizar, com condições de rastreabilidade e de fornecer prova eletrônica a qualquer tempo;</w:t>
      </w:r>
    </w:p>
    <w:p w:rsidR="004C20D5"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IV – </w:t>
      </w:r>
      <w:r w:rsidR="0005357E">
        <w:rPr>
          <w:rFonts w:asciiTheme="minorHAnsi" w:hAnsiTheme="minorHAnsi" w:cstheme="minorHAnsi"/>
          <w:sz w:val="24"/>
          <w:szCs w:val="24"/>
        </w:rPr>
        <w:t>s</w:t>
      </w:r>
      <w:r w:rsidR="00353564" w:rsidRPr="0097704E">
        <w:rPr>
          <w:rFonts w:asciiTheme="minorHAnsi" w:hAnsiTheme="minorHAnsi" w:cstheme="minorHAnsi"/>
          <w:sz w:val="24"/>
          <w:szCs w:val="24"/>
        </w:rPr>
        <w:t xml:space="preserve">eguir </w:t>
      </w:r>
      <w:r w:rsidR="004C20D5" w:rsidRPr="0097704E">
        <w:rPr>
          <w:rFonts w:asciiTheme="minorHAnsi" w:hAnsiTheme="minorHAnsi" w:cstheme="minorHAnsi"/>
          <w:sz w:val="24"/>
          <w:szCs w:val="24"/>
        </w:rPr>
        <w:t>as diretrizes e instruções transmitidas pel</w:t>
      </w:r>
      <w:r w:rsidR="00C52EAE" w:rsidRPr="0097704E">
        <w:rPr>
          <w:rFonts w:asciiTheme="minorHAnsi" w:hAnsiTheme="minorHAnsi" w:cstheme="minorHAnsi"/>
          <w:sz w:val="24"/>
          <w:szCs w:val="24"/>
        </w:rPr>
        <w:t>a</w:t>
      </w:r>
      <w:r w:rsidR="002D45DF">
        <w:rPr>
          <w:rFonts w:asciiTheme="minorHAnsi" w:hAnsiTheme="minorHAnsi" w:cstheme="minorHAnsi"/>
          <w:sz w:val="24"/>
          <w:szCs w:val="24"/>
        </w:rPr>
        <w:t xml:space="preserve">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lastRenderedPageBreak/>
        <w:t>Segurança Pública de Goiás</w:t>
      </w:r>
      <w:r w:rsidR="004C20D5" w:rsidRPr="0097704E">
        <w:rPr>
          <w:rFonts w:asciiTheme="minorHAnsi" w:hAnsiTheme="minorHAnsi" w:cstheme="minorHAnsi"/>
          <w:sz w:val="24"/>
          <w:szCs w:val="24"/>
        </w:rPr>
        <w:t>;</w:t>
      </w:r>
    </w:p>
    <w:p w:rsidR="004C20D5"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 – </w:t>
      </w:r>
      <w:r w:rsidR="0005357E" w:rsidRPr="0097704E">
        <w:rPr>
          <w:rFonts w:asciiTheme="minorHAnsi" w:hAnsiTheme="minorHAnsi" w:cstheme="minorHAnsi"/>
          <w:sz w:val="24"/>
          <w:szCs w:val="24"/>
        </w:rPr>
        <w:t xml:space="preserve">facultar </w:t>
      </w:r>
      <w:r w:rsidR="004C20D5" w:rsidRPr="0097704E">
        <w:rPr>
          <w:rFonts w:asciiTheme="minorHAnsi" w:hAnsiTheme="minorHAnsi" w:cstheme="minorHAnsi"/>
          <w:sz w:val="24"/>
          <w:szCs w:val="24"/>
        </w:rPr>
        <w:t>acesso a dados pessoais somente em casos estritamente necessários</w:t>
      </w:r>
      <w:r w:rsidR="004F0755" w:rsidRPr="0097704E">
        <w:rPr>
          <w:rFonts w:asciiTheme="minorHAnsi" w:hAnsiTheme="minorHAnsi" w:cstheme="minorHAnsi"/>
          <w:sz w:val="24"/>
          <w:szCs w:val="24"/>
        </w:rPr>
        <w:t xml:space="preserve"> e </w:t>
      </w:r>
      <w:r w:rsidR="004C20D5" w:rsidRPr="0097704E">
        <w:rPr>
          <w:rFonts w:asciiTheme="minorHAnsi" w:hAnsiTheme="minorHAnsi" w:cstheme="minorHAnsi"/>
          <w:sz w:val="24"/>
          <w:szCs w:val="24"/>
        </w:rPr>
        <w:t xml:space="preserve">para pessoal autorizado e que tenha assumido compromisso formal de preservar a confidencialidade e segurança de tais dados, devendo a prova do compromisso estar disponível em caráter permanente para exibição 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0005357E">
        <w:rPr>
          <w:rFonts w:asciiTheme="minorHAnsi" w:hAnsiTheme="minorHAnsi" w:cstheme="minorHAnsi"/>
          <w:sz w:val="24"/>
          <w:szCs w:val="24"/>
        </w:rPr>
        <w:t xml:space="preserve"> </w:t>
      </w:r>
      <w:r w:rsidR="004C20D5" w:rsidRPr="0097704E">
        <w:rPr>
          <w:rFonts w:asciiTheme="minorHAnsi" w:hAnsiTheme="minorHAnsi" w:cstheme="minorHAnsi"/>
          <w:sz w:val="24"/>
          <w:szCs w:val="24"/>
        </w:rPr>
        <w:t>em caso de solicitação;</w:t>
      </w:r>
    </w:p>
    <w:p w:rsidR="004C20D5"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VI – </w:t>
      </w:r>
      <w:r w:rsidR="0005357E" w:rsidRPr="0097704E">
        <w:rPr>
          <w:rFonts w:asciiTheme="minorHAnsi" w:hAnsiTheme="minorHAnsi" w:cstheme="minorHAnsi"/>
          <w:sz w:val="24"/>
          <w:szCs w:val="24"/>
        </w:rPr>
        <w:t xml:space="preserve">permitir </w:t>
      </w:r>
      <w:r w:rsidR="004C20D5" w:rsidRPr="0097704E">
        <w:rPr>
          <w:rFonts w:asciiTheme="minorHAnsi" w:hAnsiTheme="minorHAnsi" w:cstheme="minorHAnsi"/>
          <w:sz w:val="24"/>
          <w:szCs w:val="24"/>
        </w:rPr>
        <w:t>a realização de auditorias, incluindo inspeções</w:t>
      </w:r>
      <w:r w:rsidR="00C52EAE" w:rsidRPr="0097704E">
        <w:rPr>
          <w:rFonts w:asciiTheme="minorHAnsi" w:hAnsiTheme="minorHAnsi" w:cstheme="minorHAnsi"/>
          <w:sz w:val="24"/>
          <w:szCs w:val="24"/>
        </w:rPr>
        <w:t xml:space="preserve"> pela</w:t>
      </w:r>
      <w:r w:rsidR="0005357E">
        <w:rPr>
          <w:rFonts w:asciiTheme="minorHAnsi" w:hAnsiTheme="minorHAnsi" w:cstheme="minorHAnsi"/>
          <w:sz w:val="24"/>
          <w:szCs w:val="24"/>
        </w:rPr>
        <w:t xml:space="preserve">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0005357E">
        <w:rPr>
          <w:rFonts w:asciiTheme="minorHAnsi" w:hAnsiTheme="minorHAnsi" w:cstheme="minorHAnsi"/>
          <w:sz w:val="24"/>
          <w:szCs w:val="24"/>
        </w:rPr>
        <w:t xml:space="preserve"> </w:t>
      </w:r>
      <w:r w:rsidR="004C20D5" w:rsidRPr="0097704E">
        <w:rPr>
          <w:rFonts w:asciiTheme="minorHAnsi" w:hAnsiTheme="minorHAnsi" w:cstheme="minorHAnsi"/>
          <w:sz w:val="24"/>
          <w:szCs w:val="24"/>
        </w:rPr>
        <w:t xml:space="preserve">ou por quem </w:t>
      </w:r>
      <w:r w:rsidR="007A6F15">
        <w:rPr>
          <w:rFonts w:asciiTheme="minorHAnsi" w:hAnsiTheme="minorHAnsi" w:cstheme="minorHAnsi"/>
          <w:sz w:val="24"/>
          <w:szCs w:val="24"/>
        </w:rPr>
        <w:t>ela</w:t>
      </w:r>
      <w:r w:rsidR="004C20D5" w:rsidRPr="0097704E">
        <w:rPr>
          <w:rFonts w:asciiTheme="minorHAnsi" w:hAnsiTheme="minorHAnsi" w:cstheme="minorHAnsi"/>
          <w:sz w:val="24"/>
          <w:szCs w:val="24"/>
        </w:rPr>
        <w:t xml:space="preserve"> autorizado, e disponibilizar toda a informação necessária para demonstrar o cumprimento das obrigações estabelecidas;</w:t>
      </w:r>
    </w:p>
    <w:p w:rsidR="004C20D5"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VII – </w:t>
      </w:r>
      <w:r w:rsidR="0005357E" w:rsidRPr="0097704E">
        <w:rPr>
          <w:rFonts w:asciiTheme="minorHAnsi" w:hAnsiTheme="minorHAnsi" w:cstheme="minorHAnsi"/>
          <w:sz w:val="24"/>
          <w:szCs w:val="24"/>
        </w:rPr>
        <w:t>auxiliar</w:t>
      </w:r>
      <w:r w:rsidR="004C20D5" w:rsidRPr="0097704E">
        <w:rPr>
          <w:rFonts w:asciiTheme="minorHAnsi" w:hAnsiTheme="minorHAnsi" w:cstheme="minorHAnsi"/>
          <w:sz w:val="24"/>
          <w:szCs w:val="24"/>
        </w:rPr>
        <w:t xml:space="preserve">, sempre que demandado </w:t>
      </w:r>
      <w:r w:rsidR="00C52EAE" w:rsidRPr="0097704E">
        <w:rPr>
          <w:rFonts w:asciiTheme="minorHAnsi" w:hAnsiTheme="minorHAnsi" w:cstheme="minorHAnsi"/>
          <w:sz w:val="24"/>
          <w:szCs w:val="24"/>
        </w:rPr>
        <w:t xml:space="preserve">pela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004C20D5" w:rsidRPr="0097704E">
        <w:rPr>
          <w:rFonts w:asciiTheme="minorHAnsi" w:hAnsiTheme="minorHAnsi" w:cstheme="minorHAnsi"/>
          <w:sz w:val="24"/>
          <w:szCs w:val="24"/>
        </w:rPr>
        <w:t>, no atendimento pelo respectivo contratante, de obrigações perante titulares de dados pessoais, autoridades competentes ou quaisquer outros legítimos interessados;</w:t>
      </w:r>
    </w:p>
    <w:p w:rsidR="004C20D5" w:rsidRPr="0097704E" w:rsidRDefault="000B07A0" w:rsidP="000B07A0">
      <w:pPr>
        <w:pStyle w:val="Corpodetexto"/>
        <w:spacing w:before="0" w:after="120"/>
        <w:ind w:left="1418" w:firstLine="0"/>
        <w:rPr>
          <w:rFonts w:asciiTheme="minorHAnsi" w:hAnsiTheme="minorHAnsi" w:cstheme="minorHAnsi"/>
          <w:sz w:val="24"/>
          <w:szCs w:val="24"/>
        </w:rPr>
      </w:pPr>
      <w:r>
        <w:rPr>
          <w:rFonts w:asciiTheme="minorHAnsi" w:hAnsiTheme="minorHAnsi" w:cstheme="minorHAnsi"/>
          <w:sz w:val="24"/>
          <w:szCs w:val="24"/>
        </w:rPr>
        <w:t xml:space="preserve">VIII – </w:t>
      </w:r>
      <w:r w:rsidR="0005357E" w:rsidRPr="0097704E">
        <w:rPr>
          <w:rFonts w:asciiTheme="minorHAnsi" w:hAnsiTheme="minorHAnsi" w:cstheme="minorHAnsi"/>
          <w:sz w:val="24"/>
          <w:szCs w:val="24"/>
        </w:rPr>
        <w:t xml:space="preserve">comunicar </w:t>
      </w:r>
      <w:r w:rsidR="004C20D5" w:rsidRPr="0097704E">
        <w:rPr>
          <w:rFonts w:asciiTheme="minorHAnsi" w:hAnsiTheme="minorHAnsi" w:cstheme="minorHAnsi"/>
          <w:sz w:val="24"/>
          <w:szCs w:val="24"/>
        </w:rPr>
        <w:t>de maneira formal e de forma imediata ao Encarregado de Proteção de Dados Pessoais a ocorrência de qualquer risco, ameaça ou incidente de segurança que possa acarretar comprometimento ou dano potencial ou efetivo a titular de dados pessoais, evitando atrasos por conta de verificações ou inspeções; e</w:t>
      </w:r>
    </w:p>
    <w:p w:rsidR="004C20D5" w:rsidRPr="0097704E" w:rsidRDefault="000B07A0" w:rsidP="000B07A0">
      <w:pPr>
        <w:pStyle w:val="Corpodetexto"/>
        <w:spacing w:before="0"/>
        <w:ind w:left="1418" w:firstLine="0"/>
        <w:rPr>
          <w:rFonts w:asciiTheme="minorHAnsi" w:hAnsiTheme="minorHAnsi" w:cstheme="minorHAnsi"/>
          <w:sz w:val="24"/>
          <w:szCs w:val="24"/>
        </w:rPr>
      </w:pPr>
      <w:r>
        <w:rPr>
          <w:rFonts w:asciiTheme="minorHAnsi" w:hAnsiTheme="minorHAnsi" w:cstheme="minorHAnsi"/>
          <w:sz w:val="24"/>
          <w:szCs w:val="24"/>
        </w:rPr>
        <w:t xml:space="preserve">IX – </w:t>
      </w:r>
      <w:r w:rsidR="0005357E" w:rsidRPr="0097704E">
        <w:rPr>
          <w:rFonts w:asciiTheme="minorHAnsi" w:hAnsiTheme="minorHAnsi" w:cstheme="minorHAnsi"/>
          <w:sz w:val="24"/>
          <w:szCs w:val="24"/>
        </w:rPr>
        <w:t xml:space="preserve">anonimizar </w:t>
      </w:r>
      <w:r w:rsidR="004C20D5" w:rsidRPr="0097704E">
        <w:rPr>
          <w:rFonts w:asciiTheme="minorHAnsi" w:hAnsiTheme="minorHAnsi" w:cstheme="minorHAnsi"/>
          <w:sz w:val="24"/>
          <w:szCs w:val="24"/>
        </w:rPr>
        <w:t>ou devolver para o contratante todos os dados pessoais existentes e descartar, de forma irrecuperável, as cópias, após a satisfação da finalidade respectiva ou o encerramento do tratamento por decurso de prazo ou por extinção de vínculo legal ou contratual.</w:t>
      </w:r>
    </w:p>
    <w:p w:rsidR="004C20D5" w:rsidRPr="0097704E" w:rsidRDefault="004C20D5" w:rsidP="0097704E">
      <w:pPr>
        <w:pStyle w:val="Corpodetexto"/>
        <w:spacing w:before="0"/>
        <w:ind w:firstLine="1418"/>
        <w:rPr>
          <w:rFonts w:asciiTheme="minorHAnsi" w:hAnsiTheme="minorHAnsi" w:cstheme="minorHAnsi"/>
          <w:sz w:val="24"/>
          <w:szCs w:val="24"/>
        </w:rPr>
      </w:pPr>
    </w:p>
    <w:p w:rsidR="00844171" w:rsidRPr="0097704E" w:rsidRDefault="00844171" w:rsidP="0097704E">
      <w:pPr>
        <w:pStyle w:val="Corpodetexto"/>
        <w:spacing w:before="0"/>
        <w:ind w:firstLine="1418"/>
        <w:rPr>
          <w:rFonts w:asciiTheme="minorHAnsi" w:hAnsiTheme="minorHAnsi" w:cstheme="minorHAnsi"/>
          <w:sz w:val="24"/>
          <w:szCs w:val="24"/>
        </w:rPr>
      </w:pPr>
    </w:p>
    <w:p w:rsidR="004C20D5" w:rsidRPr="0097704E" w:rsidRDefault="004C20D5" w:rsidP="002C5854">
      <w:pPr>
        <w:spacing w:before="0" w:after="0"/>
        <w:ind w:firstLine="0"/>
        <w:jc w:val="center"/>
        <w:rPr>
          <w:rFonts w:asciiTheme="minorHAnsi" w:hAnsiTheme="minorHAnsi" w:cstheme="minorHAnsi"/>
          <w:b/>
          <w:bCs/>
          <w:szCs w:val="24"/>
        </w:rPr>
      </w:pPr>
      <w:r w:rsidRPr="0097704E">
        <w:rPr>
          <w:rFonts w:asciiTheme="minorHAnsi" w:hAnsiTheme="minorHAnsi" w:cstheme="minorHAnsi"/>
          <w:b/>
          <w:bCs/>
          <w:szCs w:val="24"/>
        </w:rPr>
        <w:t>CAPÍTULO</w:t>
      </w:r>
      <w:r w:rsidR="002C5854">
        <w:rPr>
          <w:rFonts w:asciiTheme="minorHAnsi" w:hAnsiTheme="minorHAnsi" w:cstheme="minorHAnsi"/>
          <w:b/>
          <w:bCs/>
          <w:szCs w:val="24"/>
        </w:rPr>
        <w:t xml:space="preserve"> </w:t>
      </w:r>
      <w:r w:rsidRPr="002C5854">
        <w:rPr>
          <w:rFonts w:asciiTheme="minorHAnsi" w:hAnsiTheme="minorHAnsi" w:cstheme="minorHAnsi"/>
          <w:b/>
          <w:bCs/>
          <w:szCs w:val="24"/>
        </w:rPr>
        <w:t>V</w:t>
      </w:r>
    </w:p>
    <w:p w:rsidR="004C20D5" w:rsidRPr="002C5854" w:rsidRDefault="004C20D5" w:rsidP="002C5854">
      <w:pPr>
        <w:spacing w:before="0" w:after="0"/>
        <w:ind w:firstLine="0"/>
        <w:jc w:val="center"/>
        <w:rPr>
          <w:rFonts w:asciiTheme="minorHAnsi" w:hAnsiTheme="minorHAnsi" w:cstheme="minorHAnsi"/>
          <w:b/>
          <w:bCs/>
          <w:szCs w:val="24"/>
        </w:rPr>
      </w:pPr>
      <w:r w:rsidRPr="0097704E">
        <w:rPr>
          <w:rFonts w:asciiTheme="minorHAnsi" w:hAnsiTheme="minorHAnsi" w:cstheme="minorHAnsi"/>
          <w:b/>
          <w:bCs/>
          <w:szCs w:val="24"/>
        </w:rPr>
        <w:t>DA</w:t>
      </w:r>
      <w:r w:rsidR="002C5854">
        <w:rPr>
          <w:rFonts w:asciiTheme="minorHAnsi" w:hAnsiTheme="minorHAnsi" w:cstheme="minorHAnsi"/>
          <w:b/>
          <w:bCs/>
          <w:szCs w:val="24"/>
        </w:rPr>
        <w:t xml:space="preserve"> </w:t>
      </w:r>
      <w:r w:rsidRPr="0097704E">
        <w:rPr>
          <w:rFonts w:asciiTheme="minorHAnsi" w:hAnsiTheme="minorHAnsi" w:cstheme="minorHAnsi"/>
          <w:b/>
          <w:bCs/>
          <w:szCs w:val="24"/>
        </w:rPr>
        <w:t>SEGURANÇA</w:t>
      </w:r>
      <w:r w:rsidR="002C5854">
        <w:rPr>
          <w:rFonts w:asciiTheme="minorHAnsi" w:hAnsiTheme="minorHAnsi" w:cstheme="minorHAnsi"/>
          <w:b/>
          <w:bCs/>
          <w:szCs w:val="24"/>
        </w:rPr>
        <w:t xml:space="preserve"> </w:t>
      </w:r>
      <w:r w:rsidRPr="0097704E">
        <w:rPr>
          <w:rFonts w:asciiTheme="minorHAnsi" w:hAnsiTheme="minorHAnsi" w:cstheme="minorHAnsi"/>
          <w:b/>
          <w:bCs/>
          <w:szCs w:val="24"/>
        </w:rPr>
        <w:t>E</w:t>
      </w:r>
      <w:r w:rsidR="002C5854">
        <w:rPr>
          <w:rFonts w:asciiTheme="minorHAnsi" w:hAnsiTheme="minorHAnsi" w:cstheme="minorHAnsi"/>
          <w:b/>
          <w:bCs/>
          <w:szCs w:val="24"/>
        </w:rPr>
        <w:t xml:space="preserve"> </w:t>
      </w:r>
      <w:r w:rsidRPr="0097704E">
        <w:rPr>
          <w:rFonts w:asciiTheme="minorHAnsi" w:hAnsiTheme="minorHAnsi" w:cstheme="minorHAnsi"/>
          <w:b/>
          <w:bCs/>
          <w:szCs w:val="24"/>
        </w:rPr>
        <w:t>BOAS</w:t>
      </w:r>
      <w:r w:rsidR="002C5854">
        <w:rPr>
          <w:rFonts w:asciiTheme="minorHAnsi" w:hAnsiTheme="minorHAnsi" w:cstheme="minorHAnsi"/>
          <w:b/>
          <w:bCs/>
          <w:szCs w:val="24"/>
        </w:rPr>
        <w:t xml:space="preserve"> </w:t>
      </w:r>
      <w:r w:rsidRPr="002C5854">
        <w:rPr>
          <w:rFonts w:asciiTheme="minorHAnsi" w:hAnsiTheme="minorHAnsi" w:cstheme="minorHAnsi"/>
          <w:b/>
          <w:bCs/>
          <w:szCs w:val="24"/>
        </w:rPr>
        <w:t>PRÁTICAS</w:t>
      </w:r>
    </w:p>
    <w:p w:rsidR="004C20D5" w:rsidRPr="0097704E" w:rsidRDefault="004C20D5" w:rsidP="0097704E">
      <w:pPr>
        <w:spacing w:before="0" w:after="0"/>
        <w:ind w:firstLine="1418"/>
        <w:rPr>
          <w:rFonts w:asciiTheme="minorHAnsi" w:hAnsiTheme="minorHAnsi" w:cstheme="minorHAnsi"/>
          <w:b/>
          <w:bCs/>
          <w:szCs w:val="24"/>
        </w:rPr>
      </w:pPr>
    </w:p>
    <w:p w:rsidR="001C47FB" w:rsidRPr="0097704E" w:rsidRDefault="001C47FB" w:rsidP="0097704E">
      <w:pPr>
        <w:spacing w:before="0" w:after="0"/>
        <w:ind w:firstLine="1418"/>
        <w:rPr>
          <w:rFonts w:asciiTheme="minorHAnsi" w:hAnsiTheme="minorHAnsi" w:cstheme="minorHAnsi"/>
          <w:b/>
          <w:bCs/>
          <w:szCs w:val="24"/>
        </w:rPr>
      </w:pPr>
    </w:p>
    <w:p w:rsidR="004C20D5" w:rsidRDefault="004C20D5" w:rsidP="0097704E">
      <w:pPr>
        <w:pStyle w:val="Corpodetexto"/>
        <w:spacing w:before="0"/>
        <w:ind w:firstLine="1418"/>
        <w:rPr>
          <w:rFonts w:asciiTheme="minorHAnsi" w:hAnsiTheme="minorHAnsi" w:cstheme="minorHAnsi"/>
          <w:spacing w:val="-2"/>
          <w:sz w:val="24"/>
          <w:szCs w:val="24"/>
        </w:rPr>
      </w:pPr>
      <w:r w:rsidRPr="0097704E">
        <w:rPr>
          <w:rFonts w:asciiTheme="minorHAnsi" w:hAnsiTheme="minorHAnsi" w:cstheme="minorHAnsi"/>
          <w:sz w:val="24"/>
          <w:szCs w:val="24"/>
        </w:rPr>
        <w:t xml:space="preserve">Art. </w:t>
      </w:r>
      <w:r w:rsidR="00CA580D" w:rsidRPr="0097704E">
        <w:rPr>
          <w:rFonts w:asciiTheme="minorHAnsi" w:hAnsiTheme="minorHAnsi" w:cstheme="minorHAnsi"/>
          <w:sz w:val="24"/>
          <w:szCs w:val="24"/>
        </w:rPr>
        <w:t>2</w:t>
      </w:r>
      <w:r w:rsidR="00D213E0" w:rsidRPr="0097704E">
        <w:rPr>
          <w:rFonts w:asciiTheme="minorHAnsi" w:hAnsiTheme="minorHAnsi" w:cstheme="minorHAnsi"/>
          <w:sz w:val="24"/>
          <w:szCs w:val="24"/>
        </w:rPr>
        <w:t>3</w:t>
      </w:r>
      <w:r w:rsidRPr="0097704E">
        <w:rPr>
          <w:rFonts w:asciiTheme="minorHAnsi" w:hAnsiTheme="minorHAnsi" w:cstheme="minorHAnsi"/>
          <w:sz w:val="24"/>
          <w:szCs w:val="24"/>
        </w:rPr>
        <w:t xml:space="preserve">.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Para proteção de dados pessoais contra acessos não autorizados, situações acidentais ou incidentes culposos ou dolosos de destruição, perda, adulteração, compartilhamento indevido ou qualquer forma de tratamento inadequado ou ilícito devem ser observadas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as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medidas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técnicas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e</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administrativas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de</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segurança, bem como nos atos normativos e técnicos específicos</w:t>
      </w:r>
      <w:r w:rsidR="0005357E">
        <w:rPr>
          <w:rFonts w:asciiTheme="minorHAnsi" w:hAnsiTheme="minorHAnsi" w:cstheme="minorHAnsi"/>
          <w:sz w:val="24"/>
          <w:szCs w:val="24"/>
        </w:rPr>
        <w:t xml:space="preserve"> </w:t>
      </w:r>
      <w:r w:rsidRPr="0097704E">
        <w:rPr>
          <w:rFonts w:asciiTheme="minorHAnsi" w:hAnsiTheme="minorHAnsi" w:cstheme="minorHAnsi"/>
          <w:sz w:val="24"/>
          <w:szCs w:val="24"/>
        </w:rPr>
        <w:t xml:space="preserve">sobre segurança da </w:t>
      </w:r>
      <w:r w:rsidRPr="0097704E">
        <w:rPr>
          <w:rFonts w:asciiTheme="minorHAnsi" w:hAnsiTheme="minorHAnsi" w:cstheme="minorHAnsi"/>
          <w:spacing w:val="-2"/>
          <w:sz w:val="24"/>
          <w:szCs w:val="24"/>
        </w:rPr>
        <w:t>informação.</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w:t>
      </w:r>
      <w:r w:rsidR="006803F1" w:rsidRPr="0097704E">
        <w:rPr>
          <w:rFonts w:asciiTheme="minorHAnsi" w:hAnsiTheme="minorHAnsi" w:cstheme="minorHAnsi"/>
          <w:sz w:val="24"/>
          <w:szCs w:val="24"/>
        </w:rPr>
        <w:t>2</w:t>
      </w:r>
      <w:r w:rsidR="00D213E0" w:rsidRPr="0097704E">
        <w:rPr>
          <w:rFonts w:asciiTheme="minorHAnsi" w:hAnsiTheme="minorHAnsi" w:cstheme="minorHAnsi"/>
          <w:sz w:val="24"/>
          <w:szCs w:val="24"/>
        </w:rPr>
        <w:t>4</w:t>
      </w:r>
      <w:r w:rsidRPr="0097704E">
        <w:rPr>
          <w:rFonts w:asciiTheme="minorHAnsi" w:hAnsiTheme="minorHAnsi" w:cstheme="minorHAnsi"/>
          <w:sz w:val="24"/>
          <w:szCs w:val="24"/>
        </w:rPr>
        <w:t xml:space="preserve">. </w:t>
      </w:r>
      <w:r w:rsidR="0097704E" w:rsidRPr="0097704E">
        <w:rPr>
          <w:rFonts w:asciiTheme="minorHAnsi" w:hAnsiTheme="minorHAnsi" w:cstheme="minorHAnsi"/>
          <w:sz w:val="24"/>
          <w:szCs w:val="24"/>
        </w:rPr>
        <w:t xml:space="preserve"> </w:t>
      </w:r>
      <w:r w:rsidR="00844171" w:rsidRPr="0097704E">
        <w:rPr>
          <w:rFonts w:asciiTheme="minorHAnsi" w:hAnsiTheme="minorHAnsi" w:cstheme="minorHAnsi"/>
          <w:sz w:val="24"/>
          <w:szCs w:val="24"/>
        </w:rPr>
        <w:t xml:space="preserve">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Pr="0097704E">
        <w:rPr>
          <w:rFonts w:asciiTheme="minorHAnsi" w:hAnsiTheme="minorHAnsi" w:cstheme="minorHAnsi"/>
          <w:sz w:val="24"/>
          <w:szCs w:val="24"/>
        </w:rPr>
        <w:t xml:space="preserve"> deve adotar boas práticas e governança em segurança da informação visando orientar comportamentos adequados e mitigar os riscos de comprometimento dos dados pessoais tratados em suas atividades finalísticas e </w:t>
      </w:r>
      <w:r w:rsidRPr="0097704E">
        <w:rPr>
          <w:rFonts w:asciiTheme="minorHAnsi" w:hAnsiTheme="minorHAnsi" w:cstheme="minorHAnsi"/>
          <w:spacing w:val="-2"/>
          <w:sz w:val="24"/>
          <w:szCs w:val="24"/>
        </w:rPr>
        <w:t>administrativas.</w:t>
      </w: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1º O tratamento de dados pessoais no âmbito d</w:t>
      </w:r>
      <w:r w:rsidR="00844171" w:rsidRPr="0097704E">
        <w:rPr>
          <w:rFonts w:asciiTheme="minorHAnsi" w:hAnsiTheme="minorHAnsi" w:cstheme="minorHAnsi"/>
          <w:sz w:val="24"/>
          <w:szCs w:val="24"/>
        </w:rPr>
        <w:t xml:space="preserve">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00844171"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deve ser realizado, preferencialmente, por meio das ferramentas </w:t>
      </w:r>
      <w:r w:rsidRPr="0097704E">
        <w:rPr>
          <w:rFonts w:asciiTheme="minorHAnsi" w:hAnsiTheme="minorHAnsi" w:cstheme="minorHAnsi"/>
          <w:sz w:val="24"/>
          <w:szCs w:val="24"/>
        </w:rPr>
        <w:lastRenderedPageBreak/>
        <w:t>de tecnologia da informação disponibilizadas pelo órgão, as quais devem salvaguardar formas de atendimento aos direitos dos titulares das informações.</w:t>
      </w: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 xml:space="preserve">§ 2º </w:t>
      </w:r>
      <w:r w:rsidR="00353564" w:rsidRPr="0097704E">
        <w:rPr>
          <w:rFonts w:asciiTheme="minorHAnsi" w:hAnsiTheme="minorHAnsi" w:cstheme="minorHAnsi"/>
          <w:sz w:val="24"/>
          <w:szCs w:val="24"/>
        </w:rPr>
        <w:t xml:space="preserve">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 xml:space="preserve">Segurança Pública de Goiás </w:t>
      </w:r>
      <w:r w:rsidRPr="0097704E">
        <w:rPr>
          <w:rFonts w:asciiTheme="minorHAnsi" w:hAnsiTheme="minorHAnsi" w:cstheme="minorHAnsi"/>
          <w:sz w:val="24"/>
          <w:szCs w:val="24"/>
        </w:rPr>
        <w:t>deve utilizar ferramentas de tecnologia da informação</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que</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sejam</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aderentes,</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por</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padrão</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e</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desde</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a</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concepção,</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às</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boas</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práticas</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em</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segurança da informação e privacidade.</w:t>
      </w:r>
    </w:p>
    <w:p w:rsidR="004C20D5"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w:t>
      </w:r>
      <w:r w:rsidR="007A6F15">
        <w:rPr>
          <w:rFonts w:asciiTheme="minorHAnsi" w:hAnsiTheme="minorHAnsi" w:cstheme="minorHAnsi"/>
          <w:sz w:val="24"/>
          <w:szCs w:val="24"/>
        </w:rPr>
        <w:t xml:space="preserve"> </w:t>
      </w:r>
      <w:r w:rsidRPr="0097704E">
        <w:rPr>
          <w:rFonts w:asciiTheme="minorHAnsi" w:hAnsiTheme="minorHAnsi" w:cstheme="minorHAnsi"/>
          <w:sz w:val="24"/>
          <w:szCs w:val="24"/>
        </w:rPr>
        <w:t>3º</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Os</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sistemas</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de</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informação</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em</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uso</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na</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data</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da</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publicação</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desta</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norma</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devem ser gradativamente adaptados ao disposto nesta Política, conforme a priorização da área negocial responsável, observando a conveniência e oportunidade para o órgão e os riscos potenciais e efetivos para a proteção dos dados pessoais envolvidos.</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2C5854">
      <w:pPr>
        <w:pStyle w:val="Corpodetexto"/>
        <w:spacing w:before="0" w:after="120"/>
        <w:ind w:firstLine="1418"/>
        <w:rPr>
          <w:rFonts w:asciiTheme="minorHAnsi" w:hAnsiTheme="minorHAnsi" w:cstheme="minorHAnsi"/>
          <w:sz w:val="24"/>
          <w:szCs w:val="24"/>
        </w:rPr>
      </w:pPr>
      <w:r w:rsidRPr="0097704E">
        <w:rPr>
          <w:rFonts w:asciiTheme="minorHAnsi" w:hAnsiTheme="minorHAnsi" w:cstheme="minorHAnsi"/>
          <w:sz w:val="24"/>
          <w:szCs w:val="24"/>
        </w:rPr>
        <w:t>Art. 2</w:t>
      </w:r>
      <w:r w:rsidR="00D213E0" w:rsidRPr="0097704E">
        <w:rPr>
          <w:rFonts w:asciiTheme="minorHAnsi" w:hAnsiTheme="minorHAnsi" w:cstheme="minorHAnsi"/>
          <w:sz w:val="24"/>
          <w:szCs w:val="24"/>
        </w:rPr>
        <w:t>5</w:t>
      </w:r>
      <w:r w:rsidRPr="0097704E">
        <w:rPr>
          <w:rFonts w:asciiTheme="minorHAnsi" w:hAnsiTheme="minorHAnsi" w:cstheme="minorHAnsi"/>
          <w:sz w:val="24"/>
          <w:szCs w:val="24"/>
        </w:rPr>
        <w:t xml:space="preserve">. </w:t>
      </w:r>
      <w:r w:rsidR="0097704E" w:rsidRPr="0097704E">
        <w:rPr>
          <w:rFonts w:asciiTheme="minorHAnsi" w:hAnsiTheme="minorHAnsi" w:cstheme="minorHAnsi"/>
          <w:sz w:val="24"/>
          <w:szCs w:val="24"/>
        </w:rPr>
        <w:t xml:space="preserve"> </w:t>
      </w:r>
      <w:r w:rsidR="00BC2861">
        <w:rPr>
          <w:rFonts w:asciiTheme="minorHAnsi" w:hAnsiTheme="minorHAnsi" w:cstheme="minorHAnsi"/>
          <w:sz w:val="24"/>
          <w:szCs w:val="24"/>
        </w:rPr>
        <w:t>As unidades da</w:t>
      </w:r>
      <w:r w:rsidRPr="0097704E">
        <w:rPr>
          <w:rFonts w:asciiTheme="minorHAnsi" w:hAnsiTheme="minorHAnsi" w:cstheme="minorHAnsi"/>
          <w:sz w:val="24"/>
          <w:szCs w:val="24"/>
        </w:rPr>
        <w:t xml:space="preserve">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Pr="0097704E">
        <w:rPr>
          <w:rFonts w:asciiTheme="minorHAnsi" w:hAnsiTheme="minorHAnsi" w:cstheme="minorHAnsi"/>
          <w:sz w:val="24"/>
          <w:szCs w:val="24"/>
        </w:rPr>
        <w:t>, assim como membros, servidores, terceirizados, estagiários e outras pessoas a elas vinculadas, devem preservar a segurança da informação em relação aos dados pessoais a que tiverem acesso, atendendo às orientações e aos preceitos normativos que regem a matéria.</w:t>
      </w:r>
    </w:p>
    <w:p w:rsidR="004C20D5"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 xml:space="preserve">Parágrafo único. A ocorrência de qualquer risco, ameaça ou incidente de segurança que possa acarretar comprometimento ou dano potencial ou efetivo a titular de dados pessoais deve ser comunicada de imediato </w:t>
      </w:r>
      <w:r w:rsidR="00353564" w:rsidRPr="0097704E">
        <w:rPr>
          <w:rFonts w:asciiTheme="minorHAnsi" w:hAnsiTheme="minorHAnsi" w:cstheme="minorHAnsi"/>
          <w:sz w:val="24"/>
          <w:szCs w:val="24"/>
        </w:rPr>
        <w:t xml:space="preserve">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Pr="0097704E">
        <w:rPr>
          <w:rFonts w:asciiTheme="minorHAnsi" w:hAnsiTheme="minorHAnsi" w:cstheme="minorHAnsi"/>
          <w:sz w:val="24"/>
          <w:szCs w:val="24"/>
        </w:rPr>
        <w:t xml:space="preserve">, para adoção das providências </w:t>
      </w:r>
      <w:r w:rsidR="00353564" w:rsidRPr="0097704E">
        <w:rPr>
          <w:rFonts w:asciiTheme="minorHAnsi" w:hAnsiTheme="minorHAnsi" w:cstheme="minorHAnsi"/>
          <w:sz w:val="24"/>
          <w:szCs w:val="24"/>
        </w:rPr>
        <w:t>cabíveis.</w:t>
      </w:r>
    </w:p>
    <w:p w:rsidR="002C5854" w:rsidRPr="0097704E" w:rsidRDefault="002C5854" w:rsidP="0097704E">
      <w:pPr>
        <w:pStyle w:val="Corpodetexto"/>
        <w:spacing w:before="0"/>
        <w:ind w:firstLine="1418"/>
        <w:rPr>
          <w:rFonts w:asciiTheme="minorHAnsi" w:hAnsiTheme="minorHAnsi" w:cstheme="minorHAnsi"/>
          <w:sz w:val="24"/>
          <w:szCs w:val="24"/>
        </w:rPr>
      </w:pPr>
    </w:p>
    <w:p w:rsidR="004C20D5" w:rsidRPr="0097704E"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Art. 2</w:t>
      </w:r>
      <w:r w:rsidR="00D213E0" w:rsidRPr="0097704E">
        <w:rPr>
          <w:rFonts w:asciiTheme="minorHAnsi" w:hAnsiTheme="minorHAnsi" w:cstheme="minorHAnsi"/>
          <w:sz w:val="24"/>
          <w:szCs w:val="24"/>
        </w:rPr>
        <w:t>6</w:t>
      </w:r>
      <w:r w:rsidRPr="0097704E">
        <w:rPr>
          <w:rFonts w:asciiTheme="minorHAnsi" w:hAnsiTheme="minorHAnsi" w:cstheme="minorHAnsi"/>
          <w:sz w:val="24"/>
          <w:szCs w:val="24"/>
        </w:rPr>
        <w:t>.</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 </w:t>
      </w:r>
      <w:r w:rsidR="00353564" w:rsidRPr="0097704E">
        <w:rPr>
          <w:rFonts w:asciiTheme="minorHAnsi" w:hAnsiTheme="minorHAnsi" w:cstheme="minorHAnsi"/>
          <w:sz w:val="24"/>
          <w:szCs w:val="24"/>
        </w:rPr>
        <w:t xml:space="preserve">A </w:t>
      </w:r>
      <w:r w:rsidR="007A6F15" w:rsidRPr="0097704E">
        <w:rPr>
          <w:rFonts w:asciiTheme="minorHAnsi" w:hAnsiTheme="minorHAnsi" w:cstheme="minorHAnsi"/>
          <w:sz w:val="24"/>
          <w:szCs w:val="24"/>
        </w:rPr>
        <w:t xml:space="preserve">Secretaria de </w:t>
      </w:r>
      <w:r w:rsidR="007A6F15">
        <w:rPr>
          <w:rFonts w:asciiTheme="minorHAnsi" w:hAnsiTheme="minorHAnsi" w:cstheme="minorHAnsi"/>
          <w:sz w:val="24"/>
          <w:szCs w:val="24"/>
        </w:rPr>
        <w:t xml:space="preserve">Estado da </w:t>
      </w:r>
      <w:r w:rsidR="007A6F15" w:rsidRPr="0097704E">
        <w:rPr>
          <w:rFonts w:asciiTheme="minorHAnsi" w:hAnsiTheme="minorHAnsi" w:cstheme="minorHAnsi"/>
          <w:sz w:val="24"/>
          <w:szCs w:val="24"/>
        </w:rPr>
        <w:t>Segurança Pública de Goiás</w:t>
      </w:r>
      <w:r w:rsidR="00353564" w:rsidRPr="0097704E">
        <w:rPr>
          <w:rFonts w:asciiTheme="minorHAnsi" w:hAnsiTheme="minorHAnsi" w:cstheme="minorHAnsi"/>
          <w:sz w:val="24"/>
          <w:szCs w:val="24"/>
        </w:rPr>
        <w:t xml:space="preserve"> </w:t>
      </w:r>
      <w:r w:rsidRPr="0097704E">
        <w:rPr>
          <w:rFonts w:asciiTheme="minorHAnsi" w:hAnsiTheme="minorHAnsi" w:cstheme="minorHAnsi"/>
          <w:sz w:val="24"/>
          <w:szCs w:val="24"/>
        </w:rPr>
        <w:t>deve implementar, de forma contínua, planos de capacitação e comunicação para difusão da cultura da proteção de dados pessoais e das medidas de segurança da informação a serem observadas, com o objetivo de promover a conscientização sobre os riscos derivados do tratamento de dados pessoais e formas de minimizá-los em diferentes ambientes, especialmente os tecnológicos.</w:t>
      </w:r>
    </w:p>
    <w:p w:rsidR="001C47FB" w:rsidRPr="0097704E" w:rsidRDefault="001C47FB" w:rsidP="0097704E">
      <w:pPr>
        <w:pStyle w:val="Corpodetexto"/>
        <w:spacing w:before="0"/>
        <w:ind w:firstLine="1418"/>
        <w:rPr>
          <w:rFonts w:asciiTheme="minorHAnsi" w:hAnsiTheme="minorHAnsi" w:cstheme="minorHAnsi"/>
          <w:sz w:val="24"/>
          <w:szCs w:val="24"/>
        </w:rPr>
      </w:pPr>
    </w:p>
    <w:p w:rsidR="001C47FB" w:rsidRPr="0097704E" w:rsidRDefault="001C47FB" w:rsidP="0097704E">
      <w:pPr>
        <w:pStyle w:val="Corpodetexto"/>
        <w:spacing w:before="0"/>
        <w:ind w:firstLine="1418"/>
        <w:rPr>
          <w:rFonts w:asciiTheme="minorHAnsi" w:hAnsiTheme="minorHAnsi" w:cstheme="minorHAnsi"/>
          <w:sz w:val="24"/>
          <w:szCs w:val="24"/>
        </w:rPr>
      </w:pPr>
    </w:p>
    <w:p w:rsidR="00A42147" w:rsidRPr="0097704E" w:rsidRDefault="00A42147" w:rsidP="0097704E">
      <w:pPr>
        <w:spacing w:before="0" w:after="0"/>
        <w:ind w:firstLine="0"/>
        <w:jc w:val="center"/>
        <w:rPr>
          <w:rFonts w:asciiTheme="minorHAnsi" w:hAnsiTheme="minorHAnsi" w:cstheme="minorHAnsi"/>
          <w:b/>
          <w:bCs/>
          <w:szCs w:val="24"/>
        </w:rPr>
      </w:pPr>
      <w:proofErr w:type="gramStart"/>
      <w:r w:rsidRPr="0097704E">
        <w:rPr>
          <w:rFonts w:asciiTheme="minorHAnsi" w:hAnsiTheme="minorHAnsi" w:cstheme="minorHAnsi"/>
          <w:b/>
          <w:bCs/>
          <w:szCs w:val="24"/>
        </w:rPr>
        <w:t>CAPÍTULO</w:t>
      </w:r>
      <w:r w:rsidR="002C5854">
        <w:rPr>
          <w:rFonts w:asciiTheme="minorHAnsi" w:hAnsiTheme="minorHAnsi" w:cstheme="minorHAnsi"/>
          <w:b/>
          <w:bCs/>
          <w:szCs w:val="24"/>
        </w:rPr>
        <w:t xml:space="preserve"> </w:t>
      </w:r>
      <w:r w:rsidRPr="0097704E">
        <w:rPr>
          <w:rFonts w:asciiTheme="minorHAnsi" w:hAnsiTheme="minorHAnsi" w:cstheme="minorHAnsi"/>
          <w:b/>
          <w:bCs/>
          <w:szCs w:val="24"/>
        </w:rPr>
        <w:t>VI</w:t>
      </w:r>
      <w:proofErr w:type="gramEnd"/>
    </w:p>
    <w:p w:rsidR="00B230C8" w:rsidRPr="0097704E" w:rsidRDefault="00B230C8" w:rsidP="00B230C8">
      <w:pPr>
        <w:spacing w:before="0" w:after="0"/>
        <w:ind w:firstLine="0"/>
        <w:jc w:val="center"/>
        <w:rPr>
          <w:rFonts w:asciiTheme="minorHAnsi" w:hAnsiTheme="minorHAnsi" w:cstheme="minorHAnsi"/>
          <w:b/>
          <w:bCs/>
          <w:spacing w:val="-2"/>
          <w:szCs w:val="24"/>
        </w:rPr>
      </w:pPr>
      <w:r w:rsidRPr="0097704E">
        <w:rPr>
          <w:rFonts w:asciiTheme="minorHAnsi" w:hAnsiTheme="minorHAnsi" w:cstheme="minorHAnsi"/>
          <w:b/>
          <w:bCs/>
          <w:spacing w:val="-2"/>
          <w:szCs w:val="24"/>
        </w:rPr>
        <w:t>DISPOSIÇÕES</w:t>
      </w:r>
      <w:r>
        <w:rPr>
          <w:rFonts w:asciiTheme="minorHAnsi" w:hAnsiTheme="minorHAnsi" w:cstheme="minorHAnsi"/>
          <w:b/>
          <w:bCs/>
          <w:spacing w:val="-2"/>
          <w:szCs w:val="24"/>
        </w:rPr>
        <w:t xml:space="preserve"> </w:t>
      </w:r>
      <w:r w:rsidRPr="0097704E">
        <w:rPr>
          <w:rFonts w:asciiTheme="minorHAnsi" w:hAnsiTheme="minorHAnsi" w:cstheme="minorHAnsi"/>
          <w:b/>
          <w:bCs/>
          <w:spacing w:val="-2"/>
          <w:szCs w:val="24"/>
        </w:rPr>
        <w:t>FINAIS</w:t>
      </w:r>
    </w:p>
    <w:p w:rsidR="00C65605" w:rsidRPr="0097704E" w:rsidRDefault="00C65605" w:rsidP="00B230C8">
      <w:pPr>
        <w:spacing w:before="0" w:after="0"/>
        <w:ind w:firstLine="0"/>
        <w:jc w:val="center"/>
        <w:rPr>
          <w:rFonts w:asciiTheme="minorHAnsi" w:hAnsiTheme="minorHAnsi" w:cstheme="minorHAnsi"/>
          <w:szCs w:val="24"/>
        </w:rPr>
      </w:pPr>
    </w:p>
    <w:p w:rsidR="001C47FB" w:rsidRPr="0097704E" w:rsidRDefault="001C47FB" w:rsidP="0097704E">
      <w:pPr>
        <w:pStyle w:val="Corpodetexto"/>
        <w:spacing w:before="0"/>
        <w:ind w:firstLine="1418"/>
        <w:rPr>
          <w:rFonts w:asciiTheme="minorHAnsi" w:hAnsiTheme="minorHAnsi" w:cstheme="minorHAnsi"/>
          <w:sz w:val="24"/>
          <w:szCs w:val="24"/>
        </w:rPr>
      </w:pPr>
    </w:p>
    <w:p w:rsidR="00A42147" w:rsidRPr="0097704E" w:rsidRDefault="00A42147"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27. </w:t>
      </w:r>
      <w:r w:rsidR="0097704E" w:rsidRPr="0097704E">
        <w:rPr>
          <w:rFonts w:asciiTheme="minorHAnsi" w:hAnsiTheme="minorHAnsi" w:cstheme="minorHAnsi"/>
          <w:sz w:val="24"/>
          <w:szCs w:val="24"/>
        </w:rPr>
        <w:t xml:space="preserve"> </w:t>
      </w:r>
      <w:r w:rsidR="007A6F15">
        <w:rPr>
          <w:rFonts w:asciiTheme="minorHAnsi" w:hAnsiTheme="minorHAnsi" w:cstheme="minorHAnsi"/>
          <w:sz w:val="24"/>
          <w:szCs w:val="24"/>
        </w:rPr>
        <w:t>As ações que violem</w:t>
      </w:r>
      <w:r w:rsidRPr="0097704E">
        <w:rPr>
          <w:rFonts w:asciiTheme="minorHAnsi" w:hAnsiTheme="minorHAnsi" w:cstheme="minorHAnsi"/>
          <w:sz w:val="24"/>
          <w:szCs w:val="24"/>
        </w:rPr>
        <w:t xml:space="preserve"> a Política de Proteção de Dados Pessoais poderão ac</w:t>
      </w:r>
      <w:r w:rsidR="002D45DF">
        <w:rPr>
          <w:rFonts w:asciiTheme="minorHAnsi" w:hAnsiTheme="minorHAnsi" w:cstheme="minorHAnsi"/>
          <w:sz w:val="24"/>
          <w:szCs w:val="24"/>
        </w:rPr>
        <w:t>a</w:t>
      </w:r>
      <w:r w:rsidRPr="0097704E">
        <w:rPr>
          <w:rFonts w:asciiTheme="minorHAnsi" w:hAnsiTheme="minorHAnsi" w:cstheme="minorHAnsi"/>
          <w:sz w:val="24"/>
          <w:szCs w:val="24"/>
        </w:rPr>
        <w:t>rretar, isolada ou cumulativamente, nos termos da legislação aplicável, sanções administrati</w:t>
      </w:r>
      <w:r w:rsidR="007A6F15">
        <w:rPr>
          <w:rFonts w:asciiTheme="minorHAnsi" w:hAnsiTheme="minorHAnsi" w:cstheme="minorHAnsi"/>
          <w:sz w:val="24"/>
          <w:szCs w:val="24"/>
        </w:rPr>
        <w:t>vas, civis e penais, assegurado</w:t>
      </w:r>
      <w:r w:rsidRPr="0097704E">
        <w:rPr>
          <w:rFonts w:asciiTheme="minorHAnsi" w:hAnsiTheme="minorHAnsi" w:cstheme="minorHAnsi"/>
          <w:sz w:val="24"/>
          <w:szCs w:val="24"/>
        </w:rPr>
        <w:t xml:space="preserve"> aos envolvidos o contraditório e a ampla defesa.</w:t>
      </w:r>
    </w:p>
    <w:p w:rsidR="001C47FB" w:rsidRPr="0097704E" w:rsidRDefault="001C47FB" w:rsidP="0097704E">
      <w:pPr>
        <w:pStyle w:val="Corpodetexto"/>
        <w:spacing w:before="0"/>
        <w:ind w:firstLine="1418"/>
        <w:rPr>
          <w:rFonts w:asciiTheme="minorHAnsi" w:hAnsiTheme="minorHAnsi" w:cstheme="minorHAnsi"/>
          <w:sz w:val="24"/>
          <w:szCs w:val="24"/>
        </w:rPr>
      </w:pPr>
    </w:p>
    <w:p w:rsidR="001C47FB" w:rsidRPr="0097704E" w:rsidRDefault="001C47FB"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 xml:space="preserve">Art. 28.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Casos de descumprimento desta Política deverão ser registrados e comunicados ao Encarregado para ciência e tomada de providências cabíveis.</w:t>
      </w:r>
    </w:p>
    <w:p w:rsidR="00A42147" w:rsidRPr="0097704E" w:rsidRDefault="00A42147" w:rsidP="0097704E">
      <w:pPr>
        <w:pStyle w:val="Corpodetexto"/>
        <w:spacing w:before="0"/>
        <w:ind w:firstLine="1418"/>
        <w:rPr>
          <w:rFonts w:asciiTheme="minorHAnsi" w:hAnsiTheme="minorHAnsi" w:cstheme="minorHAnsi"/>
          <w:sz w:val="24"/>
          <w:szCs w:val="24"/>
        </w:rPr>
      </w:pPr>
    </w:p>
    <w:p w:rsidR="004C20D5" w:rsidRPr="0097704E"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Art. 2</w:t>
      </w:r>
      <w:r w:rsidR="001C47FB" w:rsidRPr="0097704E">
        <w:rPr>
          <w:rFonts w:asciiTheme="minorHAnsi" w:hAnsiTheme="minorHAnsi" w:cstheme="minorHAnsi"/>
          <w:sz w:val="24"/>
          <w:szCs w:val="24"/>
        </w:rPr>
        <w:t>9</w:t>
      </w:r>
      <w:r w:rsidRPr="0097704E">
        <w:rPr>
          <w:rFonts w:asciiTheme="minorHAnsi" w:hAnsiTheme="minorHAnsi" w:cstheme="minorHAnsi"/>
          <w:sz w:val="24"/>
          <w:szCs w:val="24"/>
        </w:rPr>
        <w:t xml:space="preserve">. </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Compete ao Encarregado de Proteção de Dados Pessoais dirimir as dúvidas suscitadas na aplicação desta </w:t>
      </w:r>
      <w:r w:rsidR="00C33682" w:rsidRPr="0097704E">
        <w:rPr>
          <w:rFonts w:asciiTheme="minorHAnsi" w:hAnsiTheme="minorHAnsi" w:cstheme="minorHAnsi"/>
          <w:sz w:val="24"/>
          <w:szCs w:val="24"/>
        </w:rPr>
        <w:t>Instrução Normativa</w:t>
      </w:r>
      <w:r w:rsidRPr="0097704E">
        <w:rPr>
          <w:rFonts w:asciiTheme="minorHAnsi" w:hAnsiTheme="minorHAnsi" w:cstheme="minorHAnsi"/>
          <w:sz w:val="24"/>
          <w:szCs w:val="24"/>
        </w:rPr>
        <w:t>,</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sendo</w:t>
      </w:r>
      <w:r w:rsidR="00BC2861">
        <w:rPr>
          <w:rFonts w:asciiTheme="minorHAnsi" w:hAnsiTheme="minorHAnsi" w:cstheme="minorHAnsi"/>
          <w:sz w:val="24"/>
          <w:szCs w:val="24"/>
        </w:rPr>
        <w:t xml:space="preserve"> </w:t>
      </w:r>
      <w:r w:rsidRPr="0097704E">
        <w:rPr>
          <w:rFonts w:asciiTheme="minorHAnsi" w:hAnsiTheme="minorHAnsi" w:cstheme="minorHAnsi"/>
          <w:sz w:val="24"/>
          <w:szCs w:val="24"/>
        </w:rPr>
        <w:t>os</w:t>
      </w:r>
      <w:r w:rsidR="00BC2861">
        <w:rPr>
          <w:rFonts w:asciiTheme="minorHAnsi" w:hAnsiTheme="minorHAnsi" w:cstheme="minorHAnsi"/>
          <w:sz w:val="24"/>
          <w:szCs w:val="24"/>
        </w:rPr>
        <w:t xml:space="preserve"> </w:t>
      </w:r>
      <w:r w:rsidR="00911938" w:rsidRPr="0097704E">
        <w:rPr>
          <w:rFonts w:asciiTheme="minorHAnsi" w:hAnsiTheme="minorHAnsi" w:cstheme="minorHAnsi"/>
          <w:spacing w:val="-12"/>
          <w:sz w:val="24"/>
          <w:szCs w:val="24"/>
        </w:rPr>
        <w:t xml:space="preserve">demais </w:t>
      </w:r>
      <w:r w:rsidRPr="0097704E">
        <w:rPr>
          <w:rFonts w:asciiTheme="minorHAnsi" w:hAnsiTheme="minorHAnsi" w:cstheme="minorHAnsi"/>
          <w:sz w:val="24"/>
          <w:szCs w:val="24"/>
        </w:rPr>
        <w:t>casos</w:t>
      </w:r>
      <w:r w:rsidR="00BC2861">
        <w:rPr>
          <w:rFonts w:asciiTheme="minorHAnsi" w:hAnsiTheme="minorHAnsi" w:cstheme="minorHAnsi"/>
          <w:sz w:val="24"/>
          <w:szCs w:val="24"/>
        </w:rPr>
        <w:t xml:space="preserve"> </w:t>
      </w:r>
      <w:r w:rsidR="00911938" w:rsidRPr="0097704E">
        <w:rPr>
          <w:rFonts w:asciiTheme="minorHAnsi" w:hAnsiTheme="minorHAnsi" w:cstheme="minorHAnsi"/>
          <w:sz w:val="24"/>
          <w:szCs w:val="24"/>
        </w:rPr>
        <w:t>orientados pelo Comitê Estadual de Proteção de Dados Pessoais – CEPD.</w:t>
      </w:r>
    </w:p>
    <w:p w:rsidR="00D213E0" w:rsidRPr="0097704E" w:rsidRDefault="00D213E0" w:rsidP="0097704E">
      <w:pPr>
        <w:pStyle w:val="Corpodetexto"/>
        <w:spacing w:before="0"/>
        <w:ind w:firstLine="1418"/>
        <w:rPr>
          <w:rFonts w:asciiTheme="minorHAnsi" w:hAnsiTheme="minorHAnsi" w:cstheme="minorHAnsi"/>
          <w:sz w:val="24"/>
          <w:szCs w:val="24"/>
        </w:rPr>
      </w:pPr>
    </w:p>
    <w:p w:rsidR="004C20D5" w:rsidRPr="0097704E" w:rsidRDefault="004C20D5" w:rsidP="0097704E">
      <w:pPr>
        <w:pStyle w:val="Corpodetexto"/>
        <w:spacing w:before="0"/>
        <w:ind w:firstLine="1418"/>
        <w:rPr>
          <w:rFonts w:asciiTheme="minorHAnsi" w:hAnsiTheme="minorHAnsi" w:cstheme="minorHAnsi"/>
          <w:sz w:val="24"/>
          <w:szCs w:val="24"/>
        </w:rPr>
      </w:pPr>
      <w:r w:rsidRPr="0097704E">
        <w:rPr>
          <w:rFonts w:asciiTheme="minorHAnsi" w:hAnsiTheme="minorHAnsi" w:cstheme="minorHAnsi"/>
          <w:sz w:val="24"/>
          <w:szCs w:val="24"/>
        </w:rPr>
        <w:t>Art.</w:t>
      </w:r>
      <w:r w:rsidR="001C47FB" w:rsidRPr="0097704E">
        <w:rPr>
          <w:rFonts w:asciiTheme="minorHAnsi" w:hAnsiTheme="minorHAnsi" w:cstheme="minorHAnsi"/>
          <w:sz w:val="24"/>
          <w:szCs w:val="24"/>
        </w:rPr>
        <w:t>30</w:t>
      </w:r>
      <w:r w:rsidRPr="0097704E">
        <w:rPr>
          <w:rFonts w:asciiTheme="minorHAnsi" w:hAnsiTheme="minorHAnsi" w:cstheme="minorHAnsi"/>
          <w:sz w:val="24"/>
          <w:szCs w:val="24"/>
        </w:rPr>
        <w:t>.</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 xml:space="preserve"> Esta</w:t>
      </w:r>
      <w:r w:rsidR="0097704E" w:rsidRPr="0097704E">
        <w:rPr>
          <w:rFonts w:asciiTheme="minorHAnsi" w:hAnsiTheme="minorHAnsi" w:cstheme="minorHAnsi"/>
          <w:sz w:val="24"/>
          <w:szCs w:val="24"/>
        </w:rPr>
        <w:t xml:space="preserve"> </w:t>
      </w:r>
      <w:r w:rsidR="00E229E0" w:rsidRPr="0097704E">
        <w:rPr>
          <w:rFonts w:asciiTheme="minorHAnsi" w:hAnsiTheme="minorHAnsi" w:cstheme="minorHAnsi"/>
          <w:sz w:val="24"/>
          <w:szCs w:val="24"/>
        </w:rPr>
        <w:t>Instrução Normativa</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entra</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em</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vigor</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na</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data</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de</w:t>
      </w:r>
      <w:r w:rsidR="0097704E" w:rsidRPr="0097704E">
        <w:rPr>
          <w:rFonts w:asciiTheme="minorHAnsi" w:hAnsiTheme="minorHAnsi" w:cstheme="minorHAnsi"/>
          <w:sz w:val="24"/>
          <w:szCs w:val="24"/>
        </w:rPr>
        <w:t xml:space="preserve"> </w:t>
      </w:r>
      <w:r w:rsidRPr="0097704E">
        <w:rPr>
          <w:rFonts w:asciiTheme="minorHAnsi" w:hAnsiTheme="minorHAnsi" w:cstheme="minorHAnsi"/>
          <w:sz w:val="24"/>
          <w:szCs w:val="24"/>
        </w:rPr>
        <w:t>sua publicação.</w:t>
      </w:r>
    </w:p>
    <w:p w:rsidR="00BE064C" w:rsidRPr="0097704E" w:rsidRDefault="00BE064C" w:rsidP="0097704E">
      <w:pPr>
        <w:spacing w:before="0" w:after="0"/>
        <w:ind w:firstLine="1418"/>
        <w:rPr>
          <w:rFonts w:asciiTheme="minorHAnsi" w:hAnsiTheme="minorHAnsi" w:cstheme="minorHAnsi"/>
          <w:szCs w:val="24"/>
        </w:rPr>
      </w:pPr>
    </w:p>
    <w:p w:rsidR="00BE064C" w:rsidRPr="0097704E" w:rsidRDefault="00BE064C" w:rsidP="0097704E">
      <w:pPr>
        <w:spacing w:before="0" w:after="0"/>
        <w:ind w:firstLine="1418"/>
        <w:rPr>
          <w:rFonts w:asciiTheme="minorHAnsi" w:hAnsiTheme="minorHAnsi" w:cstheme="minorHAnsi"/>
          <w:szCs w:val="24"/>
        </w:rPr>
      </w:pPr>
    </w:p>
    <w:p w:rsidR="00A20A7A" w:rsidRPr="0097704E" w:rsidRDefault="007A6F15" w:rsidP="0097704E">
      <w:pPr>
        <w:spacing w:before="0" w:after="0"/>
        <w:ind w:firstLine="1418"/>
        <w:rPr>
          <w:rFonts w:asciiTheme="minorHAnsi" w:hAnsiTheme="minorHAnsi" w:cstheme="minorHAnsi"/>
          <w:szCs w:val="24"/>
        </w:rPr>
      </w:pPr>
      <w:r>
        <w:rPr>
          <w:rFonts w:asciiTheme="minorHAnsi" w:hAnsiTheme="minorHAnsi" w:cstheme="minorHAnsi"/>
          <w:szCs w:val="24"/>
        </w:rPr>
        <w:t>Goiânia, 10</w:t>
      </w:r>
      <w:r w:rsidR="006854F1">
        <w:rPr>
          <w:rFonts w:asciiTheme="minorHAnsi" w:hAnsiTheme="minorHAnsi" w:cstheme="minorHAnsi"/>
          <w:szCs w:val="24"/>
        </w:rPr>
        <w:t xml:space="preserve"> de junho de </w:t>
      </w:r>
      <w:r w:rsidR="00A20A7A" w:rsidRPr="0097704E">
        <w:rPr>
          <w:rFonts w:asciiTheme="minorHAnsi" w:hAnsiTheme="minorHAnsi" w:cstheme="minorHAnsi"/>
          <w:szCs w:val="24"/>
        </w:rPr>
        <w:t>202</w:t>
      </w:r>
      <w:r w:rsidR="006854F1">
        <w:rPr>
          <w:rFonts w:asciiTheme="minorHAnsi" w:hAnsiTheme="minorHAnsi" w:cstheme="minorHAnsi"/>
          <w:szCs w:val="24"/>
        </w:rPr>
        <w:t>5.</w:t>
      </w:r>
    </w:p>
    <w:p w:rsidR="00D213E0" w:rsidRPr="0097704E" w:rsidRDefault="00D213E0" w:rsidP="0097704E">
      <w:pPr>
        <w:spacing w:before="0" w:after="0"/>
        <w:ind w:firstLine="1418"/>
        <w:rPr>
          <w:rFonts w:asciiTheme="minorHAnsi" w:hAnsiTheme="minorHAnsi" w:cstheme="minorHAnsi"/>
          <w:szCs w:val="24"/>
        </w:rPr>
      </w:pPr>
    </w:p>
    <w:p w:rsidR="00A20A7A" w:rsidRDefault="00A20A7A" w:rsidP="0097704E">
      <w:pPr>
        <w:widowControl w:val="0"/>
        <w:tabs>
          <w:tab w:val="left" w:pos="2587"/>
        </w:tabs>
        <w:autoSpaceDE w:val="0"/>
        <w:spacing w:before="0" w:after="0"/>
        <w:ind w:firstLine="1418"/>
        <w:rPr>
          <w:rFonts w:asciiTheme="minorHAnsi" w:hAnsiTheme="minorHAnsi" w:cstheme="minorHAnsi"/>
          <w:color w:val="000000"/>
          <w:spacing w:val="-2"/>
          <w:szCs w:val="24"/>
        </w:rPr>
      </w:pPr>
    </w:p>
    <w:p w:rsidR="00FD7CAD" w:rsidRPr="0097704E" w:rsidRDefault="00FD7CAD" w:rsidP="0097704E">
      <w:pPr>
        <w:widowControl w:val="0"/>
        <w:tabs>
          <w:tab w:val="left" w:pos="2587"/>
        </w:tabs>
        <w:autoSpaceDE w:val="0"/>
        <w:spacing w:before="0" w:after="0"/>
        <w:ind w:firstLine="1418"/>
        <w:rPr>
          <w:rFonts w:asciiTheme="minorHAnsi" w:hAnsiTheme="minorHAnsi" w:cstheme="minorHAnsi"/>
          <w:color w:val="000000"/>
          <w:spacing w:val="-2"/>
          <w:szCs w:val="24"/>
        </w:rPr>
      </w:pPr>
    </w:p>
    <w:p w:rsidR="008B519B" w:rsidRPr="0097704E" w:rsidRDefault="002C5854" w:rsidP="00FD7CAD">
      <w:pPr>
        <w:widowControl w:val="0"/>
        <w:tabs>
          <w:tab w:val="left" w:pos="2587"/>
        </w:tabs>
        <w:autoSpaceDE w:val="0"/>
        <w:spacing w:before="0"/>
        <w:ind w:firstLine="0"/>
        <w:jc w:val="center"/>
        <w:rPr>
          <w:rFonts w:asciiTheme="minorHAnsi" w:hAnsiTheme="minorHAnsi" w:cstheme="minorHAnsi"/>
          <w:b/>
          <w:bCs/>
          <w:color w:val="000000"/>
          <w:spacing w:val="-2"/>
          <w:szCs w:val="24"/>
        </w:rPr>
      </w:pPr>
      <w:r w:rsidRPr="0097704E">
        <w:rPr>
          <w:rFonts w:asciiTheme="minorHAnsi" w:hAnsiTheme="minorHAnsi" w:cstheme="minorHAnsi"/>
          <w:b/>
          <w:bCs/>
          <w:color w:val="000000"/>
          <w:spacing w:val="-2"/>
          <w:szCs w:val="24"/>
        </w:rPr>
        <w:t>RENATO BRUM DOS SANTOS</w:t>
      </w:r>
    </w:p>
    <w:p w:rsidR="00E255B2" w:rsidRPr="004C20D5" w:rsidRDefault="00A20A7A" w:rsidP="006854F1">
      <w:pPr>
        <w:widowControl w:val="0"/>
        <w:tabs>
          <w:tab w:val="left" w:pos="2587"/>
        </w:tabs>
        <w:autoSpaceDE w:val="0"/>
        <w:spacing w:before="0" w:after="0"/>
        <w:ind w:firstLine="0"/>
        <w:jc w:val="center"/>
        <w:rPr>
          <w:rFonts w:ascii="Times New Roman" w:hAnsi="Times New Roman" w:cs="Times New Roman"/>
          <w:szCs w:val="24"/>
        </w:rPr>
      </w:pPr>
      <w:r w:rsidRPr="0097704E">
        <w:rPr>
          <w:rFonts w:asciiTheme="minorHAnsi" w:hAnsiTheme="minorHAnsi" w:cstheme="minorHAnsi"/>
          <w:szCs w:val="24"/>
        </w:rPr>
        <w:t xml:space="preserve">Secretário </w:t>
      </w:r>
      <w:r w:rsidR="007A6F15">
        <w:rPr>
          <w:rFonts w:asciiTheme="minorHAnsi" w:hAnsiTheme="minorHAnsi" w:cstheme="minorHAnsi"/>
          <w:szCs w:val="24"/>
        </w:rPr>
        <w:t xml:space="preserve">de Estado </w:t>
      </w:r>
      <w:r w:rsidRPr="0097704E">
        <w:rPr>
          <w:rFonts w:asciiTheme="minorHAnsi" w:hAnsiTheme="minorHAnsi" w:cstheme="minorHAnsi"/>
          <w:szCs w:val="24"/>
        </w:rPr>
        <w:t>da Segurança Pública de Goiás</w:t>
      </w:r>
    </w:p>
    <w:sectPr w:rsidR="00E255B2" w:rsidRPr="004C20D5" w:rsidSect="00B31DD7">
      <w:headerReference w:type="default" r:id="rId10"/>
      <w:footerReference w:type="default" r:id="rId11"/>
      <w:pgSz w:w="11906" w:h="16838"/>
      <w:pgMar w:top="2268" w:right="1133"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5CC5" w:rsidRDefault="00E95CC5" w:rsidP="007E31F1">
      <w:pPr>
        <w:spacing w:after="0"/>
      </w:pPr>
      <w:r>
        <w:separator/>
      </w:r>
    </w:p>
  </w:endnote>
  <w:endnote w:type="continuationSeparator" w:id="1">
    <w:p w:rsidR="00E95CC5" w:rsidRDefault="00E95CC5" w:rsidP="007E31F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CC5" w:rsidRPr="000115EA" w:rsidRDefault="0025241E" w:rsidP="00FD7CAD">
    <w:pPr>
      <w:pStyle w:val="Rodap"/>
      <w:spacing w:before="0"/>
      <w:ind w:firstLine="0"/>
      <w:jc w:val="center"/>
      <w:rPr>
        <w:rFonts w:ascii="Calibri" w:hAnsi="Calibri"/>
        <w:sz w:val="18"/>
        <w:szCs w:val="18"/>
      </w:rPr>
    </w:pPr>
    <w:r>
      <w:rPr>
        <w:rFonts w:ascii="Calibri" w:hAnsi="Calibri"/>
        <w:sz w:val="18"/>
        <w:szCs w:val="18"/>
      </w:rPr>
      <w:pict>
        <v:line id="_x0000_s1025" style="position:absolute;left:0;text-align:left;z-index:-251658752" from="1.3pt,-.3pt" to="437.8pt,-.3pt" strokeweight=".26mm">
          <v:stroke joinstyle="miter" endcap="square"/>
        </v:line>
      </w:pict>
    </w:r>
    <w:r w:rsidR="00E95CC5" w:rsidRPr="000115EA">
      <w:rPr>
        <w:rFonts w:ascii="Calibri" w:hAnsi="Calibri"/>
        <w:sz w:val="18"/>
        <w:szCs w:val="18"/>
      </w:rPr>
      <w:t>Secretaria da Segurança Pública</w:t>
    </w:r>
    <w:proofErr w:type="gramStart"/>
    <w:r w:rsidR="00E95CC5" w:rsidRPr="000115EA">
      <w:rPr>
        <w:rFonts w:ascii="Calibri" w:hAnsi="Calibri"/>
        <w:sz w:val="18"/>
        <w:szCs w:val="18"/>
      </w:rPr>
      <w:t xml:space="preserve">  </w:t>
    </w:r>
    <w:proofErr w:type="gramEnd"/>
    <w:r w:rsidR="00E95CC5" w:rsidRPr="000115EA">
      <w:rPr>
        <w:rFonts w:ascii="Calibri" w:hAnsi="Calibri"/>
        <w:sz w:val="18"/>
        <w:szCs w:val="18"/>
      </w:rPr>
      <w:t xml:space="preserve">– </w:t>
    </w:r>
    <w:hyperlink r:id="rId1" w:history="1">
      <w:r w:rsidR="00E95CC5" w:rsidRPr="000115EA">
        <w:rPr>
          <w:rStyle w:val="Hyperlink"/>
          <w:rFonts w:ascii="Calibri" w:hAnsi="Calibri"/>
          <w:sz w:val="18"/>
          <w:szCs w:val="18"/>
        </w:rPr>
        <w:t>www.ssp.go.gov.br</w:t>
      </w:r>
    </w:hyperlink>
  </w:p>
  <w:p w:rsidR="00E95CC5" w:rsidRPr="000115EA" w:rsidRDefault="00E95CC5" w:rsidP="00FD7CAD">
    <w:pPr>
      <w:pStyle w:val="Rodap"/>
      <w:spacing w:before="0"/>
      <w:ind w:firstLine="0"/>
      <w:jc w:val="center"/>
      <w:rPr>
        <w:rFonts w:ascii="Calibri" w:hAnsi="Calibri"/>
        <w:sz w:val="18"/>
        <w:szCs w:val="18"/>
      </w:rPr>
    </w:pPr>
    <w:r w:rsidRPr="000115EA">
      <w:rPr>
        <w:rFonts w:ascii="Calibri" w:hAnsi="Calibri"/>
        <w:sz w:val="18"/>
        <w:szCs w:val="18"/>
      </w:rPr>
      <w:t>Avenida Anhanguera nº. 7.364 – Setor Aeroviário – CEP: 74.435-300 – Goiânia-Goiás</w:t>
    </w:r>
  </w:p>
  <w:p w:rsidR="00E95CC5" w:rsidRDefault="00E95CC5" w:rsidP="00FD7CAD">
    <w:pPr>
      <w:pStyle w:val="Rodap"/>
      <w:spacing w:before="0"/>
      <w:ind w:firstLine="0"/>
      <w:jc w:val="center"/>
    </w:pPr>
    <w:r w:rsidRPr="000115EA">
      <w:rPr>
        <w:rFonts w:ascii="Calibri" w:hAnsi="Calibri"/>
        <w:sz w:val="18"/>
        <w:szCs w:val="18"/>
      </w:rPr>
      <w:t>Fone: (62) 3201-1005/1083 - Fax: 3201-1002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5CC5" w:rsidRDefault="00E95CC5" w:rsidP="007E31F1">
      <w:pPr>
        <w:spacing w:after="0"/>
      </w:pPr>
      <w:r>
        <w:separator/>
      </w:r>
    </w:p>
  </w:footnote>
  <w:footnote w:type="continuationSeparator" w:id="1">
    <w:p w:rsidR="00E95CC5" w:rsidRDefault="00E95CC5" w:rsidP="007E31F1">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CC5" w:rsidRDefault="00E95CC5" w:rsidP="00FD7CAD">
    <w:pPr>
      <w:pStyle w:val="Cabealho"/>
      <w:ind w:firstLine="0"/>
      <w:jc w:val="center"/>
    </w:pPr>
    <w:r>
      <w:rPr>
        <w:noProof/>
        <w:lang w:eastAsia="pt-BR"/>
      </w:rPr>
      <w:drawing>
        <wp:inline distT="0" distB="0" distL="0" distR="0">
          <wp:extent cx="2409190" cy="1049655"/>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409190" cy="104965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2134D"/>
    <w:multiLevelType w:val="hybridMultilevel"/>
    <w:tmpl w:val="2F1232D8"/>
    <w:lvl w:ilvl="0" w:tplc="04160013">
      <w:start w:val="1"/>
      <w:numFmt w:val="upperRoman"/>
      <w:lvlText w:val="%1."/>
      <w:lvlJc w:val="righ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1">
    <w:nsid w:val="22D44DF2"/>
    <w:multiLevelType w:val="hybridMultilevel"/>
    <w:tmpl w:val="C6AC559C"/>
    <w:lvl w:ilvl="0" w:tplc="0C380B62">
      <w:start w:val="1"/>
      <w:numFmt w:val="upperRoman"/>
      <w:lvlText w:val="%1."/>
      <w:lvlJc w:val="right"/>
      <w:pPr>
        <w:ind w:left="1854" w:hanging="360"/>
      </w:pPr>
      <w:rPr>
        <w:rFonts w:hint="default"/>
      </w:rPr>
    </w:lvl>
    <w:lvl w:ilvl="1" w:tplc="FFFFFFFF" w:tentative="1">
      <w:start w:val="1"/>
      <w:numFmt w:val="lowerLetter"/>
      <w:lvlText w:val="%2."/>
      <w:lvlJc w:val="left"/>
      <w:pPr>
        <w:ind w:left="2574" w:hanging="360"/>
      </w:pPr>
    </w:lvl>
    <w:lvl w:ilvl="2" w:tplc="FFFFFFFF" w:tentative="1">
      <w:start w:val="1"/>
      <w:numFmt w:val="lowerRoman"/>
      <w:lvlText w:val="%3."/>
      <w:lvlJc w:val="right"/>
      <w:pPr>
        <w:ind w:left="3294" w:hanging="180"/>
      </w:pPr>
    </w:lvl>
    <w:lvl w:ilvl="3" w:tplc="FFFFFFFF" w:tentative="1">
      <w:start w:val="1"/>
      <w:numFmt w:val="decimal"/>
      <w:lvlText w:val="%4."/>
      <w:lvlJc w:val="left"/>
      <w:pPr>
        <w:ind w:left="4014" w:hanging="360"/>
      </w:pPr>
    </w:lvl>
    <w:lvl w:ilvl="4" w:tplc="FFFFFFFF" w:tentative="1">
      <w:start w:val="1"/>
      <w:numFmt w:val="lowerLetter"/>
      <w:lvlText w:val="%5."/>
      <w:lvlJc w:val="left"/>
      <w:pPr>
        <w:ind w:left="4734" w:hanging="360"/>
      </w:pPr>
    </w:lvl>
    <w:lvl w:ilvl="5" w:tplc="FFFFFFFF" w:tentative="1">
      <w:start w:val="1"/>
      <w:numFmt w:val="lowerRoman"/>
      <w:lvlText w:val="%6."/>
      <w:lvlJc w:val="right"/>
      <w:pPr>
        <w:ind w:left="5454" w:hanging="180"/>
      </w:pPr>
    </w:lvl>
    <w:lvl w:ilvl="6" w:tplc="FFFFFFFF" w:tentative="1">
      <w:start w:val="1"/>
      <w:numFmt w:val="decimal"/>
      <w:lvlText w:val="%7."/>
      <w:lvlJc w:val="left"/>
      <w:pPr>
        <w:ind w:left="6174" w:hanging="360"/>
      </w:pPr>
    </w:lvl>
    <w:lvl w:ilvl="7" w:tplc="FFFFFFFF" w:tentative="1">
      <w:start w:val="1"/>
      <w:numFmt w:val="lowerLetter"/>
      <w:lvlText w:val="%8."/>
      <w:lvlJc w:val="left"/>
      <w:pPr>
        <w:ind w:left="6894" w:hanging="360"/>
      </w:pPr>
    </w:lvl>
    <w:lvl w:ilvl="8" w:tplc="FFFFFFFF" w:tentative="1">
      <w:start w:val="1"/>
      <w:numFmt w:val="lowerRoman"/>
      <w:lvlText w:val="%9."/>
      <w:lvlJc w:val="right"/>
      <w:pPr>
        <w:ind w:left="7614" w:hanging="180"/>
      </w:pPr>
    </w:lvl>
  </w:abstractNum>
  <w:abstractNum w:abstractNumId="2">
    <w:nsid w:val="2D013336"/>
    <w:multiLevelType w:val="hybridMultilevel"/>
    <w:tmpl w:val="4AF040FA"/>
    <w:lvl w:ilvl="0" w:tplc="04160017">
      <w:start w:val="1"/>
      <w:numFmt w:val="lowerLetter"/>
      <w:lvlText w:val="%1)"/>
      <w:lvlJc w:val="left"/>
      <w:pPr>
        <w:ind w:left="1854" w:hanging="360"/>
      </w:pPr>
      <w:rPr>
        <w:rFonts w:hint="default"/>
      </w:rPr>
    </w:lvl>
    <w:lvl w:ilvl="1" w:tplc="FFFFFFFF" w:tentative="1">
      <w:start w:val="1"/>
      <w:numFmt w:val="lowerLetter"/>
      <w:lvlText w:val="%2."/>
      <w:lvlJc w:val="left"/>
      <w:pPr>
        <w:ind w:left="2574" w:hanging="360"/>
      </w:pPr>
    </w:lvl>
    <w:lvl w:ilvl="2" w:tplc="FFFFFFFF" w:tentative="1">
      <w:start w:val="1"/>
      <w:numFmt w:val="lowerRoman"/>
      <w:lvlText w:val="%3."/>
      <w:lvlJc w:val="right"/>
      <w:pPr>
        <w:ind w:left="3294" w:hanging="180"/>
      </w:pPr>
    </w:lvl>
    <w:lvl w:ilvl="3" w:tplc="FFFFFFFF" w:tentative="1">
      <w:start w:val="1"/>
      <w:numFmt w:val="decimal"/>
      <w:lvlText w:val="%4."/>
      <w:lvlJc w:val="left"/>
      <w:pPr>
        <w:ind w:left="4014" w:hanging="360"/>
      </w:pPr>
    </w:lvl>
    <w:lvl w:ilvl="4" w:tplc="FFFFFFFF" w:tentative="1">
      <w:start w:val="1"/>
      <w:numFmt w:val="lowerLetter"/>
      <w:lvlText w:val="%5."/>
      <w:lvlJc w:val="left"/>
      <w:pPr>
        <w:ind w:left="4734" w:hanging="360"/>
      </w:pPr>
    </w:lvl>
    <w:lvl w:ilvl="5" w:tplc="FFFFFFFF" w:tentative="1">
      <w:start w:val="1"/>
      <w:numFmt w:val="lowerRoman"/>
      <w:lvlText w:val="%6."/>
      <w:lvlJc w:val="right"/>
      <w:pPr>
        <w:ind w:left="5454" w:hanging="180"/>
      </w:pPr>
    </w:lvl>
    <w:lvl w:ilvl="6" w:tplc="FFFFFFFF" w:tentative="1">
      <w:start w:val="1"/>
      <w:numFmt w:val="decimal"/>
      <w:lvlText w:val="%7."/>
      <w:lvlJc w:val="left"/>
      <w:pPr>
        <w:ind w:left="6174" w:hanging="360"/>
      </w:pPr>
    </w:lvl>
    <w:lvl w:ilvl="7" w:tplc="FFFFFFFF" w:tentative="1">
      <w:start w:val="1"/>
      <w:numFmt w:val="lowerLetter"/>
      <w:lvlText w:val="%8."/>
      <w:lvlJc w:val="left"/>
      <w:pPr>
        <w:ind w:left="6894" w:hanging="360"/>
      </w:pPr>
    </w:lvl>
    <w:lvl w:ilvl="8" w:tplc="FFFFFFFF" w:tentative="1">
      <w:start w:val="1"/>
      <w:numFmt w:val="lowerRoman"/>
      <w:lvlText w:val="%9."/>
      <w:lvlJc w:val="right"/>
      <w:pPr>
        <w:ind w:left="7614" w:hanging="180"/>
      </w:pPr>
    </w:lvl>
  </w:abstractNum>
  <w:abstractNum w:abstractNumId="3">
    <w:nsid w:val="30531F57"/>
    <w:multiLevelType w:val="hybridMultilevel"/>
    <w:tmpl w:val="7AE4DB76"/>
    <w:lvl w:ilvl="0" w:tplc="04160013">
      <w:start w:val="1"/>
      <w:numFmt w:val="upperRoman"/>
      <w:lvlText w:val="%1."/>
      <w:lvlJc w:val="right"/>
      <w:pPr>
        <w:ind w:left="1854" w:hanging="360"/>
      </w:pPr>
      <w:rPr>
        <w:rFonts w:hint="default"/>
      </w:rPr>
    </w:lvl>
    <w:lvl w:ilvl="1" w:tplc="FFFFFFFF" w:tentative="1">
      <w:start w:val="1"/>
      <w:numFmt w:val="lowerLetter"/>
      <w:lvlText w:val="%2."/>
      <w:lvlJc w:val="left"/>
      <w:pPr>
        <w:ind w:left="2574" w:hanging="360"/>
      </w:pPr>
    </w:lvl>
    <w:lvl w:ilvl="2" w:tplc="FFFFFFFF" w:tentative="1">
      <w:start w:val="1"/>
      <w:numFmt w:val="lowerRoman"/>
      <w:lvlText w:val="%3."/>
      <w:lvlJc w:val="right"/>
      <w:pPr>
        <w:ind w:left="3294" w:hanging="180"/>
      </w:pPr>
    </w:lvl>
    <w:lvl w:ilvl="3" w:tplc="FFFFFFFF" w:tentative="1">
      <w:start w:val="1"/>
      <w:numFmt w:val="decimal"/>
      <w:lvlText w:val="%4."/>
      <w:lvlJc w:val="left"/>
      <w:pPr>
        <w:ind w:left="4014" w:hanging="360"/>
      </w:pPr>
    </w:lvl>
    <w:lvl w:ilvl="4" w:tplc="FFFFFFFF" w:tentative="1">
      <w:start w:val="1"/>
      <w:numFmt w:val="lowerLetter"/>
      <w:lvlText w:val="%5."/>
      <w:lvlJc w:val="left"/>
      <w:pPr>
        <w:ind w:left="4734" w:hanging="360"/>
      </w:pPr>
    </w:lvl>
    <w:lvl w:ilvl="5" w:tplc="FFFFFFFF" w:tentative="1">
      <w:start w:val="1"/>
      <w:numFmt w:val="lowerRoman"/>
      <w:lvlText w:val="%6."/>
      <w:lvlJc w:val="right"/>
      <w:pPr>
        <w:ind w:left="5454" w:hanging="180"/>
      </w:pPr>
    </w:lvl>
    <w:lvl w:ilvl="6" w:tplc="FFFFFFFF" w:tentative="1">
      <w:start w:val="1"/>
      <w:numFmt w:val="decimal"/>
      <w:lvlText w:val="%7."/>
      <w:lvlJc w:val="left"/>
      <w:pPr>
        <w:ind w:left="6174" w:hanging="360"/>
      </w:pPr>
    </w:lvl>
    <w:lvl w:ilvl="7" w:tplc="FFFFFFFF" w:tentative="1">
      <w:start w:val="1"/>
      <w:numFmt w:val="lowerLetter"/>
      <w:lvlText w:val="%8."/>
      <w:lvlJc w:val="left"/>
      <w:pPr>
        <w:ind w:left="6894" w:hanging="360"/>
      </w:pPr>
    </w:lvl>
    <w:lvl w:ilvl="8" w:tplc="FFFFFFFF" w:tentative="1">
      <w:start w:val="1"/>
      <w:numFmt w:val="lowerRoman"/>
      <w:lvlText w:val="%9."/>
      <w:lvlJc w:val="right"/>
      <w:pPr>
        <w:ind w:left="7614" w:hanging="180"/>
      </w:pPr>
    </w:lvl>
  </w:abstractNum>
  <w:abstractNum w:abstractNumId="4">
    <w:nsid w:val="323672F3"/>
    <w:multiLevelType w:val="hybridMultilevel"/>
    <w:tmpl w:val="9F2E2D66"/>
    <w:lvl w:ilvl="0" w:tplc="36909450">
      <w:start w:val="1"/>
      <w:numFmt w:val="upperRoman"/>
      <w:lvlText w:val="%1."/>
      <w:lvlJc w:val="right"/>
      <w:pPr>
        <w:ind w:left="1854" w:hanging="360"/>
      </w:pPr>
      <w:rPr>
        <w:rFonts w:hint="default"/>
      </w:rPr>
    </w:lvl>
    <w:lvl w:ilvl="1" w:tplc="FFFFFFFF" w:tentative="1">
      <w:start w:val="1"/>
      <w:numFmt w:val="lowerLetter"/>
      <w:lvlText w:val="%2."/>
      <w:lvlJc w:val="left"/>
      <w:pPr>
        <w:ind w:left="2574" w:hanging="360"/>
      </w:pPr>
    </w:lvl>
    <w:lvl w:ilvl="2" w:tplc="FFFFFFFF" w:tentative="1">
      <w:start w:val="1"/>
      <w:numFmt w:val="lowerRoman"/>
      <w:lvlText w:val="%3."/>
      <w:lvlJc w:val="right"/>
      <w:pPr>
        <w:ind w:left="3294" w:hanging="180"/>
      </w:pPr>
    </w:lvl>
    <w:lvl w:ilvl="3" w:tplc="FFFFFFFF" w:tentative="1">
      <w:start w:val="1"/>
      <w:numFmt w:val="decimal"/>
      <w:lvlText w:val="%4."/>
      <w:lvlJc w:val="left"/>
      <w:pPr>
        <w:ind w:left="4014" w:hanging="360"/>
      </w:pPr>
    </w:lvl>
    <w:lvl w:ilvl="4" w:tplc="FFFFFFFF" w:tentative="1">
      <w:start w:val="1"/>
      <w:numFmt w:val="lowerLetter"/>
      <w:lvlText w:val="%5."/>
      <w:lvlJc w:val="left"/>
      <w:pPr>
        <w:ind w:left="4734" w:hanging="360"/>
      </w:pPr>
    </w:lvl>
    <w:lvl w:ilvl="5" w:tplc="FFFFFFFF" w:tentative="1">
      <w:start w:val="1"/>
      <w:numFmt w:val="lowerRoman"/>
      <w:lvlText w:val="%6."/>
      <w:lvlJc w:val="right"/>
      <w:pPr>
        <w:ind w:left="5454" w:hanging="180"/>
      </w:pPr>
    </w:lvl>
    <w:lvl w:ilvl="6" w:tplc="FFFFFFFF" w:tentative="1">
      <w:start w:val="1"/>
      <w:numFmt w:val="decimal"/>
      <w:lvlText w:val="%7."/>
      <w:lvlJc w:val="left"/>
      <w:pPr>
        <w:ind w:left="6174" w:hanging="360"/>
      </w:pPr>
    </w:lvl>
    <w:lvl w:ilvl="7" w:tplc="FFFFFFFF" w:tentative="1">
      <w:start w:val="1"/>
      <w:numFmt w:val="lowerLetter"/>
      <w:lvlText w:val="%8."/>
      <w:lvlJc w:val="left"/>
      <w:pPr>
        <w:ind w:left="6894" w:hanging="360"/>
      </w:pPr>
    </w:lvl>
    <w:lvl w:ilvl="8" w:tplc="FFFFFFFF" w:tentative="1">
      <w:start w:val="1"/>
      <w:numFmt w:val="lowerRoman"/>
      <w:lvlText w:val="%9."/>
      <w:lvlJc w:val="right"/>
      <w:pPr>
        <w:ind w:left="7614" w:hanging="180"/>
      </w:pPr>
    </w:lvl>
  </w:abstractNum>
  <w:abstractNum w:abstractNumId="5">
    <w:nsid w:val="38AA1B89"/>
    <w:multiLevelType w:val="multilevel"/>
    <w:tmpl w:val="654693A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3A4F371A"/>
    <w:multiLevelType w:val="hybridMultilevel"/>
    <w:tmpl w:val="018CBB10"/>
    <w:lvl w:ilvl="0" w:tplc="AAAAC3B6">
      <w:start w:val="1"/>
      <w:numFmt w:val="upperRoman"/>
      <w:lvlText w:val="%1."/>
      <w:lvlJc w:val="right"/>
      <w:pPr>
        <w:ind w:left="1854" w:hanging="360"/>
      </w:pPr>
      <w:rPr>
        <w:rFonts w:hint="default"/>
      </w:rPr>
    </w:lvl>
    <w:lvl w:ilvl="1" w:tplc="FFFFFFFF" w:tentative="1">
      <w:start w:val="1"/>
      <w:numFmt w:val="lowerLetter"/>
      <w:lvlText w:val="%2."/>
      <w:lvlJc w:val="left"/>
      <w:pPr>
        <w:ind w:left="2574" w:hanging="360"/>
      </w:pPr>
    </w:lvl>
    <w:lvl w:ilvl="2" w:tplc="FFFFFFFF" w:tentative="1">
      <w:start w:val="1"/>
      <w:numFmt w:val="lowerRoman"/>
      <w:lvlText w:val="%3."/>
      <w:lvlJc w:val="right"/>
      <w:pPr>
        <w:ind w:left="3294" w:hanging="180"/>
      </w:pPr>
    </w:lvl>
    <w:lvl w:ilvl="3" w:tplc="FFFFFFFF" w:tentative="1">
      <w:start w:val="1"/>
      <w:numFmt w:val="decimal"/>
      <w:lvlText w:val="%4."/>
      <w:lvlJc w:val="left"/>
      <w:pPr>
        <w:ind w:left="4014" w:hanging="360"/>
      </w:pPr>
    </w:lvl>
    <w:lvl w:ilvl="4" w:tplc="FFFFFFFF" w:tentative="1">
      <w:start w:val="1"/>
      <w:numFmt w:val="lowerLetter"/>
      <w:lvlText w:val="%5."/>
      <w:lvlJc w:val="left"/>
      <w:pPr>
        <w:ind w:left="4734" w:hanging="360"/>
      </w:pPr>
    </w:lvl>
    <w:lvl w:ilvl="5" w:tplc="FFFFFFFF" w:tentative="1">
      <w:start w:val="1"/>
      <w:numFmt w:val="lowerRoman"/>
      <w:lvlText w:val="%6."/>
      <w:lvlJc w:val="right"/>
      <w:pPr>
        <w:ind w:left="5454" w:hanging="180"/>
      </w:pPr>
    </w:lvl>
    <w:lvl w:ilvl="6" w:tplc="FFFFFFFF" w:tentative="1">
      <w:start w:val="1"/>
      <w:numFmt w:val="decimal"/>
      <w:lvlText w:val="%7."/>
      <w:lvlJc w:val="left"/>
      <w:pPr>
        <w:ind w:left="6174" w:hanging="360"/>
      </w:pPr>
    </w:lvl>
    <w:lvl w:ilvl="7" w:tplc="FFFFFFFF" w:tentative="1">
      <w:start w:val="1"/>
      <w:numFmt w:val="lowerLetter"/>
      <w:lvlText w:val="%8."/>
      <w:lvlJc w:val="left"/>
      <w:pPr>
        <w:ind w:left="6894" w:hanging="360"/>
      </w:pPr>
    </w:lvl>
    <w:lvl w:ilvl="8" w:tplc="FFFFFFFF" w:tentative="1">
      <w:start w:val="1"/>
      <w:numFmt w:val="lowerRoman"/>
      <w:lvlText w:val="%9."/>
      <w:lvlJc w:val="right"/>
      <w:pPr>
        <w:ind w:left="7614" w:hanging="180"/>
      </w:pPr>
    </w:lvl>
  </w:abstractNum>
  <w:abstractNum w:abstractNumId="7">
    <w:nsid w:val="45034E3C"/>
    <w:multiLevelType w:val="hybridMultilevel"/>
    <w:tmpl w:val="E3061EEE"/>
    <w:lvl w:ilvl="0" w:tplc="61C649F8">
      <w:start w:val="1"/>
      <w:numFmt w:val="upperRoman"/>
      <w:lvlText w:val="%1."/>
      <w:lvlJc w:val="right"/>
      <w:pPr>
        <w:ind w:left="1854" w:hanging="360"/>
      </w:pPr>
      <w:rPr>
        <w:rFonts w:hint="default"/>
      </w:rPr>
    </w:lvl>
    <w:lvl w:ilvl="1" w:tplc="FFFFFFFF" w:tentative="1">
      <w:start w:val="1"/>
      <w:numFmt w:val="lowerLetter"/>
      <w:lvlText w:val="%2."/>
      <w:lvlJc w:val="left"/>
      <w:pPr>
        <w:ind w:left="2574" w:hanging="360"/>
      </w:pPr>
    </w:lvl>
    <w:lvl w:ilvl="2" w:tplc="FFFFFFFF" w:tentative="1">
      <w:start w:val="1"/>
      <w:numFmt w:val="lowerRoman"/>
      <w:lvlText w:val="%3."/>
      <w:lvlJc w:val="right"/>
      <w:pPr>
        <w:ind w:left="3294" w:hanging="180"/>
      </w:pPr>
    </w:lvl>
    <w:lvl w:ilvl="3" w:tplc="FFFFFFFF" w:tentative="1">
      <w:start w:val="1"/>
      <w:numFmt w:val="decimal"/>
      <w:lvlText w:val="%4."/>
      <w:lvlJc w:val="left"/>
      <w:pPr>
        <w:ind w:left="4014" w:hanging="360"/>
      </w:pPr>
    </w:lvl>
    <w:lvl w:ilvl="4" w:tplc="FFFFFFFF" w:tentative="1">
      <w:start w:val="1"/>
      <w:numFmt w:val="lowerLetter"/>
      <w:lvlText w:val="%5."/>
      <w:lvlJc w:val="left"/>
      <w:pPr>
        <w:ind w:left="4734" w:hanging="360"/>
      </w:pPr>
    </w:lvl>
    <w:lvl w:ilvl="5" w:tplc="FFFFFFFF" w:tentative="1">
      <w:start w:val="1"/>
      <w:numFmt w:val="lowerRoman"/>
      <w:lvlText w:val="%6."/>
      <w:lvlJc w:val="right"/>
      <w:pPr>
        <w:ind w:left="5454" w:hanging="180"/>
      </w:pPr>
    </w:lvl>
    <w:lvl w:ilvl="6" w:tplc="FFFFFFFF" w:tentative="1">
      <w:start w:val="1"/>
      <w:numFmt w:val="decimal"/>
      <w:lvlText w:val="%7."/>
      <w:lvlJc w:val="left"/>
      <w:pPr>
        <w:ind w:left="6174" w:hanging="360"/>
      </w:pPr>
    </w:lvl>
    <w:lvl w:ilvl="7" w:tplc="FFFFFFFF" w:tentative="1">
      <w:start w:val="1"/>
      <w:numFmt w:val="lowerLetter"/>
      <w:lvlText w:val="%8."/>
      <w:lvlJc w:val="left"/>
      <w:pPr>
        <w:ind w:left="6894" w:hanging="360"/>
      </w:pPr>
    </w:lvl>
    <w:lvl w:ilvl="8" w:tplc="FFFFFFFF" w:tentative="1">
      <w:start w:val="1"/>
      <w:numFmt w:val="lowerRoman"/>
      <w:lvlText w:val="%9."/>
      <w:lvlJc w:val="right"/>
      <w:pPr>
        <w:ind w:left="7614" w:hanging="180"/>
      </w:pPr>
    </w:lvl>
  </w:abstractNum>
  <w:abstractNum w:abstractNumId="8">
    <w:nsid w:val="63D951F0"/>
    <w:multiLevelType w:val="hybridMultilevel"/>
    <w:tmpl w:val="15C23B8E"/>
    <w:lvl w:ilvl="0" w:tplc="04160013">
      <w:start w:val="1"/>
      <w:numFmt w:val="upperRoman"/>
      <w:lvlText w:val="%1."/>
      <w:lvlJc w:val="right"/>
      <w:pPr>
        <w:ind w:left="1854" w:hanging="360"/>
      </w:pPr>
      <w:rPr>
        <w:rFonts w:hint="default"/>
      </w:rPr>
    </w:lvl>
    <w:lvl w:ilvl="1" w:tplc="FFFFFFFF" w:tentative="1">
      <w:start w:val="1"/>
      <w:numFmt w:val="lowerLetter"/>
      <w:lvlText w:val="%2."/>
      <w:lvlJc w:val="left"/>
      <w:pPr>
        <w:ind w:left="2574" w:hanging="360"/>
      </w:pPr>
    </w:lvl>
    <w:lvl w:ilvl="2" w:tplc="FFFFFFFF" w:tentative="1">
      <w:start w:val="1"/>
      <w:numFmt w:val="lowerRoman"/>
      <w:lvlText w:val="%3."/>
      <w:lvlJc w:val="right"/>
      <w:pPr>
        <w:ind w:left="3294" w:hanging="180"/>
      </w:pPr>
    </w:lvl>
    <w:lvl w:ilvl="3" w:tplc="FFFFFFFF" w:tentative="1">
      <w:start w:val="1"/>
      <w:numFmt w:val="decimal"/>
      <w:lvlText w:val="%4."/>
      <w:lvlJc w:val="left"/>
      <w:pPr>
        <w:ind w:left="4014" w:hanging="360"/>
      </w:pPr>
    </w:lvl>
    <w:lvl w:ilvl="4" w:tplc="FFFFFFFF" w:tentative="1">
      <w:start w:val="1"/>
      <w:numFmt w:val="lowerLetter"/>
      <w:lvlText w:val="%5."/>
      <w:lvlJc w:val="left"/>
      <w:pPr>
        <w:ind w:left="4734" w:hanging="360"/>
      </w:pPr>
    </w:lvl>
    <w:lvl w:ilvl="5" w:tplc="FFFFFFFF" w:tentative="1">
      <w:start w:val="1"/>
      <w:numFmt w:val="lowerRoman"/>
      <w:lvlText w:val="%6."/>
      <w:lvlJc w:val="right"/>
      <w:pPr>
        <w:ind w:left="5454" w:hanging="180"/>
      </w:pPr>
    </w:lvl>
    <w:lvl w:ilvl="6" w:tplc="FFFFFFFF" w:tentative="1">
      <w:start w:val="1"/>
      <w:numFmt w:val="decimal"/>
      <w:lvlText w:val="%7."/>
      <w:lvlJc w:val="left"/>
      <w:pPr>
        <w:ind w:left="6174" w:hanging="360"/>
      </w:pPr>
    </w:lvl>
    <w:lvl w:ilvl="7" w:tplc="FFFFFFFF" w:tentative="1">
      <w:start w:val="1"/>
      <w:numFmt w:val="lowerLetter"/>
      <w:lvlText w:val="%8."/>
      <w:lvlJc w:val="left"/>
      <w:pPr>
        <w:ind w:left="6894" w:hanging="360"/>
      </w:pPr>
    </w:lvl>
    <w:lvl w:ilvl="8" w:tplc="FFFFFFFF" w:tentative="1">
      <w:start w:val="1"/>
      <w:numFmt w:val="lowerRoman"/>
      <w:lvlText w:val="%9."/>
      <w:lvlJc w:val="right"/>
      <w:pPr>
        <w:ind w:left="7614" w:hanging="180"/>
      </w:pPr>
    </w:lvl>
  </w:abstractNum>
  <w:abstractNum w:abstractNumId="9">
    <w:nsid w:val="6AEB18D3"/>
    <w:multiLevelType w:val="hybridMultilevel"/>
    <w:tmpl w:val="1CF0791E"/>
    <w:lvl w:ilvl="0" w:tplc="04160013">
      <w:start w:val="1"/>
      <w:numFmt w:val="upperRoman"/>
      <w:lvlText w:val="%1."/>
      <w:lvlJc w:val="righ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num w:numId="1">
    <w:abstractNumId w:val="5"/>
  </w:num>
  <w:num w:numId="2">
    <w:abstractNumId w:val="3"/>
  </w:num>
  <w:num w:numId="3">
    <w:abstractNumId w:val="6"/>
  </w:num>
  <w:num w:numId="4">
    <w:abstractNumId w:val="4"/>
  </w:num>
  <w:num w:numId="5">
    <w:abstractNumId w:val="1"/>
  </w:num>
  <w:num w:numId="6">
    <w:abstractNumId w:val="2"/>
  </w:num>
  <w:num w:numId="7">
    <w:abstractNumId w:val="8"/>
  </w:num>
  <w:num w:numId="8">
    <w:abstractNumId w:val="7"/>
  </w:num>
  <w:num w:numId="9">
    <w:abstractNumId w:val="0"/>
  </w:num>
  <w:num w:numId="10">
    <w:abstractNumId w:val="9"/>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0"/>
    <w:footnote w:id="1"/>
  </w:footnotePr>
  <w:endnotePr>
    <w:endnote w:id="0"/>
    <w:endnote w:id="1"/>
  </w:endnotePr>
  <w:compat/>
  <w:rsids>
    <w:rsidRoot w:val="007E31F1"/>
    <w:rsid w:val="000261B6"/>
    <w:rsid w:val="000474E5"/>
    <w:rsid w:val="0005357E"/>
    <w:rsid w:val="000558E8"/>
    <w:rsid w:val="00056263"/>
    <w:rsid w:val="000570C4"/>
    <w:rsid w:val="00077F1B"/>
    <w:rsid w:val="00093E76"/>
    <w:rsid w:val="00096C8E"/>
    <w:rsid w:val="000A06FA"/>
    <w:rsid w:val="000A6A68"/>
    <w:rsid w:val="000B07A0"/>
    <w:rsid w:val="000B53BC"/>
    <w:rsid w:val="000E1904"/>
    <w:rsid w:val="000E3ECF"/>
    <w:rsid w:val="00101D2B"/>
    <w:rsid w:val="0014032F"/>
    <w:rsid w:val="001450CA"/>
    <w:rsid w:val="00155B25"/>
    <w:rsid w:val="00157D07"/>
    <w:rsid w:val="00167CB1"/>
    <w:rsid w:val="0019005F"/>
    <w:rsid w:val="00192C0F"/>
    <w:rsid w:val="00195738"/>
    <w:rsid w:val="001B2E6A"/>
    <w:rsid w:val="001C47FB"/>
    <w:rsid w:val="001D71E3"/>
    <w:rsid w:val="001D7DC0"/>
    <w:rsid w:val="001F73D5"/>
    <w:rsid w:val="00201EC4"/>
    <w:rsid w:val="002240FE"/>
    <w:rsid w:val="00233C33"/>
    <w:rsid w:val="002350A2"/>
    <w:rsid w:val="00240775"/>
    <w:rsid w:val="0025241E"/>
    <w:rsid w:val="002529A3"/>
    <w:rsid w:val="0029482D"/>
    <w:rsid w:val="002A449B"/>
    <w:rsid w:val="002C4985"/>
    <w:rsid w:val="002C5854"/>
    <w:rsid w:val="002D45DF"/>
    <w:rsid w:val="002F3470"/>
    <w:rsid w:val="0030753D"/>
    <w:rsid w:val="003179B4"/>
    <w:rsid w:val="00353564"/>
    <w:rsid w:val="003569E3"/>
    <w:rsid w:val="00370152"/>
    <w:rsid w:val="003A5D88"/>
    <w:rsid w:val="003B1E4B"/>
    <w:rsid w:val="003C62B0"/>
    <w:rsid w:val="003C7A7F"/>
    <w:rsid w:val="003C7D86"/>
    <w:rsid w:val="003D3C95"/>
    <w:rsid w:val="00414C9F"/>
    <w:rsid w:val="004165CD"/>
    <w:rsid w:val="0042559D"/>
    <w:rsid w:val="0043626F"/>
    <w:rsid w:val="0045471A"/>
    <w:rsid w:val="0046132C"/>
    <w:rsid w:val="004625B2"/>
    <w:rsid w:val="00462870"/>
    <w:rsid w:val="00467BE8"/>
    <w:rsid w:val="00472AB4"/>
    <w:rsid w:val="004804AC"/>
    <w:rsid w:val="004C20D5"/>
    <w:rsid w:val="004C419E"/>
    <w:rsid w:val="004E456E"/>
    <w:rsid w:val="004E5AE4"/>
    <w:rsid w:val="004F0755"/>
    <w:rsid w:val="0050557A"/>
    <w:rsid w:val="00517961"/>
    <w:rsid w:val="005240F6"/>
    <w:rsid w:val="00550A0A"/>
    <w:rsid w:val="00561250"/>
    <w:rsid w:val="0059778F"/>
    <w:rsid w:val="005B61CD"/>
    <w:rsid w:val="005B636A"/>
    <w:rsid w:val="005C18E2"/>
    <w:rsid w:val="005C5FBD"/>
    <w:rsid w:val="005E4B63"/>
    <w:rsid w:val="005E658B"/>
    <w:rsid w:val="005E6815"/>
    <w:rsid w:val="00601177"/>
    <w:rsid w:val="00604F48"/>
    <w:rsid w:val="00625DAE"/>
    <w:rsid w:val="00636419"/>
    <w:rsid w:val="00651CA3"/>
    <w:rsid w:val="00657502"/>
    <w:rsid w:val="00674DA2"/>
    <w:rsid w:val="006803F1"/>
    <w:rsid w:val="006854F1"/>
    <w:rsid w:val="00692586"/>
    <w:rsid w:val="0069719F"/>
    <w:rsid w:val="006E059A"/>
    <w:rsid w:val="006E10F0"/>
    <w:rsid w:val="007032D0"/>
    <w:rsid w:val="0071373A"/>
    <w:rsid w:val="007160A8"/>
    <w:rsid w:val="00740ECA"/>
    <w:rsid w:val="00771B0A"/>
    <w:rsid w:val="00774E85"/>
    <w:rsid w:val="00795993"/>
    <w:rsid w:val="00796AAB"/>
    <w:rsid w:val="007A2B8D"/>
    <w:rsid w:val="007A3F18"/>
    <w:rsid w:val="007A6F15"/>
    <w:rsid w:val="007B3952"/>
    <w:rsid w:val="007C2C93"/>
    <w:rsid w:val="007C5EA7"/>
    <w:rsid w:val="007C7B7D"/>
    <w:rsid w:val="007D0137"/>
    <w:rsid w:val="007D3FB8"/>
    <w:rsid w:val="007D7C58"/>
    <w:rsid w:val="007E31F1"/>
    <w:rsid w:val="007E61B8"/>
    <w:rsid w:val="007F2D40"/>
    <w:rsid w:val="007F3469"/>
    <w:rsid w:val="0080225E"/>
    <w:rsid w:val="00807C07"/>
    <w:rsid w:val="00811254"/>
    <w:rsid w:val="008150E1"/>
    <w:rsid w:val="00844171"/>
    <w:rsid w:val="008526BD"/>
    <w:rsid w:val="00857090"/>
    <w:rsid w:val="00864A07"/>
    <w:rsid w:val="008721A9"/>
    <w:rsid w:val="0087334C"/>
    <w:rsid w:val="00886ED4"/>
    <w:rsid w:val="008905CB"/>
    <w:rsid w:val="00890D22"/>
    <w:rsid w:val="0089748E"/>
    <w:rsid w:val="008B519B"/>
    <w:rsid w:val="008C3CC2"/>
    <w:rsid w:val="008C764E"/>
    <w:rsid w:val="008D3329"/>
    <w:rsid w:val="008F0637"/>
    <w:rsid w:val="008F32DD"/>
    <w:rsid w:val="00911938"/>
    <w:rsid w:val="00912280"/>
    <w:rsid w:val="00917833"/>
    <w:rsid w:val="00926636"/>
    <w:rsid w:val="00961121"/>
    <w:rsid w:val="009617A2"/>
    <w:rsid w:val="009661F4"/>
    <w:rsid w:val="0097704E"/>
    <w:rsid w:val="00991C4D"/>
    <w:rsid w:val="009A1DD2"/>
    <w:rsid w:val="009A7C7B"/>
    <w:rsid w:val="009C1B02"/>
    <w:rsid w:val="009C34BC"/>
    <w:rsid w:val="009C7399"/>
    <w:rsid w:val="009D5DC2"/>
    <w:rsid w:val="009E16D8"/>
    <w:rsid w:val="009F4971"/>
    <w:rsid w:val="00A20A7A"/>
    <w:rsid w:val="00A2772E"/>
    <w:rsid w:val="00A37DE6"/>
    <w:rsid w:val="00A40996"/>
    <w:rsid w:val="00A42147"/>
    <w:rsid w:val="00A47E20"/>
    <w:rsid w:val="00A5079B"/>
    <w:rsid w:val="00A66E6F"/>
    <w:rsid w:val="00A716CF"/>
    <w:rsid w:val="00A8309C"/>
    <w:rsid w:val="00A843A9"/>
    <w:rsid w:val="00AC69B6"/>
    <w:rsid w:val="00AC783A"/>
    <w:rsid w:val="00AD1E7B"/>
    <w:rsid w:val="00AD5FA8"/>
    <w:rsid w:val="00AF2065"/>
    <w:rsid w:val="00B230C8"/>
    <w:rsid w:val="00B26CB1"/>
    <w:rsid w:val="00B31DD7"/>
    <w:rsid w:val="00B405AD"/>
    <w:rsid w:val="00B5707E"/>
    <w:rsid w:val="00B61886"/>
    <w:rsid w:val="00B62991"/>
    <w:rsid w:val="00B963C1"/>
    <w:rsid w:val="00BB47AF"/>
    <w:rsid w:val="00BC2861"/>
    <w:rsid w:val="00BE064C"/>
    <w:rsid w:val="00BE0FA9"/>
    <w:rsid w:val="00BE54A0"/>
    <w:rsid w:val="00C25CC7"/>
    <w:rsid w:val="00C26DC5"/>
    <w:rsid w:val="00C26E70"/>
    <w:rsid w:val="00C33682"/>
    <w:rsid w:val="00C362C0"/>
    <w:rsid w:val="00C36E03"/>
    <w:rsid w:val="00C40087"/>
    <w:rsid w:val="00C52EAE"/>
    <w:rsid w:val="00C65605"/>
    <w:rsid w:val="00C75068"/>
    <w:rsid w:val="00C77A23"/>
    <w:rsid w:val="00CA1A83"/>
    <w:rsid w:val="00CA3278"/>
    <w:rsid w:val="00CA580D"/>
    <w:rsid w:val="00CB51D2"/>
    <w:rsid w:val="00CC0093"/>
    <w:rsid w:val="00CC09EC"/>
    <w:rsid w:val="00CC25C7"/>
    <w:rsid w:val="00CD6CEE"/>
    <w:rsid w:val="00CF51A8"/>
    <w:rsid w:val="00CF7187"/>
    <w:rsid w:val="00D07765"/>
    <w:rsid w:val="00D21097"/>
    <w:rsid w:val="00D213E0"/>
    <w:rsid w:val="00D5061D"/>
    <w:rsid w:val="00D51C0D"/>
    <w:rsid w:val="00D6087A"/>
    <w:rsid w:val="00D72BF8"/>
    <w:rsid w:val="00D7778A"/>
    <w:rsid w:val="00D9756F"/>
    <w:rsid w:val="00DA00C2"/>
    <w:rsid w:val="00DA09C8"/>
    <w:rsid w:val="00DA4DC7"/>
    <w:rsid w:val="00DB449E"/>
    <w:rsid w:val="00DD2C51"/>
    <w:rsid w:val="00DE14EC"/>
    <w:rsid w:val="00DE5571"/>
    <w:rsid w:val="00E013BC"/>
    <w:rsid w:val="00E039A0"/>
    <w:rsid w:val="00E03E23"/>
    <w:rsid w:val="00E11336"/>
    <w:rsid w:val="00E13D8E"/>
    <w:rsid w:val="00E229E0"/>
    <w:rsid w:val="00E23D8D"/>
    <w:rsid w:val="00E255B2"/>
    <w:rsid w:val="00E577E5"/>
    <w:rsid w:val="00E64C8E"/>
    <w:rsid w:val="00E70411"/>
    <w:rsid w:val="00E72866"/>
    <w:rsid w:val="00E72B46"/>
    <w:rsid w:val="00E74D18"/>
    <w:rsid w:val="00E77B58"/>
    <w:rsid w:val="00E82262"/>
    <w:rsid w:val="00E9404A"/>
    <w:rsid w:val="00E9404B"/>
    <w:rsid w:val="00E95CC5"/>
    <w:rsid w:val="00EA3E17"/>
    <w:rsid w:val="00EB47A2"/>
    <w:rsid w:val="00EB6ACE"/>
    <w:rsid w:val="00ED22A0"/>
    <w:rsid w:val="00EE245F"/>
    <w:rsid w:val="00EF0DCB"/>
    <w:rsid w:val="00EF194A"/>
    <w:rsid w:val="00EF6F3C"/>
    <w:rsid w:val="00F00BD3"/>
    <w:rsid w:val="00F0693A"/>
    <w:rsid w:val="00F1046A"/>
    <w:rsid w:val="00F132F0"/>
    <w:rsid w:val="00F234DF"/>
    <w:rsid w:val="00F4715C"/>
    <w:rsid w:val="00F577AE"/>
    <w:rsid w:val="00F90FA8"/>
    <w:rsid w:val="00FC0C8A"/>
    <w:rsid w:val="00FC17AA"/>
    <w:rsid w:val="00FC1961"/>
    <w:rsid w:val="00FC290A"/>
    <w:rsid w:val="00FC30D8"/>
    <w:rsid w:val="00FC36A3"/>
    <w:rsid w:val="00FD2335"/>
    <w:rsid w:val="00FD7235"/>
    <w:rsid w:val="00FD7CAD"/>
    <w:rsid w:val="00FE23B9"/>
    <w:rsid w:val="00FE7804"/>
    <w:rsid w:val="00FF5D2B"/>
    <w:rsid w:val="00FF64F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064C"/>
    <w:pPr>
      <w:spacing w:before="120" w:after="120" w:line="240" w:lineRule="auto"/>
      <w:ind w:firstLine="1134"/>
      <w:jc w:val="both"/>
    </w:pPr>
    <w:rPr>
      <w:rFonts w:ascii="Arial" w:hAnsi="Arial"/>
      <w:sz w:val="24"/>
    </w:rPr>
  </w:style>
  <w:style w:type="paragraph" w:styleId="Ttulo1">
    <w:name w:val="heading 1"/>
    <w:basedOn w:val="Normal"/>
    <w:next w:val="Normal"/>
    <w:link w:val="Ttulo1Char"/>
    <w:uiPriority w:val="9"/>
    <w:qFormat/>
    <w:rsid w:val="00D21097"/>
    <w:pPr>
      <w:keepNext/>
      <w:keepLines/>
      <w:spacing w:before="240" w:after="0" w:line="360" w:lineRule="auto"/>
      <w:jc w:val="center"/>
      <w:outlineLvl w:val="0"/>
    </w:pPr>
    <w:rPr>
      <w:rFonts w:eastAsiaTheme="majorEastAsia" w:cstheme="majorBidi"/>
      <w:b/>
      <w:sz w:val="26"/>
      <w:szCs w:val="32"/>
    </w:rPr>
  </w:style>
  <w:style w:type="paragraph" w:styleId="Ttulo3">
    <w:name w:val="heading 3"/>
    <w:basedOn w:val="Normal"/>
    <w:next w:val="Normal"/>
    <w:link w:val="Ttulo3Char"/>
    <w:uiPriority w:val="9"/>
    <w:semiHidden/>
    <w:unhideWhenUsed/>
    <w:qFormat/>
    <w:rsid w:val="00E255B2"/>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Ttulo5">
    <w:name w:val="heading 5"/>
    <w:basedOn w:val="Normal"/>
    <w:link w:val="Ttulo5Char"/>
    <w:uiPriority w:val="9"/>
    <w:semiHidden/>
    <w:unhideWhenUsed/>
    <w:qFormat/>
    <w:rsid w:val="00C36E03"/>
    <w:pPr>
      <w:widowControl w:val="0"/>
      <w:autoSpaceDE w:val="0"/>
      <w:autoSpaceDN w:val="0"/>
      <w:spacing w:after="0"/>
      <w:ind w:left="250" w:firstLine="1651"/>
      <w:outlineLvl w:val="4"/>
    </w:pPr>
    <w:rPr>
      <w:rFonts w:eastAsia="Arial" w:cs="Arial"/>
      <w:sz w:val="20"/>
      <w:szCs w:val="2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7E31F1"/>
    <w:pPr>
      <w:tabs>
        <w:tab w:val="center" w:pos="4252"/>
        <w:tab w:val="right" w:pos="8504"/>
      </w:tabs>
      <w:spacing w:after="0"/>
    </w:pPr>
  </w:style>
  <w:style w:type="character" w:customStyle="1" w:styleId="CabealhoChar">
    <w:name w:val="Cabeçalho Char"/>
    <w:basedOn w:val="Fontepargpadro"/>
    <w:link w:val="Cabealho"/>
    <w:uiPriority w:val="99"/>
    <w:rsid w:val="007E31F1"/>
  </w:style>
  <w:style w:type="paragraph" w:styleId="Rodap">
    <w:name w:val="footer"/>
    <w:basedOn w:val="Normal"/>
    <w:link w:val="RodapChar"/>
    <w:unhideWhenUsed/>
    <w:rsid w:val="007E31F1"/>
    <w:pPr>
      <w:tabs>
        <w:tab w:val="center" w:pos="4252"/>
        <w:tab w:val="right" w:pos="8504"/>
      </w:tabs>
      <w:spacing w:after="0"/>
    </w:pPr>
  </w:style>
  <w:style w:type="character" w:customStyle="1" w:styleId="RodapChar">
    <w:name w:val="Rodapé Char"/>
    <w:basedOn w:val="Fontepargpadro"/>
    <w:link w:val="Rodap"/>
    <w:rsid w:val="007E31F1"/>
  </w:style>
  <w:style w:type="character" w:customStyle="1" w:styleId="Ttulo5Char">
    <w:name w:val="Título 5 Char"/>
    <w:basedOn w:val="Fontepargpadro"/>
    <w:link w:val="Ttulo5"/>
    <w:uiPriority w:val="9"/>
    <w:semiHidden/>
    <w:rsid w:val="00C36E03"/>
    <w:rPr>
      <w:rFonts w:ascii="Arial" w:eastAsia="Arial" w:hAnsi="Arial" w:cs="Arial"/>
      <w:sz w:val="20"/>
      <w:szCs w:val="20"/>
      <w:lang w:val="pt-PT"/>
    </w:rPr>
  </w:style>
  <w:style w:type="paragraph" w:styleId="Corpodetexto">
    <w:name w:val="Body Text"/>
    <w:basedOn w:val="Normal"/>
    <w:link w:val="CorpodetextoChar"/>
    <w:uiPriority w:val="1"/>
    <w:unhideWhenUsed/>
    <w:qFormat/>
    <w:rsid w:val="00C36E03"/>
    <w:pPr>
      <w:widowControl w:val="0"/>
      <w:autoSpaceDE w:val="0"/>
      <w:autoSpaceDN w:val="0"/>
      <w:spacing w:after="0"/>
    </w:pPr>
    <w:rPr>
      <w:rFonts w:eastAsia="Arial" w:cs="Arial"/>
      <w:sz w:val="16"/>
      <w:szCs w:val="16"/>
      <w:lang w:val="pt-PT"/>
    </w:rPr>
  </w:style>
  <w:style w:type="character" w:customStyle="1" w:styleId="CorpodetextoChar">
    <w:name w:val="Corpo de texto Char"/>
    <w:basedOn w:val="Fontepargpadro"/>
    <w:link w:val="Corpodetexto"/>
    <w:uiPriority w:val="1"/>
    <w:rsid w:val="00C36E03"/>
    <w:rPr>
      <w:rFonts w:ascii="Arial" w:eastAsia="Arial" w:hAnsi="Arial" w:cs="Arial"/>
      <w:sz w:val="16"/>
      <w:szCs w:val="16"/>
      <w:lang w:val="pt-PT"/>
    </w:rPr>
  </w:style>
  <w:style w:type="paragraph" w:styleId="PargrafodaLista">
    <w:name w:val="List Paragraph"/>
    <w:basedOn w:val="Normal"/>
    <w:uiPriority w:val="34"/>
    <w:qFormat/>
    <w:rsid w:val="00C36E03"/>
    <w:pPr>
      <w:widowControl w:val="0"/>
      <w:autoSpaceDE w:val="0"/>
      <w:autoSpaceDN w:val="0"/>
      <w:spacing w:after="0"/>
      <w:ind w:left="170"/>
    </w:pPr>
    <w:rPr>
      <w:rFonts w:eastAsia="Arial" w:cs="Arial"/>
      <w:lang w:val="pt-PT"/>
    </w:rPr>
  </w:style>
  <w:style w:type="paragraph" w:styleId="SemEspaamento">
    <w:name w:val="No Spacing"/>
    <w:uiPriority w:val="1"/>
    <w:qFormat/>
    <w:rsid w:val="00DE14EC"/>
    <w:pPr>
      <w:spacing w:after="0" w:line="240" w:lineRule="auto"/>
    </w:pPr>
  </w:style>
  <w:style w:type="paragraph" w:styleId="NormalWeb">
    <w:name w:val="Normal (Web)"/>
    <w:basedOn w:val="Normal"/>
    <w:uiPriority w:val="99"/>
    <w:semiHidden/>
    <w:unhideWhenUsed/>
    <w:rsid w:val="009C7399"/>
    <w:pPr>
      <w:spacing w:before="100" w:beforeAutospacing="1" w:after="100" w:afterAutospacing="1"/>
    </w:pPr>
    <w:rPr>
      <w:rFonts w:ascii="Times New Roman" w:eastAsia="Times New Roman" w:hAnsi="Times New Roman" w:cs="Times New Roman"/>
      <w:szCs w:val="24"/>
      <w:lang w:eastAsia="pt-BR"/>
    </w:rPr>
  </w:style>
  <w:style w:type="character" w:styleId="Forte">
    <w:name w:val="Strong"/>
    <w:basedOn w:val="Fontepargpadro"/>
    <w:uiPriority w:val="22"/>
    <w:qFormat/>
    <w:rsid w:val="009C7399"/>
    <w:rPr>
      <w:b/>
      <w:bCs/>
    </w:rPr>
  </w:style>
  <w:style w:type="character" w:customStyle="1" w:styleId="Ttulo1Char">
    <w:name w:val="Título 1 Char"/>
    <w:basedOn w:val="Fontepargpadro"/>
    <w:link w:val="Ttulo1"/>
    <w:uiPriority w:val="9"/>
    <w:rsid w:val="00D21097"/>
    <w:rPr>
      <w:rFonts w:ascii="Arial" w:eastAsiaTheme="majorEastAsia" w:hAnsi="Arial" w:cstheme="majorBidi"/>
      <w:b/>
      <w:sz w:val="26"/>
      <w:szCs w:val="32"/>
    </w:rPr>
  </w:style>
  <w:style w:type="paragraph" w:styleId="CabealhodoSumrio">
    <w:name w:val="TOC Heading"/>
    <w:basedOn w:val="Ttulo1"/>
    <w:next w:val="Normal"/>
    <w:uiPriority w:val="39"/>
    <w:unhideWhenUsed/>
    <w:qFormat/>
    <w:rsid w:val="00D21097"/>
    <w:pPr>
      <w:outlineLvl w:val="9"/>
    </w:pPr>
    <w:rPr>
      <w:lang w:eastAsia="pt-BR"/>
    </w:rPr>
  </w:style>
  <w:style w:type="paragraph" w:styleId="Sumrio1">
    <w:name w:val="toc 1"/>
    <w:basedOn w:val="Normal"/>
    <w:next w:val="Normal"/>
    <w:autoRedefine/>
    <w:uiPriority w:val="39"/>
    <w:unhideWhenUsed/>
    <w:rsid w:val="00D07765"/>
    <w:pPr>
      <w:spacing w:after="100"/>
    </w:pPr>
  </w:style>
  <w:style w:type="character" w:styleId="Hyperlink">
    <w:name w:val="Hyperlink"/>
    <w:basedOn w:val="Fontepargpadro"/>
    <w:uiPriority w:val="99"/>
    <w:unhideWhenUsed/>
    <w:rsid w:val="00D07765"/>
    <w:rPr>
      <w:color w:val="0563C1" w:themeColor="hyperlink"/>
      <w:u w:val="single"/>
    </w:rPr>
  </w:style>
  <w:style w:type="character" w:customStyle="1" w:styleId="Ttulo3Char">
    <w:name w:val="Título 3 Char"/>
    <w:basedOn w:val="Fontepargpadro"/>
    <w:link w:val="Ttulo3"/>
    <w:uiPriority w:val="9"/>
    <w:semiHidden/>
    <w:rsid w:val="00E255B2"/>
    <w:rPr>
      <w:rFonts w:asciiTheme="majorHAnsi" w:eastAsiaTheme="majorEastAsia" w:hAnsiTheme="majorHAnsi" w:cstheme="majorBidi"/>
      <w:color w:val="1F3763" w:themeColor="accent1" w:themeShade="7F"/>
      <w:sz w:val="24"/>
      <w:szCs w:val="24"/>
    </w:rPr>
  </w:style>
  <w:style w:type="paragraph" w:customStyle="1" w:styleId="cap">
    <w:name w:val="cap"/>
    <w:basedOn w:val="Normal"/>
    <w:rsid w:val="00E255B2"/>
    <w:pPr>
      <w:spacing w:before="100" w:beforeAutospacing="1" w:after="100" w:afterAutospacing="1"/>
    </w:pPr>
    <w:rPr>
      <w:rFonts w:ascii="Times New Roman" w:eastAsia="Times New Roman" w:hAnsi="Times New Roman" w:cs="Times New Roman"/>
      <w:szCs w:val="24"/>
      <w:lang w:eastAsia="pt-BR"/>
    </w:rPr>
  </w:style>
  <w:style w:type="paragraph" w:customStyle="1" w:styleId="artigo">
    <w:name w:val="artigo"/>
    <w:basedOn w:val="Normal"/>
    <w:rsid w:val="00E255B2"/>
    <w:pPr>
      <w:spacing w:before="100" w:beforeAutospacing="1" w:after="100" w:afterAutospacing="1"/>
    </w:pPr>
    <w:rPr>
      <w:rFonts w:ascii="Times New Roman" w:eastAsia="Times New Roman" w:hAnsi="Times New Roman" w:cs="Times New Roman"/>
      <w:szCs w:val="24"/>
      <w:lang w:eastAsia="pt-BR"/>
    </w:rPr>
  </w:style>
  <w:style w:type="paragraph" w:customStyle="1" w:styleId="seo">
    <w:name w:val="seo"/>
    <w:basedOn w:val="Normal"/>
    <w:rsid w:val="00E255B2"/>
    <w:pPr>
      <w:spacing w:before="100" w:beforeAutospacing="1" w:after="100" w:afterAutospacing="1"/>
    </w:pPr>
    <w:rPr>
      <w:rFonts w:ascii="Times New Roman" w:eastAsia="Times New Roman" w:hAnsi="Times New Roman" w:cs="Times New Roman"/>
      <w:szCs w:val="24"/>
      <w:lang w:eastAsia="pt-BR"/>
    </w:rPr>
  </w:style>
  <w:style w:type="paragraph" w:customStyle="1" w:styleId="artart">
    <w:name w:val="artart"/>
    <w:basedOn w:val="Normal"/>
    <w:rsid w:val="00E255B2"/>
    <w:pPr>
      <w:spacing w:before="100" w:beforeAutospacing="1" w:after="100" w:afterAutospacing="1"/>
    </w:pPr>
    <w:rPr>
      <w:rFonts w:ascii="Times New Roman" w:eastAsia="Times New Roman" w:hAnsi="Times New Roman" w:cs="Times New Roman"/>
      <w:szCs w:val="24"/>
      <w:lang w:eastAsia="pt-BR"/>
    </w:rPr>
  </w:style>
  <w:style w:type="paragraph" w:styleId="Sumrio3">
    <w:name w:val="toc 3"/>
    <w:basedOn w:val="Normal"/>
    <w:next w:val="Normal"/>
    <w:autoRedefine/>
    <w:uiPriority w:val="39"/>
    <w:unhideWhenUsed/>
    <w:rsid w:val="00E255B2"/>
    <w:pPr>
      <w:spacing w:after="100"/>
      <w:ind w:left="440"/>
    </w:pPr>
  </w:style>
  <w:style w:type="character" w:styleId="nfase">
    <w:name w:val="Emphasis"/>
    <w:basedOn w:val="Fontepargpadro"/>
    <w:uiPriority w:val="20"/>
    <w:qFormat/>
    <w:rsid w:val="00E255B2"/>
    <w:rPr>
      <w:i/>
      <w:iCs/>
    </w:rPr>
  </w:style>
  <w:style w:type="table" w:styleId="ListaClara">
    <w:name w:val="Light List"/>
    <w:basedOn w:val="Tabelanormal"/>
    <w:uiPriority w:val="61"/>
    <w:rsid w:val="00BE064C"/>
    <w:pPr>
      <w:spacing w:after="0" w:line="240" w:lineRule="auto"/>
    </w:pPr>
    <w:rPr>
      <w:rFonts w:eastAsiaTheme="minorEastAsia"/>
      <w:lang w:eastAsia="pt-BR"/>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Default">
    <w:name w:val="Default"/>
    <w:rsid w:val="00BE064C"/>
    <w:pPr>
      <w:suppressAutoHyphens/>
      <w:autoSpaceDE w:val="0"/>
      <w:spacing w:after="0" w:line="240" w:lineRule="auto"/>
    </w:pPr>
    <w:rPr>
      <w:rFonts w:ascii="Calibri" w:eastAsia="Calibri" w:hAnsi="Calibri" w:cs="Calibri"/>
      <w:color w:val="000000"/>
      <w:sz w:val="24"/>
      <w:szCs w:val="24"/>
      <w:lang w:eastAsia="zh-CN"/>
    </w:rPr>
  </w:style>
  <w:style w:type="paragraph" w:styleId="Ttulo">
    <w:name w:val="Title"/>
    <w:basedOn w:val="Normal"/>
    <w:next w:val="Normal"/>
    <w:link w:val="TtuloChar"/>
    <w:uiPriority w:val="10"/>
    <w:qFormat/>
    <w:rsid w:val="00A716CF"/>
    <w:pPr>
      <w:suppressAutoHyphens/>
      <w:spacing w:before="0" w:after="0"/>
      <w:ind w:firstLine="0"/>
      <w:jc w:val="center"/>
      <w:outlineLvl w:val="0"/>
    </w:pPr>
    <w:rPr>
      <w:rFonts w:eastAsia="Times New Roman" w:cs="Times New Roman"/>
      <w:b/>
      <w:bCs/>
      <w:kern w:val="28"/>
      <w:szCs w:val="32"/>
      <w:lang w:eastAsia="zh-CN"/>
    </w:rPr>
  </w:style>
  <w:style w:type="character" w:customStyle="1" w:styleId="TtuloChar">
    <w:name w:val="Título Char"/>
    <w:basedOn w:val="Fontepargpadro"/>
    <w:link w:val="Ttulo"/>
    <w:uiPriority w:val="10"/>
    <w:rsid w:val="00A716CF"/>
    <w:rPr>
      <w:rFonts w:ascii="Arial" w:eastAsia="Times New Roman" w:hAnsi="Arial" w:cs="Times New Roman"/>
      <w:b/>
      <w:bCs/>
      <w:kern w:val="28"/>
      <w:sz w:val="24"/>
      <w:szCs w:val="32"/>
      <w:lang w:eastAsia="zh-CN"/>
    </w:rPr>
  </w:style>
  <w:style w:type="paragraph" w:styleId="Subttulo">
    <w:name w:val="Subtitle"/>
    <w:basedOn w:val="Normal"/>
    <w:next w:val="Normal"/>
    <w:link w:val="SubttuloChar"/>
    <w:uiPriority w:val="11"/>
    <w:qFormat/>
    <w:rsid w:val="00A716CF"/>
    <w:pPr>
      <w:suppressAutoHyphens/>
      <w:ind w:firstLine="0"/>
      <w:jc w:val="center"/>
      <w:outlineLvl w:val="1"/>
    </w:pPr>
    <w:rPr>
      <w:rFonts w:eastAsia="Times New Roman" w:cs="Times New Roman"/>
      <w:b/>
      <w:sz w:val="20"/>
      <w:szCs w:val="24"/>
      <w:lang w:eastAsia="zh-CN"/>
    </w:rPr>
  </w:style>
  <w:style w:type="character" w:customStyle="1" w:styleId="SubttuloChar">
    <w:name w:val="Subtítulo Char"/>
    <w:basedOn w:val="Fontepargpadro"/>
    <w:link w:val="Subttulo"/>
    <w:uiPriority w:val="11"/>
    <w:rsid w:val="00A716CF"/>
    <w:rPr>
      <w:rFonts w:ascii="Arial" w:eastAsia="Times New Roman" w:hAnsi="Arial" w:cs="Times New Roman"/>
      <w:b/>
      <w:sz w:val="20"/>
      <w:szCs w:val="24"/>
      <w:lang w:eastAsia="zh-CN"/>
    </w:rPr>
  </w:style>
  <w:style w:type="paragraph" w:styleId="Textodebalo">
    <w:name w:val="Balloon Text"/>
    <w:basedOn w:val="Normal"/>
    <w:link w:val="TextodebaloChar"/>
    <w:uiPriority w:val="99"/>
    <w:semiHidden/>
    <w:unhideWhenUsed/>
    <w:rsid w:val="00195738"/>
    <w:pPr>
      <w:spacing w:before="0" w:after="0"/>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95738"/>
    <w:rPr>
      <w:rFonts w:ascii="Segoe UI" w:hAnsi="Segoe UI" w:cs="Segoe UI"/>
      <w:sz w:val="18"/>
      <w:szCs w:val="18"/>
    </w:rPr>
  </w:style>
  <w:style w:type="character" w:styleId="Refdecomentrio">
    <w:name w:val="annotation reference"/>
    <w:basedOn w:val="Fontepargpadro"/>
    <w:uiPriority w:val="99"/>
    <w:semiHidden/>
    <w:unhideWhenUsed/>
    <w:rsid w:val="002529A3"/>
    <w:rPr>
      <w:sz w:val="16"/>
      <w:szCs w:val="16"/>
    </w:rPr>
  </w:style>
  <w:style w:type="paragraph" w:styleId="Textodecomentrio">
    <w:name w:val="annotation text"/>
    <w:basedOn w:val="Normal"/>
    <w:link w:val="TextodecomentrioChar"/>
    <w:uiPriority w:val="99"/>
    <w:semiHidden/>
    <w:unhideWhenUsed/>
    <w:rsid w:val="002529A3"/>
    <w:rPr>
      <w:sz w:val="20"/>
      <w:szCs w:val="20"/>
    </w:rPr>
  </w:style>
  <w:style w:type="character" w:customStyle="1" w:styleId="TextodecomentrioChar">
    <w:name w:val="Texto de comentário Char"/>
    <w:basedOn w:val="Fontepargpadro"/>
    <w:link w:val="Textodecomentrio"/>
    <w:uiPriority w:val="99"/>
    <w:semiHidden/>
    <w:rsid w:val="002529A3"/>
    <w:rPr>
      <w:rFonts w:ascii="Arial" w:hAnsi="Arial"/>
      <w:sz w:val="20"/>
      <w:szCs w:val="20"/>
    </w:rPr>
  </w:style>
  <w:style w:type="paragraph" w:styleId="Assuntodocomentrio">
    <w:name w:val="annotation subject"/>
    <w:basedOn w:val="Textodecomentrio"/>
    <w:next w:val="Textodecomentrio"/>
    <w:link w:val="AssuntodocomentrioChar"/>
    <w:uiPriority w:val="99"/>
    <w:semiHidden/>
    <w:unhideWhenUsed/>
    <w:rsid w:val="002529A3"/>
    <w:rPr>
      <w:b/>
      <w:bCs/>
    </w:rPr>
  </w:style>
  <w:style w:type="character" w:customStyle="1" w:styleId="AssuntodocomentrioChar">
    <w:name w:val="Assunto do comentário Char"/>
    <w:basedOn w:val="TextodecomentrioChar"/>
    <w:link w:val="Assuntodocomentrio"/>
    <w:uiPriority w:val="99"/>
    <w:semiHidden/>
    <w:rsid w:val="002529A3"/>
    <w:rPr>
      <w:rFonts w:ascii="Arial" w:hAnsi="Arial"/>
      <w:b/>
      <w:bCs/>
      <w:sz w:val="20"/>
      <w:szCs w:val="20"/>
    </w:rPr>
  </w:style>
</w:styles>
</file>

<file path=word/webSettings.xml><?xml version="1.0" encoding="utf-8"?>
<w:webSettings xmlns:r="http://schemas.openxmlformats.org/officeDocument/2006/relationships" xmlns:w="http://schemas.openxmlformats.org/wordprocessingml/2006/main">
  <w:divs>
    <w:div w:id="57091477">
      <w:bodyDiv w:val="1"/>
      <w:marLeft w:val="0"/>
      <w:marRight w:val="0"/>
      <w:marTop w:val="0"/>
      <w:marBottom w:val="0"/>
      <w:divBdr>
        <w:top w:val="none" w:sz="0" w:space="0" w:color="auto"/>
        <w:left w:val="none" w:sz="0" w:space="0" w:color="auto"/>
        <w:bottom w:val="none" w:sz="0" w:space="0" w:color="auto"/>
        <w:right w:val="none" w:sz="0" w:space="0" w:color="auto"/>
      </w:divBdr>
    </w:div>
    <w:div w:id="474686012">
      <w:bodyDiv w:val="1"/>
      <w:marLeft w:val="0"/>
      <w:marRight w:val="0"/>
      <w:marTop w:val="0"/>
      <w:marBottom w:val="0"/>
      <w:divBdr>
        <w:top w:val="none" w:sz="0" w:space="0" w:color="auto"/>
        <w:left w:val="none" w:sz="0" w:space="0" w:color="auto"/>
        <w:bottom w:val="none" w:sz="0" w:space="0" w:color="auto"/>
        <w:right w:val="none" w:sz="0" w:space="0" w:color="auto"/>
      </w:divBdr>
      <w:divsChild>
        <w:div w:id="1895727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84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2237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72704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8224007">
      <w:bodyDiv w:val="1"/>
      <w:marLeft w:val="0"/>
      <w:marRight w:val="0"/>
      <w:marTop w:val="0"/>
      <w:marBottom w:val="0"/>
      <w:divBdr>
        <w:top w:val="none" w:sz="0" w:space="0" w:color="auto"/>
        <w:left w:val="none" w:sz="0" w:space="0" w:color="auto"/>
        <w:bottom w:val="none" w:sz="0" w:space="0" w:color="auto"/>
        <w:right w:val="none" w:sz="0" w:space="0" w:color="auto"/>
      </w:divBdr>
    </w:div>
    <w:div w:id="644046546">
      <w:bodyDiv w:val="1"/>
      <w:marLeft w:val="0"/>
      <w:marRight w:val="0"/>
      <w:marTop w:val="0"/>
      <w:marBottom w:val="0"/>
      <w:divBdr>
        <w:top w:val="none" w:sz="0" w:space="0" w:color="auto"/>
        <w:left w:val="none" w:sz="0" w:space="0" w:color="auto"/>
        <w:bottom w:val="none" w:sz="0" w:space="0" w:color="auto"/>
        <w:right w:val="none" w:sz="0" w:space="0" w:color="auto"/>
      </w:divBdr>
    </w:div>
    <w:div w:id="811604182">
      <w:bodyDiv w:val="1"/>
      <w:marLeft w:val="0"/>
      <w:marRight w:val="0"/>
      <w:marTop w:val="0"/>
      <w:marBottom w:val="0"/>
      <w:divBdr>
        <w:top w:val="none" w:sz="0" w:space="0" w:color="auto"/>
        <w:left w:val="none" w:sz="0" w:space="0" w:color="auto"/>
        <w:bottom w:val="none" w:sz="0" w:space="0" w:color="auto"/>
        <w:right w:val="none" w:sz="0" w:space="0" w:color="auto"/>
      </w:divBdr>
    </w:div>
    <w:div w:id="864248443">
      <w:bodyDiv w:val="1"/>
      <w:marLeft w:val="0"/>
      <w:marRight w:val="0"/>
      <w:marTop w:val="0"/>
      <w:marBottom w:val="0"/>
      <w:divBdr>
        <w:top w:val="none" w:sz="0" w:space="0" w:color="auto"/>
        <w:left w:val="none" w:sz="0" w:space="0" w:color="auto"/>
        <w:bottom w:val="none" w:sz="0" w:space="0" w:color="auto"/>
        <w:right w:val="none" w:sz="0" w:space="0" w:color="auto"/>
      </w:divBdr>
    </w:div>
    <w:div w:id="1368795322">
      <w:bodyDiv w:val="1"/>
      <w:marLeft w:val="0"/>
      <w:marRight w:val="0"/>
      <w:marTop w:val="0"/>
      <w:marBottom w:val="0"/>
      <w:divBdr>
        <w:top w:val="none" w:sz="0" w:space="0" w:color="auto"/>
        <w:left w:val="none" w:sz="0" w:space="0" w:color="auto"/>
        <w:bottom w:val="none" w:sz="0" w:space="0" w:color="auto"/>
        <w:right w:val="none" w:sz="0" w:space="0" w:color="auto"/>
      </w:divBdr>
    </w:div>
    <w:div w:id="1450509679">
      <w:bodyDiv w:val="1"/>
      <w:marLeft w:val="0"/>
      <w:marRight w:val="0"/>
      <w:marTop w:val="0"/>
      <w:marBottom w:val="0"/>
      <w:divBdr>
        <w:top w:val="none" w:sz="0" w:space="0" w:color="auto"/>
        <w:left w:val="none" w:sz="0" w:space="0" w:color="auto"/>
        <w:bottom w:val="none" w:sz="0" w:space="0" w:color="auto"/>
        <w:right w:val="none" w:sz="0" w:space="0" w:color="auto"/>
      </w:divBdr>
    </w:div>
    <w:div w:id="1505626266">
      <w:bodyDiv w:val="1"/>
      <w:marLeft w:val="0"/>
      <w:marRight w:val="0"/>
      <w:marTop w:val="0"/>
      <w:marBottom w:val="0"/>
      <w:divBdr>
        <w:top w:val="none" w:sz="0" w:space="0" w:color="auto"/>
        <w:left w:val="none" w:sz="0" w:space="0" w:color="auto"/>
        <w:bottom w:val="none" w:sz="0" w:space="0" w:color="auto"/>
        <w:right w:val="none" w:sz="0" w:space="0" w:color="auto"/>
      </w:divBdr>
    </w:div>
    <w:div w:id="1539589518">
      <w:bodyDiv w:val="1"/>
      <w:marLeft w:val="0"/>
      <w:marRight w:val="0"/>
      <w:marTop w:val="0"/>
      <w:marBottom w:val="0"/>
      <w:divBdr>
        <w:top w:val="none" w:sz="0" w:space="0" w:color="auto"/>
        <w:left w:val="none" w:sz="0" w:space="0" w:color="auto"/>
        <w:bottom w:val="none" w:sz="0" w:space="0" w:color="auto"/>
        <w:right w:val="none" w:sz="0" w:space="0" w:color="auto"/>
      </w:divBdr>
      <w:divsChild>
        <w:div w:id="553664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92317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0524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91139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2636170">
      <w:bodyDiv w:val="1"/>
      <w:marLeft w:val="0"/>
      <w:marRight w:val="0"/>
      <w:marTop w:val="0"/>
      <w:marBottom w:val="0"/>
      <w:divBdr>
        <w:top w:val="none" w:sz="0" w:space="0" w:color="auto"/>
        <w:left w:val="none" w:sz="0" w:space="0" w:color="auto"/>
        <w:bottom w:val="none" w:sz="0" w:space="0" w:color="auto"/>
        <w:right w:val="none" w:sz="0" w:space="0" w:color="auto"/>
      </w:divBdr>
    </w:div>
    <w:div w:id="1759908845">
      <w:bodyDiv w:val="1"/>
      <w:marLeft w:val="0"/>
      <w:marRight w:val="0"/>
      <w:marTop w:val="0"/>
      <w:marBottom w:val="0"/>
      <w:divBdr>
        <w:top w:val="none" w:sz="0" w:space="0" w:color="auto"/>
        <w:left w:val="none" w:sz="0" w:space="0" w:color="auto"/>
        <w:bottom w:val="none" w:sz="0" w:space="0" w:color="auto"/>
        <w:right w:val="none" w:sz="0" w:space="0" w:color="auto"/>
      </w:divBdr>
    </w:div>
    <w:div w:id="1843083279">
      <w:bodyDiv w:val="1"/>
      <w:marLeft w:val="0"/>
      <w:marRight w:val="0"/>
      <w:marTop w:val="0"/>
      <w:marBottom w:val="0"/>
      <w:divBdr>
        <w:top w:val="none" w:sz="0" w:space="0" w:color="auto"/>
        <w:left w:val="none" w:sz="0" w:space="0" w:color="auto"/>
        <w:bottom w:val="none" w:sz="0" w:space="0" w:color="auto"/>
        <w:right w:val="none" w:sz="0" w:space="0" w:color="auto"/>
      </w:divBdr>
    </w:div>
    <w:div w:id="1923634821">
      <w:bodyDiv w:val="1"/>
      <w:marLeft w:val="0"/>
      <w:marRight w:val="0"/>
      <w:marTop w:val="0"/>
      <w:marBottom w:val="0"/>
      <w:divBdr>
        <w:top w:val="none" w:sz="0" w:space="0" w:color="auto"/>
        <w:left w:val="none" w:sz="0" w:space="0" w:color="auto"/>
        <w:bottom w:val="none" w:sz="0" w:space="0" w:color="auto"/>
        <w:right w:val="none" w:sz="0" w:space="0" w:color="auto"/>
      </w:divBdr>
    </w:div>
    <w:div w:id="2046128049">
      <w:bodyDiv w:val="1"/>
      <w:marLeft w:val="0"/>
      <w:marRight w:val="0"/>
      <w:marTop w:val="0"/>
      <w:marBottom w:val="0"/>
      <w:divBdr>
        <w:top w:val="none" w:sz="0" w:space="0" w:color="auto"/>
        <w:left w:val="none" w:sz="0" w:space="0" w:color="auto"/>
        <w:bottom w:val="none" w:sz="0" w:space="0" w:color="auto"/>
        <w:right w:val="none" w:sz="0" w:space="0" w:color="auto"/>
      </w:divBdr>
    </w:div>
    <w:div w:id="2120372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ias.gov.br/controladoria/wp-content/uploads/sites/31/2023/04/CARTILHALGPD-CGE_comprimido-ac9.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lanalto.gov.br/ccivil_03/_ato2015-2018/2018/lei/l13709.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ssp.go.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23BB21-1E92-4ECD-A89C-3F42A6AEA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3788</Words>
  <Characters>20459</Characters>
  <Application>Microsoft Office Word</Application>
  <DocSecurity>0</DocSecurity>
  <Lines>170</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robsonlo</cp:lastModifiedBy>
  <cp:revision>2</cp:revision>
  <cp:lastPrinted>2024-08-01T19:25:00Z</cp:lastPrinted>
  <dcterms:created xsi:type="dcterms:W3CDTF">2025-06-10T19:40:00Z</dcterms:created>
  <dcterms:modified xsi:type="dcterms:W3CDTF">2025-06-10T19:40:00Z</dcterms:modified>
</cp:coreProperties>
</file>