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27EA" w:rsidRPr="003427EA" w:rsidRDefault="003427EA" w:rsidP="003427EA">
      <w:pPr>
        <w:pStyle w:val="SemEspaamento"/>
        <w:jc w:val="center"/>
        <w:rPr>
          <w:rFonts w:asciiTheme="minorHAnsi" w:hAnsiTheme="minorHAnsi" w:cstheme="minorHAnsi"/>
          <w:sz w:val="20"/>
          <w:szCs w:val="20"/>
        </w:rPr>
      </w:pPr>
      <w:r w:rsidRPr="003427EA">
        <w:rPr>
          <w:rFonts w:asciiTheme="minorHAnsi" w:hAnsiTheme="minorHAnsi" w:cstheme="minorHAnsi"/>
          <w:noProof/>
          <w:sz w:val="20"/>
          <w:szCs w:val="20"/>
          <w:lang w:eastAsia="pt-BR"/>
        </w:rPr>
        <w:drawing>
          <wp:anchor distT="0" distB="0" distL="114935" distR="114935" simplePos="0" relativeHeight="251660288" behindDoc="0" locked="0" layoutInCell="0" allowOverlap="1">
            <wp:simplePos x="0" y="0"/>
            <wp:positionH relativeFrom="column">
              <wp:posOffset>-299085</wp:posOffset>
            </wp:positionH>
            <wp:positionV relativeFrom="paragraph">
              <wp:posOffset>-22860</wp:posOffset>
            </wp:positionV>
            <wp:extent cx="1080135" cy="946150"/>
            <wp:effectExtent l="19050" t="0" r="5715" b="0"/>
            <wp:wrapNone/>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srcRect l="-1372" t="-1378" r="-1372" b="-1378"/>
                    <a:stretch>
                      <a:fillRect/>
                    </a:stretch>
                  </pic:blipFill>
                  <pic:spPr bwMode="auto">
                    <a:xfrm>
                      <a:off x="0" y="0"/>
                      <a:ext cx="1080135" cy="946150"/>
                    </a:xfrm>
                    <a:prstGeom prst="rect">
                      <a:avLst/>
                    </a:prstGeom>
                    <a:solidFill>
                      <a:srgbClr val="FFFFFF">
                        <a:alpha val="0"/>
                      </a:srgbClr>
                    </a:solidFill>
                    <a:ln w="9525">
                      <a:noFill/>
                      <a:miter lim="800000"/>
                      <a:headEnd/>
                      <a:tailEnd/>
                    </a:ln>
                  </pic:spPr>
                </pic:pic>
              </a:graphicData>
            </a:graphic>
          </wp:anchor>
        </w:drawing>
      </w:r>
      <w:r w:rsidRPr="003427EA">
        <w:rPr>
          <w:rFonts w:asciiTheme="minorHAnsi" w:hAnsiTheme="minorHAnsi" w:cstheme="minorHAnsi"/>
          <w:noProof/>
          <w:sz w:val="20"/>
          <w:szCs w:val="20"/>
          <w:lang w:eastAsia="pt-BR"/>
        </w:rPr>
        <w:drawing>
          <wp:anchor distT="0" distB="0" distL="114935" distR="114935" simplePos="0" relativeHeight="251661312" behindDoc="0" locked="0" layoutInCell="0" allowOverlap="1">
            <wp:simplePos x="0" y="0"/>
            <wp:positionH relativeFrom="margin">
              <wp:posOffset>4482465</wp:posOffset>
            </wp:positionH>
            <wp:positionV relativeFrom="margin">
              <wp:posOffset>-133350</wp:posOffset>
            </wp:positionV>
            <wp:extent cx="1385570" cy="1038225"/>
            <wp:effectExtent l="19050" t="0" r="5080" b="0"/>
            <wp:wrapSquare wrapText="bothSides"/>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srcRect l="-612" t="-1089" r="-612" b="-1089"/>
                    <a:stretch>
                      <a:fillRect/>
                    </a:stretch>
                  </pic:blipFill>
                  <pic:spPr bwMode="auto">
                    <a:xfrm>
                      <a:off x="0" y="0"/>
                      <a:ext cx="1385570" cy="1038225"/>
                    </a:xfrm>
                    <a:prstGeom prst="rect">
                      <a:avLst/>
                    </a:prstGeom>
                    <a:solidFill>
                      <a:srgbClr val="FFFFFF"/>
                    </a:solidFill>
                    <a:ln w="9525">
                      <a:noFill/>
                      <a:miter lim="800000"/>
                      <a:headEnd/>
                      <a:tailEnd/>
                    </a:ln>
                  </pic:spPr>
                </pic:pic>
              </a:graphicData>
            </a:graphic>
          </wp:anchor>
        </w:drawing>
      </w:r>
      <w:r w:rsidRPr="003427EA">
        <w:rPr>
          <w:rFonts w:asciiTheme="minorHAnsi" w:hAnsiTheme="minorHAnsi" w:cstheme="minorHAnsi"/>
          <w:sz w:val="20"/>
          <w:szCs w:val="20"/>
        </w:rPr>
        <w:t>Estado de Goiás</w:t>
      </w:r>
    </w:p>
    <w:p w:rsidR="003427EA" w:rsidRPr="003427EA" w:rsidRDefault="003427EA" w:rsidP="003427EA">
      <w:pPr>
        <w:pStyle w:val="SemEspaamento"/>
        <w:jc w:val="center"/>
        <w:rPr>
          <w:rFonts w:asciiTheme="minorHAnsi" w:eastAsia="Monotype Corsiva" w:hAnsiTheme="minorHAnsi" w:cstheme="minorHAnsi"/>
          <w:sz w:val="20"/>
          <w:szCs w:val="20"/>
        </w:rPr>
      </w:pPr>
      <w:r w:rsidRPr="003427EA">
        <w:rPr>
          <w:rFonts w:asciiTheme="minorHAnsi" w:hAnsiTheme="minorHAnsi" w:cstheme="minorHAnsi"/>
          <w:sz w:val="20"/>
          <w:szCs w:val="20"/>
        </w:rPr>
        <w:t>Secretaria de Estado da Segurança Pública</w:t>
      </w:r>
    </w:p>
    <w:p w:rsidR="003427EA" w:rsidRPr="003427EA" w:rsidRDefault="003427EA" w:rsidP="003427EA">
      <w:pPr>
        <w:pStyle w:val="SemEspaamento"/>
        <w:jc w:val="center"/>
        <w:rPr>
          <w:rFonts w:asciiTheme="minorHAnsi" w:eastAsia="Monotype Corsiva" w:hAnsiTheme="minorHAnsi" w:cstheme="minorHAnsi"/>
          <w:sz w:val="20"/>
          <w:szCs w:val="20"/>
        </w:rPr>
      </w:pPr>
      <w:r w:rsidRPr="003427EA">
        <w:rPr>
          <w:rFonts w:asciiTheme="minorHAnsi" w:hAnsiTheme="minorHAnsi" w:cstheme="minorHAnsi"/>
          <w:sz w:val="20"/>
          <w:szCs w:val="20"/>
        </w:rPr>
        <w:t>Polícia Militar</w:t>
      </w:r>
    </w:p>
    <w:p w:rsidR="003427EA" w:rsidRPr="003427EA" w:rsidRDefault="003427EA" w:rsidP="003427EA">
      <w:pPr>
        <w:pStyle w:val="SemEspaamento"/>
        <w:jc w:val="center"/>
        <w:rPr>
          <w:rFonts w:asciiTheme="minorHAnsi" w:eastAsia="Monotype Corsiva" w:hAnsiTheme="minorHAnsi" w:cstheme="minorHAnsi"/>
          <w:sz w:val="20"/>
          <w:szCs w:val="20"/>
        </w:rPr>
      </w:pPr>
      <w:r w:rsidRPr="003427EA">
        <w:rPr>
          <w:rFonts w:asciiTheme="minorHAnsi" w:hAnsiTheme="minorHAnsi" w:cstheme="minorHAnsi"/>
          <w:sz w:val="20"/>
          <w:szCs w:val="20"/>
        </w:rPr>
        <w:t>Comando de Gestão e Finanças</w:t>
      </w:r>
    </w:p>
    <w:p w:rsidR="003427EA" w:rsidRPr="003427EA" w:rsidRDefault="003427EA" w:rsidP="003427EA">
      <w:pPr>
        <w:pStyle w:val="SemEspaamento"/>
        <w:ind w:left="283" w:right="113"/>
        <w:jc w:val="center"/>
        <w:rPr>
          <w:rFonts w:asciiTheme="minorHAnsi" w:hAnsiTheme="minorHAnsi" w:cstheme="minorHAnsi"/>
          <w:sz w:val="20"/>
          <w:szCs w:val="20"/>
        </w:rPr>
      </w:pPr>
      <w:r w:rsidRPr="003427EA">
        <w:rPr>
          <w:rFonts w:asciiTheme="minorHAnsi" w:hAnsiTheme="minorHAnsi" w:cstheme="minorHAnsi"/>
          <w:sz w:val="20"/>
          <w:szCs w:val="20"/>
        </w:rPr>
        <w:t>Terceira Seção de Recursos Humanos</w:t>
      </w:r>
    </w:p>
    <w:p w:rsidR="003427EA" w:rsidRDefault="003427EA" w:rsidP="003427EA">
      <w:pPr>
        <w:pStyle w:val="SemEspaamento"/>
        <w:ind w:left="283" w:right="113"/>
        <w:jc w:val="center"/>
        <w:rPr>
          <w:rFonts w:ascii="Monotype Corsiva" w:hAnsi="Monotype Corsiva" w:cs="Monotype Corsiva"/>
          <w:sz w:val="28"/>
          <w:szCs w:val="28"/>
        </w:rPr>
      </w:pPr>
    </w:p>
    <w:p w:rsidR="003427EA" w:rsidRDefault="003427EA" w:rsidP="003427EA">
      <w:pPr>
        <w:pStyle w:val="SemEspaamento"/>
        <w:pBdr>
          <w:top w:val="none" w:sz="0" w:space="0" w:color="000000"/>
          <w:left w:val="none" w:sz="0" w:space="0" w:color="000000"/>
          <w:bottom w:val="threeDEmboss" w:sz="6" w:space="1" w:color="00000A"/>
          <w:right w:val="none" w:sz="0" w:space="0" w:color="000000"/>
        </w:pBdr>
        <w:jc w:val="center"/>
        <w:rPr>
          <w:rFonts w:ascii="Monotype Corsiva" w:hAnsi="Monotype Corsiva" w:cs="Monotype Corsiva"/>
          <w:sz w:val="8"/>
          <w:szCs w:val="36"/>
        </w:rPr>
      </w:pPr>
    </w:p>
    <w:p w:rsidR="003427EA" w:rsidRDefault="003427EA" w:rsidP="003427EA">
      <w:pPr>
        <w:jc w:val="center"/>
        <w:rPr>
          <w:rFonts w:ascii="Monotype Corsiva" w:hAnsi="Monotype Corsiva" w:cs="Monotype Corsiva"/>
          <w:sz w:val="32"/>
          <w:szCs w:val="32"/>
          <w:u w:val="single"/>
        </w:rPr>
      </w:pPr>
    </w:p>
    <w:p w:rsidR="003427EA" w:rsidRDefault="003427EA" w:rsidP="003427EA">
      <w:pPr>
        <w:jc w:val="right"/>
        <w:rPr>
          <w:rFonts w:ascii="Monotype Corsiva" w:hAnsi="Monotype Corsiva" w:cs="Monotype Corsiva"/>
          <w:sz w:val="32"/>
          <w:szCs w:val="32"/>
          <w:u w:val="single"/>
        </w:rPr>
      </w:pPr>
      <w:r>
        <w:rPr>
          <w:rFonts w:ascii="Monotype Corsiva" w:hAnsi="Monotype Corsiva" w:cs="Monotype Corsiva"/>
          <w:sz w:val="32"/>
          <w:szCs w:val="32"/>
        </w:rPr>
        <w:t>Goiânia 02 de Julho de 2026.</w:t>
      </w:r>
    </w:p>
    <w:p w:rsidR="003427EA" w:rsidRDefault="003427EA" w:rsidP="003427EA">
      <w:pPr>
        <w:jc w:val="center"/>
        <w:rPr>
          <w:rFonts w:ascii="Monotype Corsiva" w:hAnsi="Monotype Corsiva" w:cs="Monotype Corsiva"/>
          <w:sz w:val="32"/>
          <w:szCs w:val="32"/>
          <w:u w:val="single"/>
        </w:rPr>
      </w:pPr>
    </w:p>
    <w:p w:rsidR="003427EA" w:rsidRDefault="003427EA" w:rsidP="00BA0EE6">
      <w:pPr>
        <w:pStyle w:val="Corpodetexto"/>
        <w:tabs>
          <w:tab w:val="left" w:pos="9066"/>
        </w:tabs>
        <w:spacing w:before="80"/>
        <w:ind w:left="184"/>
        <w:jc w:val="both"/>
        <w:rPr>
          <w:rFonts w:asciiTheme="minorHAnsi" w:eastAsia="Times New Roman" w:hAnsiTheme="minorHAnsi" w:cstheme="minorHAnsi"/>
          <w:color w:val="000000" w:themeColor="text1"/>
          <w:sz w:val="24"/>
          <w:szCs w:val="24"/>
          <w:lang w:eastAsia="pt-BR"/>
        </w:rPr>
      </w:pPr>
    </w:p>
    <w:p w:rsidR="00BA0EE6" w:rsidRPr="006F55AE" w:rsidRDefault="003D35D8" w:rsidP="00BA0EE6">
      <w:pPr>
        <w:pStyle w:val="Corpodetexto"/>
        <w:tabs>
          <w:tab w:val="left" w:pos="9066"/>
        </w:tabs>
        <w:spacing w:before="80"/>
        <w:ind w:left="184"/>
        <w:jc w:val="both"/>
        <w:rPr>
          <w:rFonts w:asciiTheme="minorHAnsi" w:hAnsiTheme="minorHAnsi" w:cstheme="minorHAnsi"/>
          <w:color w:val="000000" w:themeColor="text1"/>
          <w:sz w:val="24"/>
          <w:szCs w:val="24"/>
        </w:rPr>
      </w:pPr>
      <w:r w:rsidRPr="006F55AE">
        <w:rPr>
          <w:rFonts w:asciiTheme="minorHAnsi" w:eastAsia="Times New Roman" w:hAnsiTheme="minorHAnsi" w:cstheme="minorHAnsi"/>
          <w:color w:val="000000" w:themeColor="text1"/>
          <w:sz w:val="24"/>
          <w:szCs w:val="24"/>
          <w:lang w:eastAsia="pt-BR"/>
        </w:rPr>
        <w:t xml:space="preserve">O Comando de Gestão e Finanças – CGF, através da Terceira Seção de Recursos Humanos – </w:t>
      </w:r>
      <w:r w:rsidR="006F55AE">
        <w:rPr>
          <w:rFonts w:asciiTheme="minorHAnsi" w:eastAsia="Times New Roman" w:hAnsiTheme="minorHAnsi" w:cstheme="minorHAnsi"/>
          <w:color w:val="000000" w:themeColor="text1"/>
          <w:sz w:val="24"/>
          <w:szCs w:val="24"/>
          <w:lang w:eastAsia="pt-BR"/>
        </w:rPr>
        <w:t>CFG</w:t>
      </w:r>
      <w:r w:rsidRPr="006F55AE">
        <w:rPr>
          <w:rFonts w:asciiTheme="minorHAnsi" w:eastAsia="Times New Roman" w:hAnsiTheme="minorHAnsi" w:cstheme="minorHAnsi"/>
          <w:color w:val="000000" w:themeColor="text1"/>
          <w:sz w:val="24"/>
          <w:szCs w:val="24"/>
          <w:lang w:eastAsia="pt-BR"/>
        </w:rPr>
        <w:t xml:space="preserve">/3, divulga </w:t>
      </w:r>
      <w:r w:rsidR="00BA0EE6" w:rsidRPr="006F55AE">
        <w:rPr>
          <w:rFonts w:asciiTheme="minorHAnsi" w:eastAsia="Times New Roman" w:hAnsiTheme="minorHAnsi" w:cstheme="minorHAnsi"/>
          <w:color w:val="000000" w:themeColor="text1"/>
          <w:sz w:val="24"/>
          <w:szCs w:val="24"/>
          <w:lang w:eastAsia="pt-BR"/>
        </w:rPr>
        <w:t xml:space="preserve">o </w:t>
      </w:r>
      <w:r w:rsidR="00BA0EE6" w:rsidRPr="006F55AE">
        <w:rPr>
          <w:rFonts w:asciiTheme="minorHAnsi" w:hAnsiTheme="minorHAnsi" w:cstheme="minorHAnsi"/>
          <w:color w:val="000000" w:themeColor="text1"/>
          <w:sz w:val="24"/>
          <w:szCs w:val="24"/>
        </w:rPr>
        <w:t xml:space="preserve">24º Curso Superior Internacional </w:t>
      </w:r>
      <w:r w:rsidR="00BA0EE6" w:rsidRPr="006F55AE">
        <w:rPr>
          <w:rFonts w:asciiTheme="minorHAnsi" w:eastAsia="Times New Roman" w:hAnsiTheme="minorHAnsi" w:cstheme="minorHAnsi"/>
          <w:color w:val="000000" w:themeColor="text1"/>
          <w:sz w:val="24"/>
          <w:szCs w:val="24"/>
          <w:lang w:eastAsia="pt-BR"/>
        </w:rPr>
        <w:t xml:space="preserve">da </w:t>
      </w:r>
      <w:r w:rsidR="00BA0EE6" w:rsidRPr="006F55AE">
        <w:rPr>
          <w:rFonts w:asciiTheme="minorHAnsi" w:hAnsiTheme="minorHAnsi" w:cstheme="minorHAnsi"/>
          <w:color w:val="000000" w:themeColor="text1"/>
          <w:sz w:val="24"/>
          <w:szCs w:val="24"/>
        </w:rPr>
        <w:t>Gendarmeria Romena (ROM), que está ofertando 01 (uma) vaga para Oficiais, a ser realizado no período de 28/09/2026 a 20/11/2026, na Escola de Aplicação de Oficiais "Mihai Viteazul" na cidade da Bucareste na Romênia. O curso tem por objetivo fomar Oficiais das Forças de Segurança Pública, que serão empregados em Missões de Manutenção da Paz, assim como Oficiais de Polícia (IPO), que terão funções de Estado-Maior, no seio de Comandos Internacionais.</w:t>
      </w:r>
    </w:p>
    <w:p w:rsidR="00BA0EE6" w:rsidRPr="006F55AE" w:rsidRDefault="00BA0EE6" w:rsidP="00BA0EE6">
      <w:pPr>
        <w:pStyle w:val="Corpodetexto"/>
        <w:tabs>
          <w:tab w:val="left" w:pos="9066"/>
        </w:tabs>
        <w:spacing w:before="80"/>
        <w:ind w:left="184"/>
        <w:jc w:val="both"/>
        <w:rPr>
          <w:rFonts w:asciiTheme="minorHAnsi" w:hAnsiTheme="minorHAnsi" w:cstheme="minorHAnsi"/>
          <w:color w:val="000000" w:themeColor="text1"/>
          <w:sz w:val="24"/>
          <w:szCs w:val="24"/>
        </w:rPr>
      </w:pPr>
    </w:p>
    <w:p w:rsidR="00BA0EE6" w:rsidRPr="006F55AE" w:rsidRDefault="00BA0EE6" w:rsidP="00BA0EE6">
      <w:pPr>
        <w:pStyle w:val="Corpodetexto"/>
        <w:tabs>
          <w:tab w:val="left" w:pos="9066"/>
        </w:tabs>
        <w:spacing w:before="80"/>
        <w:ind w:left="184"/>
        <w:jc w:val="both"/>
        <w:rPr>
          <w:rFonts w:asciiTheme="minorHAnsi" w:hAnsiTheme="minorHAnsi" w:cstheme="minorHAnsi"/>
          <w:color w:val="000000" w:themeColor="text1"/>
          <w:sz w:val="24"/>
          <w:szCs w:val="24"/>
        </w:rPr>
      </w:pPr>
      <w:r w:rsidRPr="006F55AE">
        <w:rPr>
          <w:rFonts w:asciiTheme="minorHAnsi" w:hAnsiTheme="minorHAnsi" w:cstheme="minorHAnsi"/>
          <w:color w:val="000000" w:themeColor="text1"/>
          <w:sz w:val="24"/>
          <w:szCs w:val="24"/>
        </w:rPr>
        <w:t xml:space="preserve"> Vale resaltar que preferencialmente o curso está destinado a </w:t>
      </w:r>
      <w:r w:rsidRPr="006F55AE">
        <w:rPr>
          <w:rFonts w:asciiTheme="minorHAnsi" w:hAnsiTheme="minorHAnsi" w:cstheme="minorHAnsi"/>
          <w:b/>
          <w:color w:val="000000" w:themeColor="text1"/>
          <w:sz w:val="24"/>
          <w:szCs w:val="24"/>
        </w:rPr>
        <w:t>policial militar feminina</w:t>
      </w:r>
      <w:r w:rsidRPr="006F55AE">
        <w:rPr>
          <w:rFonts w:asciiTheme="minorHAnsi" w:hAnsiTheme="minorHAnsi" w:cstheme="minorHAnsi"/>
          <w:color w:val="000000" w:themeColor="text1"/>
          <w:sz w:val="24"/>
          <w:szCs w:val="24"/>
        </w:rPr>
        <w:t>,</w:t>
      </w:r>
      <w:r w:rsidR="006F55AE">
        <w:rPr>
          <w:rFonts w:asciiTheme="minorHAnsi" w:hAnsiTheme="minorHAnsi" w:cstheme="minorHAnsi"/>
          <w:color w:val="000000" w:themeColor="text1"/>
          <w:sz w:val="24"/>
          <w:szCs w:val="24"/>
        </w:rPr>
        <w:t xml:space="preserve"> </w:t>
      </w:r>
      <w:r w:rsidRPr="006F55AE">
        <w:rPr>
          <w:rFonts w:asciiTheme="minorHAnsi" w:hAnsiTheme="minorHAnsi" w:cstheme="minorHAnsi"/>
          <w:color w:val="000000" w:themeColor="text1"/>
          <w:sz w:val="24"/>
          <w:szCs w:val="24"/>
        </w:rPr>
        <w:t xml:space="preserve">ocupante do </w:t>
      </w:r>
      <w:r w:rsidRPr="006F55AE">
        <w:rPr>
          <w:rFonts w:asciiTheme="minorHAnsi" w:hAnsiTheme="minorHAnsi" w:cstheme="minorHAnsi"/>
          <w:b/>
          <w:color w:val="000000" w:themeColor="text1"/>
          <w:sz w:val="24"/>
          <w:szCs w:val="24"/>
        </w:rPr>
        <w:t>Posto de Capitão ou Major</w:t>
      </w:r>
      <w:r w:rsidRPr="006F55AE">
        <w:rPr>
          <w:rFonts w:asciiTheme="minorHAnsi" w:hAnsiTheme="minorHAnsi" w:cstheme="minorHAnsi"/>
          <w:color w:val="000000" w:themeColor="text1"/>
          <w:sz w:val="24"/>
          <w:szCs w:val="24"/>
        </w:rPr>
        <w:t xml:space="preserve">, atuante em um seguimento de estrutura operacional, além da necessidade de possuir carteira de habilitação categoria B. A data-limite para indicação de representantes será até dia 07 de julho de 2026 (terça-feira),a constar no ato da indicação: </w:t>
      </w:r>
    </w:p>
    <w:p w:rsidR="00BA0EE6" w:rsidRPr="006F55AE" w:rsidRDefault="00BA0EE6" w:rsidP="00BA0EE6">
      <w:pPr>
        <w:pStyle w:val="Corpodetexto"/>
        <w:tabs>
          <w:tab w:val="left" w:pos="9066"/>
        </w:tabs>
        <w:spacing w:before="80"/>
        <w:ind w:left="184"/>
        <w:jc w:val="both"/>
        <w:rPr>
          <w:rFonts w:asciiTheme="minorHAnsi" w:hAnsiTheme="minorHAnsi" w:cstheme="minorHAnsi"/>
          <w:color w:val="000000" w:themeColor="text1"/>
          <w:sz w:val="24"/>
          <w:szCs w:val="24"/>
        </w:rPr>
      </w:pPr>
      <w:r w:rsidRPr="006F55AE">
        <w:rPr>
          <w:rFonts w:asciiTheme="minorHAnsi" w:hAnsiTheme="minorHAnsi" w:cstheme="minorHAnsi"/>
          <w:color w:val="000000" w:themeColor="text1"/>
          <w:sz w:val="24"/>
          <w:szCs w:val="24"/>
        </w:rPr>
        <w:t xml:space="preserve">- Nome; </w:t>
      </w:r>
    </w:p>
    <w:p w:rsidR="006F55AE" w:rsidRDefault="00BA0EE6" w:rsidP="00BA0EE6">
      <w:pPr>
        <w:pStyle w:val="Corpodetexto"/>
        <w:tabs>
          <w:tab w:val="left" w:pos="9066"/>
        </w:tabs>
        <w:spacing w:before="80"/>
        <w:ind w:left="184"/>
        <w:jc w:val="both"/>
        <w:rPr>
          <w:rFonts w:asciiTheme="minorHAnsi" w:hAnsiTheme="minorHAnsi" w:cstheme="minorHAnsi"/>
          <w:color w:val="000000" w:themeColor="text1"/>
          <w:sz w:val="24"/>
          <w:szCs w:val="24"/>
        </w:rPr>
      </w:pPr>
      <w:r w:rsidRPr="006F55AE">
        <w:rPr>
          <w:rFonts w:asciiTheme="minorHAnsi" w:hAnsiTheme="minorHAnsi" w:cstheme="minorHAnsi"/>
          <w:color w:val="000000" w:themeColor="text1"/>
          <w:sz w:val="24"/>
          <w:szCs w:val="24"/>
        </w:rPr>
        <w:t>- Posto;</w:t>
      </w:r>
    </w:p>
    <w:p w:rsidR="00BA0EE6" w:rsidRPr="006F55AE" w:rsidRDefault="006F55AE" w:rsidP="006F55AE">
      <w:pPr>
        <w:pStyle w:val="Corpodetexto"/>
        <w:tabs>
          <w:tab w:val="left" w:pos="9066"/>
        </w:tabs>
        <w:spacing w:before="80"/>
        <w:jc w:val="both"/>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 xml:space="preserve">   </w:t>
      </w:r>
      <w:r w:rsidR="00BA0EE6" w:rsidRPr="006F55AE">
        <w:rPr>
          <w:rFonts w:asciiTheme="minorHAnsi" w:hAnsiTheme="minorHAnsi" w:cstheme="minorHAnsi"/>
          <w:color w:val="000000" w:themeColor="text1"/>
          <w:sz w:val="24"/>
          <w:szCs w:val="24"/>
        </w:rPr>
        <w:t xml:space="preserve"> - Data de promoção do último Posto; </w:t>
      </w:r>
    </w:p>
    <w:p w:rsidR="00BA0EE6" w:rsidRPr="006F55AE" w:rsidRDefault="00BA0EE6" w:rsidP="00BA0EE6">
      <w:pPr>
        <w:pStyle w:val="Corpodetexto"/>
        <w:tabs>
          <w:tab w:val="left" w:pos="9066"/>
        </w:tabs>
        <w:spacing w:before="80"/>
        <w:ind w:left="184"/>
        <w:jc w:val="both"/>
        <w:rPr>
          <w:rFonts w:asciiTheme="minorHAnsi" w:hAnsiTheme="minorHAnsi" w:cstheme="minorHAnsi"/>
          <w:color w:val="000000" w:themeColor="text1"/>
          <w:sz w:val="24"/>
          <w:szCs w:val="24"/>
        </w:rPr>
      </w:pPr>
      <w:r w:rsidRPr="006F55AE">
        <w:rPr>
          <w:rFonts w:asciiTheme="minorHAnsi" w:hAnsiTheme="minorHAnsi" w:cstheme="minorHAnsi"/>
          <w:color w:val="000000" w:themeColor="text1"/>
          <w:sz w:val="24"/>
          <w:szCs w:val="24"/>
        </w:rPr>
        <w:t xml:space="preserve">- Contato telefônico; </w:t>
      </w:r>
    </w:p>
    <w:p w:rsidR="00BA0EE6" w:rsidRPr="006F55AE" w:rsidRDefault="00BA0EE6" w:rsidP="00BA0EE6">
      <w:pPr>
        <w:pStyle w:val="Corpodetexto"/>
        <w:tabs>
          <w:tab w:val="left" w:pos="9066"/>
        </w:tabs>
        <w:spacing w:before="80"/>
        <w:ind w:left="184"/>
        <w:jc w:val="both"/>
        <w:rPr>
          <w:rFonts w:asciiTheme="minorHAnsi" w:hAnsiTheme="minorHAnsi" w:cstheme="minorHAnsi"/>
          <w:color w:val="000000" w:themeColor="text1"/>
          <w:sz w:val="24"/>
          <w:szCs w:val="24"/>
        </w:rPr>
      </w:pPr>
      <w:r w:rsidRPr="006F55AE">
        <w:rPr>
          <w:rFonts w:asciiTheme="minorHAnsi" w:hAnsiTheme="minorHAnsi" w:cstheme="minorHAnsi"/>
          <w:color w:val="000000" w:themeColor="text1"/>
          <w:sz w:val="24"/>
          <w:szCs w:val="24"/>
        </w:rPr>
        <w:t xml:space="preserve">- e-mail do indicado; </w:t>
      </w:r>
    </w:p>
    <w:p w:rsidR="00BA0EE6" w:rsidRPr="006F55AE" w:rsidRDefault="00BA0EE6" w:rsidP="00BA0EE6">
      <w:pPr>
        <w:pStyle w:val="Corpodetexto"/>
        <w:tabs>
          <w:tab w:val="left" w:pos="9066"/>
        </w:tabs>
        <w:spacing w:before="80"/>
        <w:ind w:left="184"/>
        <w:jc w:val="both"/>
        <w:rPr>
          <w:rFonts w:asciiTheme="minorHAnsi" w:hAnsiTheme="minorHAnsi" w:cstheme="minorHAnsi"/>
          <w:color w:val="000000" w:themeColor="text1"/>
          <w:sz w:val="24"/>
          <w:szCs w:val="24"/>
        </w:rPr>
      </w:pPr>
      <w:r w:rsidRPr="006F55AE">
        <w:rPr>
          <w:rFonts w:asciiTheme="minorHAnsi" w:hAnsiTheme="minorHAnsi" w:cstheme="minorHAnsi"/>
          <w:color w:val="000000" w:themeColor="text1"/>
          <w:sz w:val="24"/>
          <w:szCs w:val="24"/>
        </w:rPr>
        <w:t>- atestado médico de suas aptidões físicas e psicol</w:t>
      </w:r>
      <w:r w:rsidR="006F55AE">
        <w:rPr>
          <w:rFonts w:asciiTheme="minorHAnsi" w:hAnsiTheme="minorHAnsi" w:cstheme="minorHAnsi"/>
          <w:color w:val="000000" w:themeColor="text1"/>
          <w:sz w:val="24"/>
          <w:szCs w:val="24"/>
        </w:rPr>
        <w:t>ó</w:t>
      </w:r>
      <w:r w:rsidRPr="006F55AE">
        <w:rPr>
          <w:rFonts w:asciiTheme="minorHAnsi" w:hAnsiTheme="minorHAnsi" w:cstheme="minorHAnsi"/>
          <w:color w:val="000000" w:themeColor="text1"/>
          <w:sz w:val="24"/>
          <w:szCs w:val="24"/>
        </w:rPr>
        <w:t xml:space="preserve">gicas; </w:t>
      </w:r>
    </w:p>
    <w:p w:rsidR="003427EA" w:rsidRDefault="00BA0EE6" w:rsidP="003427EA">
      <w:pPr>
        <w:pStyle w:val="Corpodetexto"/>
        <w:tabs>
          <w:tab w:val="left" w:pos="9066"/>
        </w:tabs>
        <w:spacing w:before="80"/>
        <w:ind w:left="184"/>
        <w:jc w:val="both"/>
        <w:rPr>
          <w:rFonts w:asciiTheme="minorHAnsi" w:hAnsiTheme="minorHAnsi" w:cstheme="minorHAnsi"/>
          <w:color w:val="000000" w:themeColor="text1"/>
          <w:sz w:val="24"/>
          <w:szCs w:val="24"/>
        </w:rPr>
      </w:pPr>
      <w:r w:rsidRPr="006F55AE">
        <w:rPr>
          <w:rFonts w:asciiTheme="minorHAnsi" w:hAnsiTheme="minorHAnsi" w:cstheme="minorHAnsi"/>
          <w:color w:val="000000" w:themeColor="text1"/>
          <w:sz w:val="24"/>
          <w:szCs w:val="24"/>
        </w:rPr>
        <w:t>- documento comprobatório em nível B1 de proficiência na língua francesa.</w:t>
      </w:r>
    </w:p>
    <w:p w:rsidR="00A97B66" w:rsidRDefault="00A97B66" w:rsidP="003427EA">
      <w:pPr>
        <w:pStyle w:val="Corpodetexto"/>
        <w:tabs>
          <w:tab w:val="left" w:pos="9066"/>
        </w:tabs>
        <w:spacing w:before="80"/>
        <w:ind w:left="184"/>
        <w:jc w:val="both"/>
        <w:rPr>
          <w:rFonts w:asciiTheme="minorHAnsi" w:hAnsiTheme="minorHAnsi" w:cstheme="minorHAnsi"/>
          <w:color w:val="000000" w:themeColor="text1"/>
          <w:sz w:val="24"/>
          <w:szCs w:val="24"/>
        </w:rPr>
      </w:pPr>
    </w:p>
    <w:p w:rsidR="00A97B66" w:rsidRDefault="00A97B66" w:rsidP="003427EA">
      <w:pPr>
        <w:pStyle w:val="Corpodetexto"/>
        <w:tabs>
          <w:tab w:val="left" w:pos="9066"/>
        </w:tabs>
        <w:spacing w:before="80"/>
        <w:ind w:left="184"/>
        <w:jc w:val="both"/>
        <w:rPr>
          <w:rFonts w:asciiTheme="minorHAnsi" w:hAnsiTheme="minorHAnsi" w:cstheme="minorHAnsi"/>
          <w:color w:val="000000" w:themeColor="text1"/>
          <w:sz w:val="24"/>
          <w:szCs w:val="24"/>
        </w:rPr>
      </w:pPr>
      <w:r w:rsidRPr="00A97B66">
        <w:rPr>
          <w:rFonts w:asciiTheme="minorHAnsi" w:hAnsiTheme="minorHAnsi" w:cstheme="minorHAnsi"/>
          <w:b/>
          <w:bCs/>
          <w:color w:val="000000" w:themeColor="text1"/>
          <w:sz w:val="24"/>
          <w:szCs w:val="24"/>
        </w:rPr>
        <w:t>O Curso ocorrerá sem ônus para esta Corporação</w:t>
      </w:r>
      <w:r w:rsidRPr="00A97B66">
        <w:rPr>
          <w:rFonts w:asciiTheme="minorHAnsi" w:hAnsiTheme="minorHAnsi" w:cstheme="minorHAnsi"/>
          <w:color w:val="000000" w:themeColor="text1"/>
          <w:sz w:val="24"/>
          <w:szCs w:val="24"/>
        </w:rPr>
        <w:t>.</w:t>
      </w:r>
    </w:p>
    <w:p w:rsidR="003427EA" w:rsidRDefault="003427EA" w:rsidP="003427EA">
      <w:pPr>
        <w:pStyle w:val="Corpodetexto"/>
        <w:tabs>
          <w:tab w:val="left" w:pos="9066"/>
        </w:tabs>
        <w:spacing w:before="80"/>
        <w:ind w:left="184"/>
        <w:jc w:val="both"/>
        <w:rPr>
          <w:rFonts w:asciiTheme="minorHAnsi" w:hAnsiTheme="minorHAnsi" w:cstheme="minorHAnsi"/>
          <w:color w:val="000000" w:themeColor="text1"/>
          <w:sz w:val="24"/>
          <w:szCs w:val="24"/>
        </w:rPr>
      </w:pPr>
    </w:p>
    <w:p w:rsidR="00BA0EE6" w:rsidRPr="003427EA" w:rsidRDefault="00BA0EE6" w:rsidP="003427EA">
      <w:pPr>
        <w:pStyle w:val="Corpodetexto"/>
        <w:tabs>
          <w:tab w:val="left" w:pos="9066"/>
        </w:tabs>
        <w:spacing w:before="80"/>
        <w:ind w:left="184"/>
        <w:jc w:val="both"/>
        <w:rPr>
          <w:rFonts w:asciiTheme="minorHAnsi" w:hAnsiTheme="minorHAnsi" w:cstheme="minorHAnsi"/>
          <w:color w:val="000000" w:themeColor="text1"/>
          <w:sz w:val="24"/>
          <w:szCs w:val="24"/>
        </w:rPr>
      </w:pPr>
      <w:r w:rsidRPr="006F55AE">
        <w:rPr>
          <w:rFonts w:asciiTheme="minorHAnsi" w:hAnsiTheme="minorHAnsi" w:cstheme="minorHAnsi"/>
          <w:color w:val="000000" w:themeColor="text1"/>
          <w:sz w:val="24"/>
          <w:szCs w:val="24"/>
        </w:rPr>
        <w:t xml:space="preserve"> Os dados relativos ao Posto e à data de promoção do último Posto, serão utilizados como critérios de desempate. </w:t>
      </w:r>
      <w:r w:rsidRPr="006F55AE">
        <w:rPr>
          <w:rFonts w:asciiTheme="minorHAnsi" w:eastAsia="Times New Roman" w:hAnsiTheme="minorHAnsi" w:cstheme="minorHAnsi"/>
          <w:color w:val="000000" w:themeColor="text1"/>
          <w:sz w:val="24"/>
          <w:szCs w:val="24"/>
          <w:lang w:eastAsia="pt-BR"/>
        </w:rPr>
        <w:t xml:space="preserve">Os candidatos interessados deverão </w:t>
      </w:r>
      <w:r w:rsidR="006F55AE">
        <w:rPr>
          <w:rFonts w:eastAsia="Times New Roman" w:cstheme="minorHAnsi"/>
          <w:color w:val="000000" w:themeColor="text1"/>
          <w:sz w:val="24"/>
          <w:szCs w:val="24"/>
          <w:lang w:eastAsia="pt-BR"/>
        </w:rPr>
        <w:t>encaminhar um ofício via SEI à CGF</w:t>
      </w:r>
      <w:r w:rsidRPr="006F55AE">
        <w:rPr>
          <w:rFonts w:asciiTheme="minorHAnsi" w:eastAsia="Times New Roman" w:hAnsiTheme="minorHAnsi" w:cstheme="minorHAnsi"/>
          <w:color w:val="000000" w:themeColor="text1"/>
          <w:sz w:val="24"/>
          <w:szCs w:val="24"/>
          <w:lang w:eastAsia="pt-BR"/>
        </w:rPr>
        <w:t>/3 (SEI 09348), manifestando o interesse em se inscrever e ANEXAR à seguinte documentação:</w:t>
      </w:r>
    </w:p>
    <w:p w:rsidR="006F55AE" w:rsidRPr="006F55AE" w:rsidRDefault="006F55AE" w:rsidP="006F55AE">
      <w:pPr>
        <w:shd w:val="clear" w:color="auto" w:fill="FFFFFF"/>
        <w:spacing w:before="100" w:beforeAutospacing="1" w:after="100" w:afterAutospacing="1" w:line="240" w:lineRule="auto"/>
        <w:jc w:val="both"/>
        <w:rPr>
          <w:rFonts w:eastAsia="Times New Roman" w:cstheme="minorHAnsi"/>
          <w:color w:val="000000" w:themeColor="text1"/>
          <w:sz w:val="24"/>
          <w:szCs w:val="24"/>
          <w:lang w:eastAsia="pt-BR"/>
        </w:rPr>
      </w:pPr>
      <w:r w:rsidRPr="006F55AE">
        <w:rPr>
          <w:rFonts w:eastAsia="Times New Roman" w:cstheme="minorHAnsi"/>
          <w:b/>
          <w:bCs/>
          <w:color w:val="000000" w:themeColor="text1"/>
          <w:sz w:val="24"/>
          <w:szCs w:val="24"/>
          <w:lang w:eastAsia="pt-BR"/>
        </w:rPr>
        <w:t>Os documentos devem estar na seguinte ordem abaixo:</w:t>
      </w:r>
    </w:p>
    <w:p w:rsidR="006F55AE" w:rsidRPr="006F55AE" w:rsidRDefault="006F55AE" w:rsidP="006F55AE">
      <w:pPr>
        <w:pStyle w:val="Corpodetexto"/>
        <w:tabs>
          <w:tab w:val="left" w:pos="9066"/>
        </w:tabs>
        <w:spacing w:before="80"/>
        <w:ind w:left="184"/>
        <w:jc w:val="both"/>
        <w:rPr>
          <w:color w:val="000000" w:themeColor="text1"/>
        </w:rPr>
      </w:pPr>
      <w:r w:rsidRPr="006F55AE">
        <w:rPr>
          <w:color w:val="000000" w:themeColor="text1"/>
        </w:rPr>
        <w:lastRenderedPageBreak/>
        <w:t xml:space="preserve">1) Apresentanção do curso </w:t>
      </w:r>
    </w:p>
    <w:p w:rsidR="006F55AE" w:rsidRPr="006F55AE" w:rsidRDefault="006F55AE" w:rsidP="006F55AE">
      <w:pPr>
        <w:pStyle w:val="Corpodetexto"/>
        <w:tabs>
          <w:tab w:val="left" w:pos="9066"/>
        </w:tabs>
        <w:spacing w:before="80"/>
        <w:ind w:left="184"/>
        <w:jc w:val="both"/>
        <w:rPr>
          <w:color w:val="000000" w:themeColor="text1"/>
        </w:rPr>
      </w:pPr>
      <w:r w:rsidRPr="006F55AE">
        <w:rPr>
          <w:color w:val="000000" w:themeColor="text1"/>
        </w:rPr>
        <w:t xml:space="preserve">2) Anexo II </w:t>
      </w:r>
    </w:p>
    <w:p w:rsidR="006F55AE" w:rsidRPr="006F55AE" w:rsidRDefault="006F55AE" w:rsidP="006F55AE">
      <w:pPr>
        <w:pStyle w:val="Corpodetexto"/>
        <w:tabs>
          <w:tab w:val="left" w:pos="9066"/>
        </w:tabs>
        <w:spacing w:before="80"/>
        <w:ind w:left="184"/>
        <w:jc w:val="both"/>
        <w:rPr>
          <w:color w:val="000000" w:themeColor="text1"/>
        </w:rPr>
      </w:pPr>
      <w:r w:rsidRPr="006F55AE">
        <w:rPr>
          <w:color w:val="000000" w:themeColor="text1"/>
        </w:rPr>
        <w:t xml:space="preserve">3) COURS SUPERIEUR INTERNATIONAL 2026 ANEXO II </w:t>
      </w:r>
    </w:p>
    <w:p w:rsidR="006F55AE" w:rsidRPr="006F55AE" w:rsidRDefault="006F55AE" w:rsidP="006F55AE">
      <w:pPr>
        <w:pStyle w:val="Corpodetexto"/>
        <w:tabs>
          <w:tab w:val="left" w:pos="9066"/>
        </w:tabs>
        <w:spacing w:before="80"/>
        <w:ind w:left="184"/>
        <w:jc w:val="both"/>
        <w:rPr>
          <w:color w:val="000000" w:themeColor="text1"/>
        </w:rPr>
      </w:pPr>
      <w:r w:rsidRPr="006F55AE">
        <w:rPr>
          <w:color w:val="000000" w:themeColor="text1"/>
        </w:rPr>
        <w:t>4) Tradução e-mail</w:t>
      </w:r>
    </w:p>
    <w:p w:rsidR="006F55AE" w:rsidRPr="006F55AE" w:rsidRDefault="006F55AE" w:rsidP="006F55AE">
      <w:pPr>
        <w:pStyle w:val="Corpodetexto"/>
        <w:tabs>
          <w:tab w:val="left" w:pos="9066"/>
        </w:tabs>
        <w:spacing w:before="80"/>
        <w:ind w:left="184"/>
        <w:jc w:val="both"/>
        <w:rPr>
          <w:rFonts w:asciiTheme="minorHAnsi" w:hAnsiTheme="minorHAnsi" w:cstheme="minorHAnsi"/>
          <w:color w:val="000000" w:themeColor="text1"/>
          <w:sz w:val="24"/>
          <w:szCs w:val="24"/>
        </w:rPr>
      </w:pPr>
    </w:p>
    <w:p w:rsidR="00BA0EE6" w:rsidRPr="006F55AE" w:rsidRDefault="00BA0EE6" w:rsidP="00BA0EE6">
      <w:pPr>
        <w:pStyle w:val="Corpodetexto"/>
        <w:tabs>
          <w:tab w:val="left" w:pos="9066"/>
        </w:tabs>
        <w:spacing w:before="80"/>
        <w:ind w:left="184"/>
        <w:jc w:val="both"/>
        <w:rPr>
          <w:rFonts w:asciiTheme="minorHAnsi" w:hAnsiTheme="minorHAnsi" w:cstheme="minorHAnsi"/>
          <w:color w:val="000000" w:themeColor="text1"/>
          <w:sz w:val="24"/>
          <w:szCs w:val="24"/>
        </w:rPr>
      </w:pPr>
      <w:r w:rsidRPr="006F55AE">
        <w:rPr>
          <w:rFonts w:asciiTheme="minorHAnsi" w:hAnsiTheme="minorHAnsi" w:cstheme="minorHAnsi"/>
          <w:color w:val="000000" w:themeColor="text1"/>
          <w:sz w:val="24"/>
          <w:szCs w:val="24"/>
        </w:rPr>
        <w:t xml:space="preserve">Dúvidas poderão ser sanadas com o Maj PM Denis César Alves, Assessor Especial de Relações Internacionais, por meio do contato telefônico: (48) 99905- 6105. </w:t>
      </w:r>
    </w:p>
    <w:p w:rsidR="003D35D8" w:rsidRPr="006F55AE" w:rsidRDefault="003D35D8" w:rsidP="00A1657D">
      <w:pPr>
        <w:shd w:val="clear" w:color="auto" w:fill="FFFFFF"/>
        <w:spacing w:before="100" w:beforeAutospacing="1" w:after="100" w:afterAutospacing="1" w:line="240" w:lineRule="auto"/>
        <w:jc w:val="center"/>
        <w:rPr>
          <w:rFonts w:eastAsia="Times New Roman" w:cstheme="minorHAnsi"/>
          <w:color w:val="000000" w:themeColor="text1"/>
          <w:sz w:val="24"/>
          <w:szCs w:val="24"/>
          <w:lang w:eastAsia="pt-BR"/>
        </w:rPr>
      </w:pPr>
    </w:p>
    <w:p w:rsidR="003D35D8" w:rsidRPr="006F55AE" w:rsidRDefault="003D35D8" w:rsidP="00A1657D">
      <w:pPr>
        <w:shd w:val="clear" w:color="auto" w:fill="FFFFFF"/>
        <w:spacing w:before="100" w:beforeAutospacing="1" w:after="100" w:afterAutospacing="1" w:line="240" w:lineRule="auto"/>
        <w:jc w:val="center"/>
        <w:rPr>
          <w:rFonts w:eastAsia="Times New Roman" w:cstheme="minorHAnsi"/>
          <w:color w:val="000000" w:themeColor="text1"/>
          <w:sz w:val="24"/>
          <w:szCs w:val="24"/>
          <w:lang w:eastAsia="pt-BR"/>
        </w:rPr>
      </w:pPr>
      <w:r w:rsidRPr="006F55AE">
        <w:rPr>
          <w:rFonts w:eastAsia="Times New Roman" w:cstheme="minorHAnsi"/>
          <w:b/>
          <w:bCs/>
          <w:color w:val="000000" w:themeColor="text1"/>
          <w:sz w:val="24"/>
          <w:szCs w:val="24"/>
          <w:lang w:eastAsia="pt-BR"/>
        </w:rPr>
        <w:t>Júlio César Alves Souza – Tenente-</w:t>
      </w:r>
      <w:r w:rsidR="006F55AE" w:rsidRPr="006F55AE">
        <w:rPr>
          <w:rFonts w:eastAsia="Times New Roman" w:cstheme="minorHAnsi"/>
          <w:b/>
          <w:bCs/>
          <w:color w:val="000000" w:themeColor="text1"/>
          <w:sz w:val="24"/>
          <w:szCs w:val="24"/>
          <w:lang w:eastAsia="pt-BR"/>
        </w:rPr>
        <w:t>C</w:t>
      </w:r>
      <w:r w:rsidRPr="006F55AE">
        <w:rPr>
          <w:rFonts w:eastAsia="Times New Roman" w:cstheme="minorHAnsi"/>
          <w:b/>
          <w:bCs/>
          <w:color w:val="000000" w:themeColor="text1"/>
          <w:sz w:val="24"/>
          <w:szCs w:val="24"/>
          <w:lang w:eastAsia="pt-BR"/>
        </w:rPr>
        <w:t>oronel QOPM</w:t>
      </w:r>
    </w:p>
    <w:p w:rsidR="00C73217" w:rsidRPr="006F55AE" w:rsidRDefault="003D35D8" w:rsidP="006F55AE">
      <w:pPr>
        <w:shd w:val="clear" w:color="auto" w:fill="FFFFFF"/>
        <w:spacing w:before="100" w:beforeAutospacing="1" w:after="100" w:afterAutospacing="1" w:line="240" w:lineRule="auto"/>
        <w:jc w:val="center"/>
        <w:rPr>
          <w:rFonts w:cstheme="minorHAnsi"/>
          <w:sz w:val="24"/>
          <w:szCs w:val="24"/>
        </w:rPr>
      </w:pPr>
      <w:r w:rsidRPr="006F55AE">
        <w:rPr>
          <w:rFonts w:eastAsia="Times New Roman" w:cstheme="minorHAnsi"/>
          <w:b/>
          <w:bCs/>
          <w:color w:val="000000" w:themeColor="text1"/>
          <w:sz w:val="24"/>
          <w:szCs w:val="24"/>
          <w:lang w:eastAsia="pt-BR"/>
        </w:rPr>
        <w:t>Chefe d</w:t>
      </w:r>
      <w:r w:rsidR="00A45FA0" w:rsidRPr="006F55AE">
        <w:rPr>
          <w:rFonts w:eastAsia="Times New Roman" w:cstheme="minorHAnsi"/>
          <w:b/>
          <w:bCs/>
          <w:color w:val="000000" w:themeColor="text1"/>
          <w:sz w:val="24"/>
          <w:szCs w:val="24"/>
          <w:lang w:eastAsia="pt-BR"/>
        </w:rPr>
        <w:t>o</w:t>
      </w:r>
      <w:r w:rsidRPr="006F55AE">
        <w:rPr>
          <w:rFonts w:eastAsia="Times New Roman" w:cstheme="minorHAnsi"/>
          <w:b/>
          <w:bCs/>
          <w:color w:val="000000" w:themeColor="text1"/>
          <w:sz w:val="24"/>
          <w:szCs w:val="24"/>
          <w:lang w:eastAsia="pt-BR"/>
        </w:rPr>
        <w:t xml:space="preserve"> </w:t>
      </w:r>
      <w:r w:rsidR="00A45FA0" w:rsidRPr="006F55AE">
        <w:rPr>
          <w:rFonts w:eastAsia="Times New Roman" w:cstheme="minorHAnsi"/>
          <w:b/>
          <w:bCs/>
          <w:color w:val="000000" w:themeColor="text1"/>
          <w:sz w:val="24"/>
          <w:szCs w:val="24"/>
          <w:lang w:eastAsia="pt-BR"/>
        </w:rPr>
        <w:t>CGF</w:t>
      </w:r>
      <w:r w:rsidRPr="006F55AE">
        <w:rPr>
          <w:rFonts w:eastAsia="Times New Roman" w:cstheme="minorHAnsi"/>
          <w:b/>
          <w:bCs/>
          <w:color w:val="000000" w:themeColor="text1"/>
          <w:sz w:val="24"/>
          <w:szCs w:val="24"/>
          <w:lang w:eastAsia="pt-BR"/>
        </w:rPr>
        <w:t>/3</w:t>
      </w:r>
    </w:p>
    <w:sectPr w:rsidR="00C73217" w:rsidRPr="006F55AE" w:rsidSect="00C73217">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ebuchet MS">
    <w:altName w:val="Device Font 10cpi"/>
    <w:panose1 w:val="020B0603020202020204"/>
    <w:charset w:val="00"/>
    <w:family w:val="swiss"/>
    <w:pitch w:val="variable"/>
    <w:sig w:usb0="00000687" w:usb1="00000000" w:usb2="00000000" w:usb3="00000000" w:csb0="0000009F" w:csb1="00000000"/>
  </w:font>
  <w:font w:name="Monotype Corsiva">
    <w:altName w:val="Device Font 10cpi"/>
    <w:panose1 w:val="03010101010201010101"/>
    <w:charset w:val="00"/>
    <w:family w:val="script"/>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30D6F76"/>
    <w:multiLevelType w:val="multilevel"/>
    <w:tmpl w:val="463E46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proofState w:spelling="clean" w:grammar="clean"/>
  <w:defaultTabStop w:val="708"/>
  <w:hyphenationZone w:val="425"/>
  <w:characterSpacingControl w:val="doNotCompress"/>
  <w:compat/>
  <w:rsids>
    <w:rsidRoot w:val="003D35D8"/>
    <w:rsid w:val="00210170"/>
    <w:rsid w:val="0029132C"/>
    <w:rsid w:val="003427EA"/>
    <w:rsid w:val="003D35D8"/>
    <w:rsid w:val="00511D26"/>
    <w:rsid w:val="005A5F3B"/>
    <w:rsid w:val="005F1C81"/>
    <w:rsid w:val="0062578E"/>
    <w:rsid w:val="006F55AE"/>
    <w:rsid w:val="00817B1B"/>
    <w:rsid w:val="00860765"/>
    <w:rsid w:val="00874036"/>
    <w:rsid w:val="00A1657D"/>
    <w:rsid w:val="00A2197F"/>
    <w:rsid w:val="00A45FA0"/>
    <w:rsid w:val="00A97B66"/>
    <w:rsid w:val="00BA0EE6"/>
    <w:rsid w:val="00C73217"/>
    <w:rsid w:val="00D55C24"/>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3217"/>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semiHidden/>
    <w:unhideWhenUsed/>
    <w:rsid w:val="003D35D8"/>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Fontepargpadro"/>
    <w:uiPriority w:val="22"/>
    <w:qFormat/>
    <w:rsid w:val="003D35D8"/>
    <w:rPr>
      <w:b/>
      <w:bCs/>
    </w:rPr>
  </w:style>
  <w:style w:type="character" w:styleId="Hyperlink">
    <w:name w:val="Hyperlink"/>
    <w:basedOn w:val="Fontepargpadro"/>
    <w:uiPriority w:val="99"/>
    <w:semiHidden/>
    <w:unhideWhenUsed/>
    <w:rsid w:val="003D35D8"/>
    <w:rPr>
      <w:color w:val="0000FF"/>
      <w:u w:val="single"/>
    </w:rPr>
  </w:style>
  <w:style w:type="paragraph" w:styleId="Corpodetexto">
    <w:name w:val="Body Text"/>
    <w:basedOn w:val="Normal"/>
    <w:link w:val="CorpodetextoChar"/>
    <w:uiPriority w:val="1"/>
    <w:qFormat/>
    <w:rsid w:val="00BA0EE6"/>
    <w:pPr>
      <w:widowControl w:val="0"/>
      <w:autoSpaceDE w:val="0"/>
      <w:autoSpaceDN w:val="0"/>
      <w:spacing w:after="0" w:line="240" w:lineRule="auto"/>
    </w:pPr>
    <w:rPr>
      <w:rFonts w:ascii="Trebuchet MS" w:eastAsia="Trebuchet MS" w:hAnsi="Trebuchet MS" w:cs="Trebuchet MS"/>
      <w:sz w:val="21"/>
      <w:szCs w:val="21"/>
      <w:lang w:val="pt-PT"/>
    </w:rPr>
  </w:style>
  <w:style w:type="character" w:customStyle="1" w:styleId="CorpodetextoChar">
    <w:name w:val="Corpo de texto Char"/>
    <w:basedOn w:val="Fontepargpadro"/>
    <w:link w:val="Corpodetexto"/>
    <w:uiPriority w:val="1"/>
    <w:rsid w:val="00BA0EE6"/>
    <w:rPr>
      <w:rFonts w:ascii="Trebuchet MS" w:eastAsia="Trebuchet MS" w:hAnsi="Trebuchet MS" w:cs="Trebuchet MS"/>
      <w:sz w:val="21"/>
      <w:szCs w:val="21"/>
      <w:lang w:val="pt-PT"/>
    </w:rPr>
  </w:style>
  <w:style w:type="paragraph" w:styleId="SemEspaamento">
    <w:name w:val="No Spacing"/>
    <w:qFormat/>
    <w:rsid w:val="003427EA"/>
    <w:pPr>
      <w:suppressAutoHyphens/>
      <w:spacing w:after="0" w:line="240" w:lineRule="auto"/>
      <w:jc w:val="both"/>
    </w:pPr>
    <w:rPr>
      <w:rFonts w:ascii="Calibri" w:eastAsia="Calibri" w:hAnsi="Calibri" w:cs="Calibri"/>
      <w:lang w:eastAsia="zh-CN"/>
    </w:rPr>
  </w:style>
</w:styles>
</file>

<file path=word/webSettings.xml><?xml version="1.0" encoding="utf-8"?>
<w:webSettings xmlns:r="http://schemas.openxmlformats.org/officeDocument/2006/relationships" xmlns:w="http://schemas.openxmlformats.org/wordprocessingml/2006/main">
  <w:divs>
    <w:div w:id="473258029">
      <w:bodyDiv w:val="1"/>
      <w:marLeft w:val="0"/>
      <w:marRight w:val="0"/>
      <w:marTop w:val="0"/>
      <w:marBottom w:val="0"/>
      <w:divBdr>
        <w:top w:val="none" w:sz="0" w:space="0" w:color="auto"/>
        <w:left w:val="none" w:sz="0" w:space="0" w:color="auto"/>
        <w:bottom w:val="none" w:sz="0" w:space="0" w:color="auto"/>
        <w:right w:val="none" w:sz="0" w:space="0" w:color="auto"/>
      </w:divBdr>
    </w:div>
    <w:div w:id="2111313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325</Words>
  <Characters>1756</Characters>
  <Application>Microsoft Office Word</Application>
  <DocSecurity>0</DocSecurity>
  <Lines>14</Lines>
  <Paragraphs>4</Paragraphs>
  <ScaleCrop>false</ScaleCrop>
  <Company>POLICIA MILITAR DO ESTADO DE GOIAS</Company>
  <LinksUpToDate>false</LinksUpToDate>
  <CharactersWithSpaces>2077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julio.souza</dc:creator>
  <cp:lastModifiedBy>mariana.ncarvalho</cp:lastModifiedBy>
  <cp:revision>2</cp:revision>
  <dcterms:created xsi:type="dcterms:W3CDTF">2026-07-02T14:10:00Z</dcterms:created>
  <dcterms:modified xsi:type="dcterms:W3CDTF">2026-07-02T14:10:00Z</dcterms:modified>
</cp:coreProperties>
</file>