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  <w:tab w:val="left" w:leader="none" w:pos="9132"/>
          <w:tab w:val="left" w:leader="none" w:pos="9217"/>
        </w:tabs>
        <w:spacing w:after="12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SOLICITAÇÃO DE AUTORIZAÇÃO PARA USO DO ESPAÇO, REALIZAÇÃO DE EVENTO, USO DE ALOJAMENTO OU USO DE AUDITÓRIO NAS UNIDADES DE CONSERVAÇÃO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11.000000000002" w:type="dxa"/>
        <w:jc w:val="center"/>
        <w:tblLayout w:type="fixed"/>
        <w:tblLook w:val="0000"/>
      </w:tblPr>
      <w:tblGrid>
        <w:gridCol w:w="1875"/>
        <w:gridCol w:w="1695"/>
        <w:gridCol w:w="1460"/>
        <w:gridCol w:w="236"/>
        <w:gridCol w:w="1818"/>
        <w:gridCol w:w="60"/>
        <w:gridCol w:w="2631"/>
        <w:gridCol w:w="236"/>
        <w:tblGridChange w:id="0">
          <w:tblGrid>
            <w:gridCol w:w="1875"/>
            <w:gridCol w:w="1695"/>
            <w:gridCol w:w="1460"/>
            <w:gridCol w:w="236"/>
            <w:gridCol w:w="1818"/>
            <w:gridCol w:w="60"/>
            <w:gridCol w:w="2631"/>
            <w:gridCol w:w="236"/>
          </w:tblGrid>
        </w:tblGridChange>
      </w:tblGrid>
      <w:tr>
        <w:trPr>
          <w:cantSplit w:val="1"/>
          <w:trHeight w:val="376" w:hRule="atLeast"/>
          <w:tblHeader w:val="0"/>
        </w:trPr>
        <w:tc>
          <w:tcPr>
            <w:gridSpan w:val="3"/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EMPRESA/INSTITUIÇÃO/PESSOA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9"/>
                <w:tab w:val="left" w:leader="none" w:pos="1418"/>
                <w:tab w:val="left" w:leader="none" w:pos="2127"/>
                <w:tab w:val="left" w:leader="none" w:pos="2836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9"/>
                <w:tab w:val="left" w:leader="none" w:pos="1418"/>
                <w:tab w:val="left" w:leader="none" w:pos="2127"/>
                <w:tab w:val="left" w:leader="none" w:pos="2836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RAZÃO SOCIAL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CNPJ/CPF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ENDEREÇO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CIDADE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TELEFONE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FAX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INFORMAÇÕES DA ATIVIDADE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9"/>
                <w:tab w:val="left" w:leader="none" w:pos="1418"/>
                <w:tab w:val="left" w:leader="none" w:pos="2127"/>
                <w:tab w:val="left" w:leader="none" w:pos="2836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9"/>
                <w:tab w:val="left" w:leader="none" w:pos="1418"/>
                <w:tab w:val="left" w:leader="none" w:pos="2127"/>
                <w:tab w:val="left" w:leader="none" w:pos="2836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HORÁRIO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TIPOLOGIA DA ATIVIDADE: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 ) USO DO ESPAÇO  (   ) REALIZAÇÃO DE EVENTO  (   ) USO DE ALOJAMENTO  (   ) USO DE AUDITÓRIO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   ) USOS DIVERSOS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UNIDADE DE CONSERVAÇÃO (UC)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DO EVENTO: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DESCRIÇÃO / ROTEIRO: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F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78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NÚMERO ESTIMADO DE PARTICIPANTES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NÚMERO DE INTEGRANTES DA EQUIPE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INFRAESTRUTURA EXISTENTE NA UC SOLICITADA NECESSÁRIA PARA O EVENTO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4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INFRAESTRUTURA A SER MONTADA DENTRO DA UC PARA REALIZAÇÃO DO EVENTO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E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ÁREA NECESSÁRIA PARA MONTAGEM DA ESTRUTURA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A8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PERCURSO DENTRO DA UC (ANEXAR MAPA)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B2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ATIVIDADES A SEREM DESENVOLVIDAS DENTRO DA UC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BC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PLANO DE GERENCIAMENTO DE RISCOS E CONTINGÊNCIAS PARA EMERGÊNCIAS (SE NECESSÁRIO)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C6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00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OUTRAS INFORMAÇÕES ESPECÍFICAS: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0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1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DECLARO QUE TODAS AS INFORMAÇÕES INSERIDAS NESTE FORMULÁRIO SÃO VERDADEIRAS.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31680"/>
                <w:tab w:val="left" w:leader="none" w:pos="-31504"/>
                <w:tab w:val="left" w:leader="none" w:pos="-30795"/>
                <w:tab w:val="left" w:leader="none" w:pos="-30086"/>
                <w:tab w:val="left" w:leader="none" w:pos="-29377"/>
                <w:tab w:val="left" w:leader="none" w:pos="-28668"/>
                <w:tab w:val="left" w:leader="none" w:pos="-27959"/>
                <w:tab w:val="left" w:leader="none" w:pos="-27250"/>
                <w:tab w:val="left" w:leader="none" w:pos="-26541"/>
                <w:tab w:val="left" w:leader="none" w:pos="-25832"/>
                <w:tab w:val="left" w:leader="none" w:pos="-25123"/>
                <w:tab w:val="left" w:leader="none" w:pos="-24414"/>
                <w:tab w:val="left" w:leader="none" w:pos="-23705"/>
                <w:tab w:val="left" w:leader="none" w:pos="-22996"/>
                <w:tab w:val="left" w:leader="none" w:pos="-22287"/>
                <w:tab w:val="left" w:leader="none" w:pos="-21578"/>
                <w:tab w:val="left" w:leader="none" w:pos="-20869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8360"/>
                <w:tab w:val="left" w:leader="none" w:pos="29069"/>
                <w:tab w:val="left" w:leader="none" w:pos="29778"/>
                <w:tab w:val="left" w:leader="none" w:pos="30487"/>
                <w:tab w:val="left" w:leader="none" w:pos="31196"/>
                <w:tab w:val="left" w:leader="none" w:pos="31680"/>
              </w:tabs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ASSINATURA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jc w:val="center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8" w:top="2212" w:left="1701" w:right="1701" w:header="709" w:footer="43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1">
    <w:pPr>
      <w:tabs>
        <w:tab w:val="left" w:leader="none" w:pos="2751"/>
        <w:tab w:val="center" w:leader="none" w:pos="7440"/>
      </w:tabs>
      <w:rPr>
        <w:rFonts w:ascii="Arial" w:cs="Arial" w:eastAsia="Arial" w:hAnsi="Arial"/>
        <w:sz w:val="16"/>
        <w:szCs w:val="16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86360</wp:posOffset>
              </wp:positionH>
              <wp:positionV relativeFrom="paragraph">
                <wp:posOffset>82550</wp:posOffset>
              </wp:positionV>
              <wp:extent cx="5124450" cy="1270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783775" y="3776825"/>
                        <a:ext cx="5124450" cy="6350"/>
                      </a:xfrm>
                      <a:prstGeom prst="straightConnector1">
                        <a:avLst/>
                      </a:prstGeom>
                      <a:noFill/>
                      <a:ln cap="sq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86360</wp:posOffset>
              </wp:positionH>
              <wp:positionV relativeFrom="paragraph">
                <wp:posOffset>82550</wp:posOffset>
              </wp:positionV>
              <wp:extent cx="5124450" cy="1270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244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2"/>
      <w:tblW w:w="8645.0" w:type="dxa"/>
      <w:jc w:val="left"/>
      <w:tblLayout w:type="fixed"/>
      <w:tblLook w:val="0000"/>
    </w:tblPr>
    <w:tblGrid>
      <w:gridCol w:w="8645"/>
      <w:tblGridChange w:id="0">
        <w:tblGrid>
          <w:gridCol w:w="8645"/>
        </w:tblGrid>
      </w:tblGridChange>
    </w:tblGrid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0E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  <w:tab w:val="right" w:leader="none" w:pos="9498"/>
            </w:tabs>
            <w:spacing w:after="0" w:before="0" w:line="240" w:lineRule="auto"/>
            <w:ind w:left="0" w:right="-993" w:hanging="1134"/>
            <w:jc w:val="center"/>
            <w:rPr>
              <w:rFonts w:ascii="Times New Roman" w:cs="Times New Roman" w:eastAsia="Times New Roman" w:hAnsi="Times New Roman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Rua 82, nº 400, Ed. Palácio Pedro Ludovico Teixeira, 2º Andar, Setor Central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E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  <w:tab w:val="right" w:leader="none" w:pos="9498"/>
            </w:tabs>
            <w:spacing w:after="0" w:before="0" w:line="240" w:lineRule="auto"/>
            <w:ind w:left="0" w:right="-993" w:hanging="1134"/>
            <w:jc w:val="center"/>
            <w:rPr>
              <w:rFonts w:ascii="Times New Roman" w:cs="Times New Roman" w:eastAsia="Times New Roman" w:hAnsi="Times New Roman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 Fone: (62) 3201-5200 - CEP: 74.083-010 – Goiânia/GO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0E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  <w:tab w:val="right" w:leader="none" w:pos="9498"/>
            </w:tabs>
            <w:spacing w:after="0" w:before="0" w:line="240" w:lineRule="auto"/>
            <w:ind w:left="0" w:right="-993" w:hanging="1134"/>
            <w:jc w:val="center"/>
            <w:rPr>
              <w:rFonts w:ascii="Times New Roman" w:cs="Times New Roman" w:eastAsia="Times New Roman" w:hAnsi="Times New Roman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r:id="rId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ff"/>
                <w:sz w:val="20"/>
                <w:szCs w:val="20"/>
                <w:u w:val="single"/>
                <w:shd w:fill="auto" w:val="clear"/>
                <w:vertAlign w:val="baseline"/>
                <w:rtl w:val="0"/>
              </w:rPr>
              <w:t xml:space="preserve">www.meioambiente.go.gov.br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      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E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Poppins" w:cs="Poppins" w:eastAsia="Poppins" w:hAnsi="Poppins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Poppins" w:cs="Poppins" w:eastAsia="Poppins" w:hAnsi="Poppins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114300" distR="114300">
          <wp:extent cx="509905" cy="58102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09905" cy="5810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36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oppins" w:cs="Poppins" w:eastAsia="Poppins" w:hAnsi="Poppins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ESTADO DE GOIÁS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36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oppins" w:cs="Poppins" w:eastAsia="Poppins" w:hAnsi="Poppins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SECRETARIA DE ESTADO DO MEIO AMBIENTE E DESENVOLVIMENTO SUSTENTÁVEL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360" w:lineRule="auto"/>
      <w:ind w:left="0" w:right="0" w:firstLine="0"/>
      <w:jc w:val="center"/>
      <w:rPr>
        <w:rFonts w:ascii="Poppins" w:cs="Poppins" w:eastAsia="Poppins" w:hAnsi="Poppins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://www.semarh.goias.gov.br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>TaxCatchAll</vt:lpwstr>
  </property>
  <property fmtid="{D5CDD505-2E9C-101B-9397-08002B2CF9AE}" pid="3" name="lcf76f155ced4ddcb4097134ff3c332f">
    <vt:lpwstr>lcf76f155ced4ddcb4097134ff3c332f</vt:lpwstr>
  </property>
</Properties>
</file>