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FB5D5" w14:textId="77777777" w:rsidR="00870F9B" w:rsidRPr="001879E3" w:rsidRDefault="00870F9B">
      <w:pPr>
        <w:pStyle w:val="Corpodetexto"/>
        <w:rPr>
          <w:rFonts w:ascii="Arial" w:hAnsi="Arial" w:cs="Arial"/>
          <w:sz w:val="20"/>
        </w:rPr>
      </w:pPr>
    </w:p>
    <w:p w14:paraId="6DAFAB15" w14:textId="77777777" w:rsidR="00870F9B" w:rsidRPr="001879E3" w:rsidRDefault="00870F9B">
      <w:pPr>
        <w:pStyle w:val="Corpodetexto"/>
        <w:rPr>
          <w:rFonts w:ascii="Arial" w:hAnsi="Arial" w:cs="Arial"/>
          <w:sz w:val="20"/>
        </w:rPr>
      </w:pPr>
    </w:p>
    <w:p w14:paraId="07432477" w14:textId="77777777" w:rsidR="00870F9B" w:rsidRPr="001879E3" w:rsidRDefault="00870F9B">
      <w:pPr>
        <w:pStyle w:val="Corpodetexto"/>
        <w:rPr>
          <w:rFonts w:ascii="Arial" w:hAnsi="Arial" w:cs="Arial"/>
          <w:sz w:val="20"/>
        </w:rPr>
      </w:pPr>
    </w:p>
    <w:p w14:paraId="35DAA8FF" w14:textId="77777777" w:rsidR="00870F9B" w:rsidRPr="001879E3" w:rsidRDefault="00870F9B">
      <w:pPr>
        <w:pStyle w:val="Corpodetexto"/>
        <w:rPr>
          <w:rFonts w:ascii="Arial" w:hAnsi="Arial" w:cs="Arial"/>
          <w:sz w:val="20"/>
        </w:rPr>
      </w:pPr>
    </w:p>
    <w:p w14:paraId="20920838" w14:textId="77777777" w:rsidR="00870F9B" w:rsidRPr="001879E3" w:rsidRDefault="00870F9B">
      <w:pPr>
        <w:pStyle w:val="Corpodetexto"/>
        <w:rPr>
          <w:rFonts w:ascii="Arial" w:hAnsi="Arial" w:cs="Arial"/>
          <w:sz w:val="20"/>
        </w:rPr>
      </w:pPr>
    </w:p>
    <w:p w14:paraId="1D520E0F" w14:textId="77777777" w:rsidR="00870F9B" w:rsidRPr="001879E3" w:rsidRDefault="00870F9B">
      <w:pPr>
        <w:pStyle w:val="Corpodetexto"/>
        <w:rPr>
          <w:rFonts w:ascii="Arial" w:hAnsi="Arial" w:cs="Arial"/>
          <w:sz w:val="20"/>
        </w:rPr>
      </w:pPr>
    </w:p>
    <w:p w14:paraId="6FF21463" w14:textId="77777777" w:rsidR="00870F9B" w:rsidRPr="001879E3" w:rsidRDefault="00870F9B">
      <w:pPr>
        <w:pStyle w:val="Corpodetexto"/>
        <w:rPr>
          <w:rFonts w:ascii="Arial" w:hAnsi="Arial" w:cs="Arial"/>
          <w:sz w:val="20"/>
        </w:rPr>
      </w:pPr>
    </w:p>
    <w:p w14:paraId="350509FC" w14:textId="77777777" w:rsidR="00870F9B" w:rsidRPr="001879E3" w:rsidRDefault="00870F9B">
      <w:pPr>
        <w:pStyle w:val="Corpodetexto"/>
        <w:rPr>
          <w:rFonts w:ascii="Arial" w:hAnsi="Arial" w:cs="Arial"/>
          <w:sz w:val="20"/>
        </w:rPr>
      </w:pPr>
    </w:p>
    <w:p w14:paraId="1D5CD14E" w14:textId="77777777" w:rsidR="00870F9B" w:rsidRPr="001879E3" w:rsidRDefault="00870F9B">
      <w:pPr>
        <w:pStyle w:val="Corpodetexto"/>
        <w:rPr>
          <w:rFonts w:ascii="Arial" w:hAnsi="Arial" w:cs="Arial"/>
          <w:sz w:val="20"/>
        </w:rPr>
      </w:pPr>
    </w:p>
    <w:p w14:paraId="0CD65F20" w14:textId="77777777" w:rsidR="00870F9B" w:rsidRPr="001879E3" w:rsidRDefault="00870F9B">
      <w:pPr>
        <w:pStyle w:val="Corpodetexto"/>
        <w:rPr>
          <w:rFonts w:ascii="Arial" w:hAnsi="Arial" w:cs="Arial"/>
          <w:sz w:val="20"/>
        </w:rPr>
      </w:pPr>
    </w:p>
    <w:p w14:paraId="170C1489" w14:textId="77777777" w:rsidR="00EE5EA6" w:rsidRPr="001879E3" w:rsidRDefault="00C7653E" w:rsidP="00EE5EA6">
      <w:pPr>
        <w:pStyle w:val="Ttulo"/>
        <w:jc w:val="both"/>
        <w:rPr>
          <w:w w:val="90"/>
          <w:sz w:val="28"/>
          <w:szCs w:val="28"/>
        </w:rPr>
      </w:pPr>
      <w:r w:rsidRPr="001879E3">
        <w:rPr>
          <w:w w:val="90"/>
          <w:sz w:val="28"/>
          <w:szCs w:val="28"/>
        </w:rPr>
        <w:t>Metrobus</w:t>
      </w:r>
      <w:r w:rsidR="00EE5EA6" w:rsidRPr="001879E3">
        <w:rPr>
          <w:w w:val="90"/>
          <w:sz w:val="28"/>
          <w:szCs w:val="28"/>
        </w:rPr>
        <w:t xml:space="preserve"> Transporte Coletivo SA</w:t>
      </w:r>
    </w:p>
    <w:p w14:paraId="457C914E" w14:textId="77777777" w:rsidR="00EE5EA6" w:rsidRPr="001879E3" w:rsidRDefault="00EE5EA6" w:rsidP="00EE5EA6">
      <w:pPr>
        <w:pStyle w:val="Ttulo"/>
        <w:ind w:left="0" w:firstLine="0"/>
        <w:jc w:val="both"/>
        <w:rPr>
          <w:w w:val="90"/>
          <w:sz w:val="28"/>
          <w:szCs w:val="28"/>
        </w:rPr>
      </w:pPr>
    </w:p>
    <w:p w14:paraId="56DF2664" w14:textId="77777777" w:rsidR="00870F9B" w:rsidRPr="001879E3" w:rsidRDefault="00870F9B" w:rsidP="00EE5EA6">
      <w:pPr>
        <w:pStyle w:val="Ttulo"/>
        <w:jc w:val="both"/>
      </w:pPr>
    </w:p>
    <w:p w14:paraId="49D0A7FD" w14:textId="77777777" w:rsidR="00870F9B" w:rsidRPr="001879E3" w:rsidRDefault="00870F9B" w:rsidP="00EE5EA6">
      <w:pPr>
        <w:pStyle w:val="Corpodetexto"/>
        <w:jc w:val="right"/>
        <w:rPr>
          <w:rFonts w:ascii="Arial" w:hAnsi="Arial" w:cs="Arial"/>
          <w:b/>
          <w:sz w:val="36"/>
        </w:rPr>
      </w:pPr>
    </w:p>
    <w:p w14:paraId="64C970B2" w14:textId="77777777" w:rsidR="00870F9B" w:rsidRPr="001879E3" w:rsidRDefault="00870F9B">
      <w:pPr>
        <w:pStyle w:val="Corpodetexto"/>
        <w:spacing w:before="4"/>
        <w:rPr>
          <w:rFonts w:ascii="Arial" w:hAnsi="Arial" w:cs="Arial"/>
          <w:b/>
          <w:sz w:val="28"/>
        </w:rPr>
      </w:pPr>
    </w:p>
    <w:p w14:paraId="46557E1F" w14:textId="3AAA16BA" w:rsidR="0087495E" w:rsidRPr="0087495E" w:rsidRDefault="0087495E" w:rsidP="0087495E">
      <w:pPr>
        <w:keepNext/>
        <w:jc w:val="center"/>
        <w:rPr>
          <w:rFonts w:ascii="Arial" w:hAnsi="Arial" w:cs="Arial"/>
          <w:b/>
        </w:rPr>
      </w:pPr>
      <w:r w:rsidRPr="0087495E">
        <w:rPr>
          <w:rFonts w:ascii="Arial" w:hAnsi="Arial" w:cs="Arial"/>
          <w:b/>
        </w:rPr>
        <w:t xml:space="preserve">Demonstrações contábeis de acordo com </w:t>
      </w:r>
      <w:r>
        <w:rPr>
          <w:rFonts w:ascii="Arial" w:hAnsi="Arial" w:cs="Arial"/>
          <w:b/>
        </w:rPr>
        <w:t>as</w:t>
      </w:r>
    </w:p>
    <w:p w14:paraId="58D44D91" w14:textId="77777777" w:rsidR="0087495E" w:rsidRPr="0087495E" w:rsidRDefault="0087495E" w:rsidP="0087495E">
      <w:pPr>
        <w:keepNext/>
        <w:jc w:val="center"/>
        <w:rPr>
          <w:rFonts w:ascii="Arial" w:hAnsi="Arial" w:cs="Arial"/>
          <w:b/>
        </w:rPr>
      </w:pPr>
      <w:r w:rsidRPr="0087495E">
        <w:rPr>
          <w:rFonts w:ascii="Arial" w:hAnsi="Arial" w:cs="Arial"/>
          <w:b/>
        </w:rPr>
        <w:t>práticas contábeis adotadas no Brasil</w:t>
      </w:r>
    </w:p>
    <w:p w14:paraId="63B09980" w14:textId="740C5BF4" w:rsidR="0087495E" w:rsidRDefault="0087495E" w:rsidP="0087495E">
      <w:pPr>
        <w:keepNext/>
        <w:jc w:val="center"/>
        <w:rPr>
          <w:rFonts w:ascii="Arial Narrow" w:hAnsi="Arial Narrow"/>
          <w:b/>
        </w:rPr>
      </w:pPr>
      <w:r w:rsidRPr="0087495E">
        <w:rPr>
          <w:rFonts w:ascii="Arial" w:hAnsi="Arial" w:cs="Arial"/>
          <w:b/>
        </w:rPr>
        <w:t>em 31 de dezembro de 202</w:t>
      </w:r>
      <w:r w:rsidR="00916A34">
        <w:rPr>
          <w:rFonts w:ascii="Arial" w:hAnsi="Arial" w:cs="Arial"/>
          <w:b/>
        </w:rPr>
        <w:t>4</w:t>
      </w:r>
    </w:p>
    <w:p w14:paraId="4AA28A9F" w14:textId="611927C7" w:rsidR="00870F9B" w:rsidRPr="001879E3" w:rsidRDefault="0087495E">
      <w:pPr>
        <w:spacing w:line="298" w:lineRule="exact"/>
        <w:jc w:val="center"/>
        <w:rPr>
          <w:rFonts w:ascii="Arial" w:hAnsi="Arial" w:cs="Arial"/>
          <w:sz w:val="26"/>
        </w:rPr>
        <w:sectPr w:rsidR="00870F9B" w:rsidRPr="001879E3" w:rsidSect="003164F8">
          <w:type w:val="continuous"/>
          <w:pgSz w:w="11910" w:h="16840"/>
          <w:pgMar w:top="1580" w:right="380" w:bottom="280" w:left="1260" w:header="720" w:footer="720" w:gutter="0"/>
          <w:cols w:space="720"/>
        </w:sectPr>
      </w:pPr>
      <w:r>
        <w:rPr>
          <w:rFonts w:ascii="Arial" w:hAnsi="Arial" w:cs="Arial"/>
          <w:sz w:val="26"/>
        </w:rPr>
        <w:t xml:space="preserve"> </w:t>
      </w:r>
    </w:p>
    <w:p w14:paraId="58ACD90A" w14:textId="77777777" w:rsidR="00870F9B" w:rsidRPr="001879E3" w:rsidRDefault="00870F9B">
      <w:pPr>
        <w:pStyle w:val="Corpodetexto"/>
        <w:rPr>
          <w:rFonts w:ascii="Arial" w:hAnsi="Arial" w:cs="Arial"/>
          <w:b/>
          <w:sz w:val="20"/>
        </w:rPr>
      </w:pPr>
    </w:p>
    <w:p w14:paraId="7A0F4852" w14:textId="77777777" w:rsidR="00870F9B" w:rsidRPr="001879E3" w:rsidRDefault="00870F9B">
      <w:pPr>
        <w:pStyle w:val="Corpodetexto"/>
        <w:spacing w:before="9"/>
        <w:rPr>
          <w:rFonts w:ascii="Arial" w:hAnsi="Arial" w:cs="Arial"/>
          <w:b/>
          <w:sz w:val="26"/>
        </w:rPr>
      </w:pPr>
    </w:p>
    <w:p w14:paraId="37565D03" w14:textId="77777777" w:rsidR="00870F9B" w:rsidRPr="001879E3" w:rsidRDefault="00C7653E">
      <w:pPr>
        <w:pStyle w:val="Ttulo11"/>
        <w:numPr>
          <w:ilvl w:val="0"/>
          <w:numId w:val="2"/>
        </w:numPr>
        <w:tabs>
          <w:tab w:val="left" w:pos="1020"/>
          <w:tab w:val="left" w:pos="1021"/>
        </w:tabs>
        <w:spacing w:before="99"/>
        <w:ind w:hanging="721"/>
        <w:jc w:val="left"/>
      </w:pPr>
      <w:r w:rsidRPr="001879E3">
        <w:rPr>
          <w:w w:val="80"/>
        </w:rPr>
        <w:t>Informações</w:t>
      </w:r>
      <w:r w:rsidR="00A47DB2" w:rsidRPr="001879E3">
        <w:rPr>
          <w:w w:val="80"/>
        </w:rPr>
        <w:t xml:space="preserve"> </w:t>
      </w:r>
      <w:r w:rsidRPr="001879E3">
        <w:rPr>
          <w:w w:val="80"/>
        </w:rPr>
        <w:t>gerais</w:t>
      </w:r>
    </w:p>
    <w:p w14:paraId="073B133C" w14:textId="77777777" w:rsidR="00870F9B" w:rsidRPr="001879E3" w:rsidRDefault="00870F9B">
      <w:pPr>
        <w:pStyle w:val="Corpodetexto"/>
        <w:spacing w:before="5"/>
        <w:rPr>
          <w:rFonts w:ascii="Arial" w:hAnsi="Arial" w:cs="Arial"/>
          <w:b/>
          <w:sz w:val="26"/>
        </w:rPr>
      </w:pPr>
    </w:p>
    <w:p w14:paraId="005DA1CB" w14:textId="77777777" w:rsidR="00870F9B" w:rsidRPr="001879E3" w:rsidRDefault="00C7653E" w:rsidP="000329BA">
      <w:pPr>
        <w:pStyle w:val="Corpodetexto"/>
        <w:ind w:left="300" w:right="472"/>
        <w:jc w:val="both"/>
        <w:rPr>
          <w:rFonts w:ascii="Arial" w:eastAsia="Arial" w:hAnsi="Arial" w:cs="Arial"/>
        </w:rPr>
      </w:pPr>
      <w:r w:rsidRPr="001879E3">
        <w:rPr>
          <w:rFonts w:ascii="Arial" w:eastAsia="Arial" w:hAnsi="Arial" w:cs="Arial"/>
        </w:rPr>
        <w:t>A Metrobus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 xml:space="preserve">Transporte Coletivo </w:t>
      </w:r>
      <w:r w:rsidR="000329BA" w:rsidRPr="001879E3">
        <w:rPr>
          <w:rFonts w:ascii="Arial" w:eastAsia="Arial" w:hAnsi="Arial" w:cs="Arial"/>
        </w:rPr>
        <w:t>S.A. Constituída</w:t>
      </w:r>
      <w:r w:rsidRPr="001879E3">
        <w:rPr>
          <w:rFonts w:ascii="Arial" w:eastAsia="Arial" w:hAnsi="Arial" w:cs="Arial"/>
        </w:rPr>
        <w:t xml:space="preserve"> em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 xml:space="preserve">29 de dezembro de </w:t>
      </w:r>
      <w:r w:rsidR="00E02974" w:rsidRPr="001879E3">
        <w:rPr>
          <w:rFonts w:ascii="Arial" w:eastAsia="Arial" w:hAnsi="Arial" w:cs="Arial"/>
        </w:rPr>
        <w:t>1997, é</w:t>
      </w:r>
      <w:r w:rsidRPr="001879E3">
        <w:rPr>
          <w:rFonts w:ascii="Arial" w:eastAsia="Arial" w:hAnsi="Arial" w:cs="Arial"/>
        </w:rPr>
        <w:t xml:space="preserve"> uma empresa de</w:t>
      </w:r>
      <w:r w:rsidR="00463CAA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 xml:space="preserve">economia </w:t>
      </w:r>
      <w:r w:rsidR="000329BA" w:rsidRPr="001879E3">
        <w:rPr>
          <w:rFonts w:ascii="Arial" w:eastAsia="Arial" w:hAnsi="Arial" w:cs="Arial"/>
        </w:rPr>
        <w:t>mista, que</w:t>
      </w:r>
      <w:r w:rsidRPr="001879E3">
        <w:rPr>
          <w:rFonts w:ascii="Arial" w:eastAsia="Arial" w:hAnsi="Arial" w:cs="Arial"/>
        </w:rPr>
        <w:t xml:space="preserve"> tem como objeto social a prestação de serviços de transporte coletivo de passageiros no município de Goiânia,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mediante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contrato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de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concessão.</w:t>
      </w:r>
    </w:p>
    <w:p w14:paraId="231496AE" w14:textId="77777777" w:rsidR="00870F9B" w:rsidRPr="001879E3" w:rsidRDefault="00870F9B" w:rsidP="000329BA">
      <w:pPr>
        <w:pStyle w:val="Corpodetexto"/>
        <w:ind w:left="300" w:right="472"/>
        <w:jc w:val="both"/>
        <w:rPr>
          <w:rFonts w:ascii="Arial" w:eastAsia="Arial" w:hAnsi="Arial" w:cs="Arial"/>
        </w:rPr>
      </w:pPr>
    </w:p>
    <w:p w14:paraId="67E551F3" w14:textId="77777777" w:rsidR="00870F9B" w:rsidRPr="001879E3" w:rsidRDefault="00C7653E" w:rsidP="000329BA">
      <w:pPr>
        <w:pStyle w:val="Corpodetexto"/>
        <w:ind w:left="300" w:right="472"/>
        <w:jc w:val="both"/>
        <w:rPr>
          <w:rFonts w:ascii="Arial" w:eastAsia="Arial" w:hAnsi="Arial" w:cs="Arial"/>
        </w:rPr>
      </w:pPr>
      <w:r w:rsidRPr="001879E3">
        <w:rPr>
          <w:rFonts w:ascii="Arial" w:eastAsia="Arial" w:hAnsi="Arial" w:cs="Arial"/>
        </w:rPr>
        <w:t>Em 20 de abril de 2011, foi celebrado entre a Companhia Metropolitana de Transporte Coletivo – CMTC e a Metrobus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Transporte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Coletivo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S.A,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novo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contrato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de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concessão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dos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serviços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de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transporte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coletivo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de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passageiros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correspondente ao lote nº 01 do sistema integrado de transporte da Rede Metropolitana de Transporte Coletivo (SIT-RMTC</w:t>
      </w:r>
      <w:r w:rsidR="00E02974" w:rsidRPr="001879E3">
        <w:rPr>
          <w:rFonts w:ascii="Arial" w:eastAsia="Arial" w:hAnsi="Arial" w:cs="Arial"/>
        </w:rPr>
        <w:t>). O</w:t>
      </w:r>
      <w:r w:rsidR="00EE5EA6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 xml:space="preserve">prazo </w:t>
      </w:r>
      <w:r w:rsidR="000329BA" w:rsidRPr="001879E3">
        <w:rPr>
          <w:rFonts w:ascii="Arial" w:eastAsia="Arial" w:hAnsi="Arial" w:cs="Arial"/>
        </w:rPr>
        <w:t>do referido</w:t>
      </w:r>
      <w:r w:rsidRPr="001879E3">
        <w:rPr>
          <w:rFonts w:ascii="Arial" w:eastAsia="Arial" w:hAnsi="Arial" w:cs="Arial"/>
        </w:rPr>
        <w:t xml:space="preserve"> contrato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é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de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20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anos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contados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da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data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de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sua</w:t>
      </w:r>
      <w:r w:rsidR="004329B1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assinatura.</w:t>
      </w:r>
    </w:p>
    <w:p w14:paraId="6385BD1A" w14:textId="77777777" w:rsidR="00870F9B" w:rsidRPr="001879E3" w:rsidRDefault="00870F9B" w:rsidP="000329BA">
      <w:pPr>
        <w:pStyle w:val="Corpodetexto"/>
        <w:ind w:left="300" w:right="472"/>
        <w:jc w:val="both"/>
        <w:rPr>
          <w:rFonts w:ascii="Arial" w:eastAsia="Arial" w:hAnsi="Arial" w:cs="Arial"/>
        </w:rPr>
      </w:pPr>
    </w:p>
    <w:p w14:paraId="727A96A3" w14:textId="77777777" w:rsidR="00316B1E" w:rsidRDefault="00C7653E" w:rsidP="000329BA">
      <w:pPr>
        <w:pStyle w:val="Corpodetexto"/>
        <w:ind w:left="300" w:right="472"/>
        <w:jc w:val="both"/>
        <w:rPr>
          <w:rFonts w:ascii="Arial" w:eastAsia="Arial" w:hAnsi="Arial" w:cs="Arial"/>
        </w:rPr>
      </w:pPr>
      <w:r w:rsidRPr="001879E3">
        <w:rPr>
          <w:rFonts w:ascii="Arial" w:eastAsia="Arial" w:hAnsi="Arial" w:cs="Arial"/>
        </w:rPr>
        <w:t>Em 06 de agosto de 2014, foi celebrado entre as Empresas Metrobus Transporte Coletivo S.A., Rápido Araguaia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Ltda., Viação Reunida Ltda., Cooperativa de Transporte do Estado de Goiás, com interveniência do Consórcio da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Rede Metropolitana de Transporte Coletivos da Grande Goiânia- Consórcio RMTC, e Sindicato das Empresas de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Transporte Coletivo Urbano de Passageiros de Goiânia – Setransp, instrumento de Acordo Operacional “Subsistema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Anhanguera,” para extensão dos serviços da linha estrutural do Eixo Anhanguera, pela Metrobus Transporte</w:t>
      </w:r>
    </w:p>
    <w:p w14:paraId="1CB488E1" w14:textId="3D048BF9" w:rsidR="00870F9B" w:rsidRPr="001879E3" w:rsidRDefault="00C7653E" w:rsidP="000329BA">
      <w:pPr>
        <w:pStyle w:val="Corpodetexto"/>
        <w:ind w:left="300" w:right="472"/>
        <w:jc w:val="both"/>
        <w:rPr>
          <w:rFonts w:ascii="Arial" w:eastAsia="Arial" w:hAnsi="Arial" w:cs="Arial"/>
        </w:rPr>
      </w:pPr>
      <w:r w:rsidRPr="001879E3">
        <w:rPr>
          <w:rFonts w:ascii="Arial" w:eastAsia="Arial" w:hAnsi="Arial" w:cs="Arial"/>
        </w:rPr>
        <w:t xml:space="preserve"> Coletivo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S.A.,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alcançando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perímetro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urbano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dos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municípios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de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Trindade,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Goianira,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e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Senador</w:t>
      </w:r>
      <w:r w:rsidR="002F3E8D" w:rsidRPr="001879E3">
        <w:rPr>
          <w:rFonts w:ascii="Arial" w:eastAsia="Arial" w:hAnsi="Arial" w:cs="Arial"/>
        </w:rPr>
        <w:t xml:space="preserve"> </w:t>
      </w:r>
      <w:r w:rsidR="000329BA" w:rsidRPr="001879E3">
        <w:rPr>
          <w:rFonts w:ascii="Arial" w:eastAsia="Arial" w:hAnsi="Arial" w:cs="Arial"/>
        </w:rPr>
        <w:t>Canedo. 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prazo</w:t>
      </w:r>
      <w:r w:rsidR="002F3E8D" w:rsidRPr="001879E3">
        <w:rPr>
          <w:rFonts w:ascii="Arial" w:eastAsia="Arial" w:hAnsi="Arial" w:cs="Arial"/>
        </w:rPr>
        <w:t xml:space="preserve"> </w:t>
      </w:r>
      <w:r w:rsidR="000329BA" w:rsidRPr="001879E3">
        <w:rPr>
          <w:rFonts w:ascii="Arial" w:eastAsia="Arial" w:hAnsi="Arial" w:cs="Arial"/>
        </w:rPr>
        <w:t>de vigência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do referido acordo é de mesmo período de vigência do contrato de concessão dos serviços de transporte coletivo de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passageiros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mencionado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no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parágrafo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precedente,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e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rateio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receita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ta</w:t>
      </w:r>
      <w:r w:rsidR="002F3E8D" w:rsidRPr="001879E3">
        <w:rPr>
          <w:rFonts w:ascii="Arial" w:eastAsia="Arial" w:hAnsi="Arial" w:cs="Arial"/>
        </w:rPr>
        <w:t>r</w:t>
      </w:r>
      <w:r w:rsidRPr="001879E3">
        <w:rPr>
          <w:rFonts w:ascii="Arial" w:eastAsia="Arial" w:hAnsi="Arial" w:cs="Arial"/>
        </w:rPr>
        <w:t>ifária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Subsistema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Anhanguera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previsto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no item 8.4 do Acordo Operacional será na mesma proporção do quantitativo de alocação de frota para prestação dos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serviços;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75,00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%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para a Metrobus Transporte Coletivo S/A,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12,50%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para a Empresa Rápido Araguaia Ltda., 10,38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%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para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Empresa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Viação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Reunidas</w:t>
      </w:r>
      <w:r w:rsidR="002F3E8D" w:rsidRPr="001879E3">
        <w:rPr>
          <w:rFonts w:ascii="Arial" w:eastAsia="Arial" w:hAnsi="Arial" w:cs="Arial"/>
        </w:rPr>
        <w:t xml:space="preserve"> </w:t>
      </w:r>
      <w:r w:rsidR="000329BA" w:rsidRPr="001879E3">
        <w:rPr>
          <w:rFonts w:ascii="Arial" w:eastAsia="Arial" w:hAnsi="Arial" w:cs="Arial"/>
        </w:rPr>
        <w:t>Ltda., e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2,12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%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para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Cooperativa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de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Transporte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Estado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de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Goiás.</w:t>
      </w:r>
    </w:p>
    <w:p w14:paraId="54F3F1EF" w14:textId="77777777" w:rsidR="00870F9B" w:rsidRPr="001879E3" w:rsidRDefault="00870F9B" w:rsidP="000329BA">
      <w:pPr>
        <w:pStyle w:val="Corpodetexto"/>
        <w:ind w:left="300" w:right="472"/>
        <w:jc w:val="both"/>
        <w:rPr>
          <w:rFonts w:ascii="Arial" w:eastAsia="Arial" w:hAnsi="Arial" w:cs="Arial"/>
        </w:rPr>
      </w:pPr>
    </w:p>
    <w:p w14:paraId="2D9541A1" w14:textId="77777777" w:rsidR="00870F9B" w:rsidRPr="001879E3" w:rsidRDefault="00C7653E" w:rsidP="000329BA">
      <w:pPr>
        <w:pStyle w:val="Corpodetexto"/>
        <w:ind w:left="300" w:right="472"/>
        <w:jc w:val="both"/>
        <w:rPr>
          <w:rFonts w:ascii="Arial" w:eastAsia="Arial" w:hAnsi="Arial" w:cs="Arial"/>
        </w:rPr>
      </w:pPr>
      <w:r w:rsidRPr="001879E3">
        <w:rPr>
          <w:rFonts w:ascii="Arial" w:eastAsia="Arial" w:hAnsi="Arial" w:cs="Arial"/>
        </w:rPr>
        <w:t>Em 14 de outubro de 2014, a Carta Conjunta nº EA-009/2014, suspende o critério de rateio definido no item 8.4 do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 xml:space="preserve">Acordo Operacional de 06 de agosto de 2014, e institui a novo critério de rateio que passa a ser com base na </w:t>
      </w:r>
      <w:r w:rsidR="000329BA" w:rsidRPr="001879E3">
        <w:rPr>
          <w:rFonts w:ascii="Arial" w:eastAsia="Arial" w:hAnsi="Arial" w:cs="Arial"/>
        </w:rPr>
        <w:t>receita média</w:t>
      </w:r>
      <w:r w:rsidRPr="001879E3">
        <w:rPr>
          <w:rFonts w:ascii="Arial" w:eastAsia="Arial" w:hAnsi="Arial" w:cs="Arial"/>
        </w:rPr>
        <w:t xml:space="preserve"> de cada concessionária, calculada com base nos últimos 06 meses, obedecendo aos seguintes percentuais,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47,30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% para a Metrobus Transporte Coletivo S/A, 26,35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% para a Empresa Rápido Araguaia Ltda., 14,12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% para 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Empresa Viação Reunidas Ltda., 8,50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% para a Cooperativa de Transporte do Estado de Goiás, e 3,73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% para 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Empresa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HP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Transportes</w:t>
      </w:r>
      <w:r w:rsidR="002F3E8D" w:rsidRPr="001879E3">
        <w:rPr>
          <w:rFonts w:ascii="Arial" w:eastAsia="Arial" w:hAnsi="Arial" w:cs="Arial"/>
        </w:rPr>
        <w:t xml:space="preserve"> </w:t>
      </w:r>
      <w:r w:rsidRPr="001879E3">
        <w:rPr>
          <w:rFonts w:ascii="Arial" w:eastAsia="Arial" w:hAnsi="Arial" w:cs="Arial"/>
        </w:rPr>
        <w:t>Ltda.</w:t>
      </w:r>
    </w:p>
    <w:p w14:paraId="5203953B" w14:textId="77777777" w:rsidR="00870F9B" w:rsidRPr="001879E3" w:rsidRDefault="00870F9B" w:rsidP="000329BA">
      <w:pPr>
        <w:pStyle w:val="Corpodetexto"/>
        <w:ind w:left="300" w:right="472"/>
        <w:jc w:val="both"/>
        <w:rPr>
          <w:rFonts w:ascii="Arial" w:eastAsia="Arial" w:hAnsi="Arial" w:cs="Arial"/>
        </w:rPr>
      </w:pPr>
    </w:p>
    <w:p w14:paraId="6E80C6CE" w14:textId="2CAD7EAE" w:rsidR="00870F9B" w:rsidRDefault="00C7653E" w:rsidP="000329BA">
      <w:pPr>
        <w:pStyle w:val="Corpodetexto"/>
        <w:ind w:left="300" w:right="472"/>
        <w:jc w:val="both"/>
        <w:rPr>
          <w:rFonts w:ascii="Arial" w:eastAsia="Arial" w:hAnsi="Arial" w:cs="Arial"/>
        </w:rPr>
      </w:pPr>
      <w:r w:rsidRPr="00F8442D">
        <w:rPr>
          <w:rFonts w:ascii="Arial" w:eastAsia="Arial" w:hAnsi="Arial" w:cs="Arial"/>
        </w:rPr>
        <w:t>Em janeiro de 2016, a Companhia passou a integrar ao Consórcio da Rede Metropolitana de Transportes Coletivos –Redemob para de forma conjunta e compartilhada a: i) prestar os serviços de provimento, manutenção e operação de</w:t>
      </w:r>
      <w:r w:rsidR="002F3E8D" w:rsidRPr="00F8442D">
        <w:rPr>
          <w:rFonts w:ascii="Arial" w:eastAsia="Arial" w:hAnsi="Arial" w:cs="Arial"/>
        </w:rPr>
        <w:t xml:space="preserve"> </w:t>
      </w:r>
      <w:r w:rsidRPr="00F8442D">
        <w:rPr>
          <w:rFonts w:ascii="Arial" w:eastAsia="Arial" w:hAnsi="Arial" w:cs="Arial"/>
        </w:rPr>
        <w:t xml:space="preserve">uma central de controle operacional, ii) prestar serviços de </w:t>
      </w:r>
      <w:r w:rsidRPr="007E7811">
        <w:rPr>
          <w:rFonts w:ascii="Arial" w:eastAsia="Arial" w:hAnsi="Arial" w:cs="Arial"/>
        </w:rPr>
        <w:t xml:space="preserve">provimento manutenção e operação dos serviços </w:t>
      </w:r>
      <w:r w:rsidR="000329BA" w:rsidRPr="007E7811">
        <w:rPr>
          <w:rFonts w:ascii="Arial" w:eastAsia="Arial" w:hAnsi="Arial" w:cs="Arial"/>
        </w:rPr>
        <w:t>de informação</w:t>
      </w:r>
      <w:r w:rsidRPr="007E7811">
        <w:rPr>
          <w:rFonts w:ascii="Arial" w:eastAsia="Arial" w:hAnsi="Arial" w:cs="Arial"/>
        </w:rPr>
        <w:t xml:space="preserve"> metropolitano, e iii) prestar serviços administração, operação, manutenção, limpeza, segurança e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exploração comercial dos terminais de integração.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Em 2018 a Companhia participou com os seguintes percentuais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sobre as receitas e despesas geradas pelo Consórcio: i) 27,31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%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(janeiro a agosto), 26,02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%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(setembro a novembro) e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7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 xml:space="preserve">% (dezembro). Conforme proposta de Deliberação nº 04/2018 de 19/10/2018 da RedeMob Consorcio, a partir </w:t>
      </w:r>
      <w:r w:rsidR="000329BA" w:rsidRPr="007E7811">
        <w:rPr>
          <w:rFonts w:ascii="Arial" w:eastAsia="Arial" w:hAnsi="Arial" w:cs="Arial"/>
        </w:rPr>
        <w:t>de dezembro</w:t>
      </w:r>
      <w:r w:rsidRPr="007E7811">
        <w:rPr>
          <w:rFonts w:ascii="Arial" w:eastAsia="Arial" w:hAnsi="Arial" w:cs="Arial"/>
        </w:rPr>
        <w:t xml:space="preserve"> 2018 o modelo de rateio de despesas de “custeio do </w:t>
      </w:r>
      <w:r w:rsidR="00CD0835" w:rsidRPr="007E7811">
        <w:rPr>
          <w:rFonts w:ascii="Arial" w:eastAsia="Arial" w:hAnsi="Arial" w:cs="Arial"/>
        </w:rPr>
        <w:t xml:space="preserve">                                             </w:t>
      </w:r>
      <w:r w:rsidRPr="007E7811">
        <w:rPr>
          <w:rFonts w:ascii="Arial" w:eastAsia="Arial" w:hAnsi="Arial" w:cs="Arial"/>
        </w:rPr>
        <w:t>consorcio” foi alterado pelo modelo de custeio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consolidado do Sitpass e Consorcio no percentual de 15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%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( Sitpass 8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% e consorcio 7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%) sobre o montante da receita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 xml:space="preserve">operacional bruta de cada </w:t>
      </w:r>
      <w:r w:rsidRPr="007E7811">
        <w:rPr>
          <w:rFonts w:ascii="Arial" w:eastAsia="Arial" w:hAnsi="Arial" w:cs="Arial"/>
        </w:rPr>
        <w:lastRenderedPageBreak/>
        <w:t>concessionária RMTC, vinculada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 xml:space="preserve">a RedMob </w:t>
      </w:r>
      <w:r w:rsidR="000329BA" w:rsidRPr="007E7811">
        <w:rPr>
          <w:rFonts w:ascii="Arial" w:eastAsia="Arial" w:hAnsi="Arial" w:cs="Arial"/>
        </w:rPr>
        <w:t>Consorcio. A</w:t>
      </w:r>
      <w:r w:rsidRPr="007E7811">
        <w:rPr>
          <w:rFonts w:ascii="Arial" w:eastAsia="Arial" w:hAnsi="Arial" w:cs="Arial"/>
        </w:rPr>
        <w:t xml:space="preserve"> partir de 2020, conforme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Proposta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de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Deliberação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(PD)N°006/2019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da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RedeMob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Consórcio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ficou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deliberado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o</w:t>
      </w:r>
      <w:r w:rsidR="002F3E8D" w:rsidRPr="007E7811">
        <w:rPr>
          <w:rFonts w:ascii="Arial" w:eastAsia="Arial" w:hAnsi="Arial" w:cs="Arial"/>
        </w:rPr>
        <w:t xml:space="preserve"> </w:t>
      </w:r>
      <w:r w:rsidR="000329BA" w:rsidRPr="007E7811">
        <w:rPr>
          <w:rFonts w:ascii="Arial" w:eastAsia="Arial" w:hAnsi="Arial" w:cs="Arial"/>
        </w:rPr>
        <w:t>custeio de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14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%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(Sitpass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8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%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e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consórcio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6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%</w:t>
      </w:r>
      <w:r w:rsidR="00B578F5" w:rsidRPr="007E7811">
        <w:rPr>
          <w:rFonts w:ascii="Arial" w:eastAsia="Arial" w:hAnsi="Arial" w:cs="Arial"/>
        </w:rPr>
        <w:t>), sobre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valor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atribuído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a</w:t>
      </w:r>
      <w:r w:rsidR="002F3E8D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Metrobus</w:t>
      </w:r>
      <w:r w:rsidR="00A47DB2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do</w:t>
      </w:r>
      <w:r w:rsidR="00A47DB2" w:rsidRPr="007E7811">
        <w:rPr>
          <w:rFonts w:ascii="Arial" w:eastAsia="Arial" w:hAnsi="Arial" w:cs="Arial"/>
        </w:rPr>
        <w:t xml:space="preserve"> </w:t>
      </w:r>
      <w:r w:rsidRPr="007E7811">
        <w:rPr>
          <w:rFonts w:ascii="Arial" w:eastAsia="Arial" w:hAnsi="Arial" w:cs="Arial"/>
        </w:rPr>
        <w:t>SMA</w:t>
      </w:r>
      <w:r w:rsidR="001968AC" w:rsidRPr="007E7811">
        <w:rPr>
          <w:rFonts w:ascii="Arial" w:eastAsia="Arial" w:hAnsi="Arial" w:cs="Arial"/>
        </w:rPr>
        <w:t>.</w:t>
      </w:r>
    </w:p>
    <w:p w14:paraId="78061A9A" w14:textId="4452B68E" w:rsidR="007E7811" w:rsidRPr="00892537" w:rsidRDefault="0050041D" w:rsidP="000329BA">
      <w:pPr>
        <w:pStyle w:val="Corpodetexto"/>
        <w:ind w:left="300" w:right="472"/>
        <w:jc w:val="both"/>
        <w:rPr>
          <w:rFonts w:ascii="Arial" w:eastAsia="Arial" w:hAnsi="Arial" w:cs="Arial"/>
          <w:color w:val="FF0000"/>
        </w:rPr>
      </w:pPr>
      <w:r w:rsidRPr="00FB50B8">
        <w:rPr>
          <w:rFonts w:ascii="Arial" w:eastAsia="Arial" w:hAnsi="Arial" w:cs="Arial"/>
        </w:rPr>
        <w:t xml:space="preserve">No decorrer do exercício de 2024, com a assinatura entre a CMTC (Companhia Metropolitana de Transporte Coletivo), o SET (Sindicato das Empresas), a Redemob Consórcio e as concessionárias, do 2º Termo Aditivo ao acordo do SMA, que institui também o SMB (Sistema BRT – Operação conjunta entre as concessionárias), a estatal Metrobus, na partição de receitas, passou a receber o percentual de 31,9711% e não mais os </w:t>
      </w:r>
      <w:r w:rsidR="00FB50B8" w:rsidRPr="00FB50B8">
        <w:rPr>
          <w:rFonts w:ascii="Arial" w:eastAsia="Arial" w:hAnsi="Arial" w:cs="Arial"/>
        </w:rPr>
        <w:t xml:space="preserve">50 </w:t>
      </w:r>
      <w:r w:rsidRPr="00FB50B8">
        <w:rPr>
          <w:rFonts w:ascii="Arial" w:eastAsia="Arial" w:hAnsi="Arial" w:cs="Arial"/>
        </w:rPr>
        <w:t>% d</w:t>
      </w:r>
      <w:r w:rsidR="00FB50B8" w:rsidRPr="00FB50B8">
        <w:rPr>
          <w:rFonts w:ascii="Arial" w:eastAsia="Arial" w:hAnsi="Arial" w:cs="Arial"/>
        </w:rPr>
        <w:t>as linhas inter</w:t>
      </w:r>
      <w:r w:rsidR="00E92810">
        <w:rPr>
          <w:rFonts w:ascii="Arial" w:eastAsia="Arial" w:hAnsi="Arial" w:cs="Arial"/>
        </w:rPr>
        <w:t>á</w:t>
      </w:r>
      <w:r w:rsidR="00FB50B8" w:rsidRPr="00FB50B8">
        <w:rPr>
          <w:rFonts w:ascii="Arial" w:eastAsia="Arial" w:hAnsi="Arial" w:cs="Arial"/>
        </w:rPr>
        <w:t>rea</w:t>
      </w:r>
      <w:r w:rsidR="00E92810">
        <w:rPr>
          <w:rFonts w:ascii="Arial" w:eastAsia="Arial" w:hAnsi="Arial" w:cs="Arial"/>
        </w:rPr>
        <w:t>s</w:t>
      </w:r>
      <w:r w:rsidR="00FB50B8" w:rsidRPr="00FB50B8">
        <w:rPr>
          <w:rFonts w:ascii="Arial" w:eastAsia="Arial" w:hAnsi="Arial" w:cs="Arial"/>
          <w:color w:val="FF0000"/>
        </w:rPr>
        <w:t>.</w:t>
      </w:r>
      <w:r w:rsidR="007E7811" w:rsidRPr="00892537">
        <w:rPr>
          <w:rFonts w:ascii="Arial" w:eastAsia="Arial" w:hAnsi="Arial" w:cs="Arial"/>
          <w:color w:val="FF0000"/>
        </w:rPr>
        <w:tab/>
      </w:r>
    </w:p>
    <w:p w14:paraId="25CB5EEE" w14:textId="77777777" w:rsidR="001968AC" w:rsidRPr="00892537" w:rsidRDefault="001968AC" w:rsidP="000329BA">
      <w:pPr>
        <w:pStyle w:val="Corpodetexto"/>
        <w:ind w:left="300" w:right="472"/>
        <w:jc w:val="both"/>
        <w:rPr>
          <w:rFonts w:ascii="Arial" w:eastAsia="Arial" w:hAnsi="Arial" w:cs="Arial"/>
          <w:color w:val="FF0000"/>
        </w:rPr>
      </w:pPr>
    </w:p>
    <w:p w14:paraId="18DDEA5F" w14:textId="47A81F33" w:rsidR="001968AC" w:rsidRPr="001968AC" w:rsidRDefault="001968AC" w:rsidP="001968AC">
      <w:pPr>
        <w:adjustRightInd w:val="0"/>
        <w:spacing w:line="276" w:lineRule="auto"/>
        <w:ind w:right="424"/>
        <w:jc w:val="both"/>
        <w:rPr>
          <w:rFonts w:ascii="Arial" w:hAnsi="Arial" w:cs="Arial"/>
          <w:color w:val="000000" w:themeColor="text1"/>
        </w:rPr>
      </w:pPr>
      <w:r w:rsidRPr="001968AC">
        <w:rPr>
          <w:rFonts w:ascii="Arial" w:hAnsi="Arial" w:cs="Arial"/>
          <w:color w:val="000000" w:themeColor="text1"/>
        </w:rPr>
        <w:t xml:space="preserve">Para manutenção das atividades da companhia o acionista majoritário “Governo do Estado de Goiás” através da Lei de Subvenção  20.733 de 17 de janeiro de 2020, e alterada pela Lei 20.818 de 27 de julho de 2020, aprovou  para a Metrobus o montante de R$ 18.700.000,00, (Dezoito milhões e setecentos mil reais),. </w:t>
      </w:r>
      <w:r w:rsidRPr="001968AC">
        <w:rPr>
          <w:rFonts w:ascii="Arial" w:hAnsi="Arial" w:cs="Arial"/>
          <w:color w:val="000000" w:themeColor="text1"/>
          <w:shd w:val="clear" w:color="auto" w:fill="FFFFFF"/>
        </w:rPr>
        <w:t>As subvenções econômicas autorizadas destinar-se-ão para a cobertura dos </w:t>
      </w:r>
      <w:r w:rsidRPr="001968AC">
        <w:rPr>
          <w:rFonts w:ascii="Arial" w:hAnsi="Arial" w:cs="Arial"/>
          <w:i/>
          <w:iCs/>
          <w:color w:val="000000" w:themeColor="text1"/>
          <w:shd w:val="clear" w:color="auto" w:fill="FFFFFF"/>
        </w:rPr>
        <w:t>déficit</w:t>
      </w:r>
      <w:r w:rsidRPr="001968AC">
        <w:rPr>
          <w:rFonts w:ascii="Arial" w:hAnsi="Arial" w:cs="Arial"/>
          <w:color w:val="000000" w:themeColor="text1"/>
          <w:shd w:val="clear" w:color="auto" w:fill="FFFFFF"/>
        </w:rPr>
        <w:t> de manutenção das estatais mencionadas, consoante art. 18 da Lei federal nº 4.320, de 17 de março de 1964.</w:t>
      </w:r>
      <w:r w:rsidRPr="001968AC">
        <w:rPr>
          <w:rFonts w:ascii="Arial" w:hAnsi="Arial" w:cs="Arial"/>
          <w:color w:val="000000" w:themeColor="text1"/>
        </w:rPr>
        <w:t>Conforme valor aprovado de subvenção, e por conta da pandemia a empresa recebeu durante o ano de 2020 do acionista Estado de Goiás o montante de R$ 17.400.000,</w:t>
      </w:r>
      <w:r w:rsidR="00916A34">
        <w:rPr>
          <w:rFonts w:ascii="Arial" w:hAnsi="Arial" w:cs="Arial"/>
          <w:color w:val="000000" w:themeColor="text1"/>
        </w:rPr>
        <w:t xml:space="preserve"> </w:t>
      </w:r>
      <w:r w:rsidRPr="001968AC">
        <w:rPr>
          <w:rFonts w:ascii="Arial" w:hAnsi="Arial" w:cs="Arial"/>
          <w:color w:val="000000" w:themeColor="text1"/>
        </w:rPr>
        <w:t>(Dezessete Milhões e Quatrocentos Mil Reais).</w:t>
      </w:r>
    </w:p>
    <w:p w14:paraId="1474EBB2" w14:textId="77777777" w:rsidR="001968AC" w:rsidRPr="001968AC" w:rsidRDefault="001968AC" w:rsidP="001968AC">
      <w:pPr>
        <w:adjustRightInd w:val="0"/>
        <w:spacing w:line="276" w:lineRule="auto"/>
        <w:ind w:right="424"/>
        <w:jc w:val="both"/>
        <w:rPr>
          <w:rFonts w:ascii="Arial" w:hAnsi="Arial" w:cs="Arial"/>
          <w:color w:val="000000" w:themeColor="text1"/>
        </w:rPr>
      </w:pPr>
      <w:r w:rsidRPr="001968AC">
        <w:rPr>
          <w:rFonts w:ascii="Arial" w:hAnsi="Arial" w:cs="Arial"/>
          <w:color w:val="000000" w:themeColor="text1"/>
        </w:rPr>
        <w:t>Em 2021 a Companhia recebeu R$ 39.772.822,54 ( Trinta e Nove milhões Setecentos e Setenta e Dois Mil, Oitocentos e Vinte e Dois Reais e Cinqüenta e Quatro Centavos).</w:t>
      </w:r>
    </w:p>
    <w:p w14:paraId="51021F04" w14:textId="77777777" w:rsidR="001968AC" w:rsidRDefault="001968AC" w:rsidP="001968AC">
      <w:pPr>
        <w:adjustRightInd w:val="0"/>
        <w:spacing w:line="276" w:lineRule="auto"/>
        <w:ind w:right="424"/>
        <w:jc w:val="both"/>
        <w:rPr>
          <w:rFonts w:ascii="Arial Narrow" w:hAnsi="Arial Narrow" w:cs="Arial"/>
          <w:color w:val="000000" w:themeColor="text1"/>
        </w:rPr>
      </w:pPr>
      <w:r w:rsidRPr="001968AC">
        <w:rPr>
          <w:rFonts w:ascii="Arial" w:hAnsi="Arial" w:cs="Arial"/>
          <w:color w:val="000000" w:themeColor="text1"/>
        </w:rPr>
        <w:t>Em 2022 a Companhia recebeu R$ 38.067.445,15 (Trinta e Oito Milhões, Sessenta e Sete Mil, Quatrocentos e Quarenta e Cinco Reais e Quinze Centavos)</w:t>
      </w:r>
      <w:r>
        <w:rPr>
          <w:rFonts w:ascii="Arial" w:hAnsi="Arial" w:cs="Arial"/>
          <w:color w:val="000000" w:themeColor="text1"/>
        </w:rPr>
        <w:t>.</w:t>
      </w:r>
      <w:r>
        <w:rPr>
          <w:rFonts w:ascii="Arial Narrow" w:hAnsi="Arial Narrow" w:cs="Arial"/>
          <w:color w:val="000000" w:themeColor="text1"/>
        </w:rPr>
        <w:tab/>
      </w:r>
    </w:p>
    <w:p w14:paraId="2CF2568D" w14:textId="1D0A4E2F" w:rsidR="00916A34" w:rsidRDefault="001968AC" w:rsidP="001968AC">
      <w:pPr>
        <w:adjustRightInd w:val="0"/>
        <w:spacing w:line="276" w:lineRule="auto"/>
        <w:ind w:right="424"/>
        <w:rPr>
          <w:rFonts w:ascii="Arial" w:hAnsi="Arial" w:cs="Arial"/>
          <w:color w:val="000000" w:themeColor="text1"/>
        </w:rPr>
      </w:pPr>
      <w:r w:rsidRPr="001968AC">
        <w:rPr>
          <w:rFonts w:ascii="Arial" w:hAnsi="Arial" w:cs="Arial"/>
          <w:color w:val="000000" w:themeColor="text1"/>
        </w:rPr>
        <w:t>Em 202</w:t>
      </w:r>
      <w:r>
        <w:rPr>
          <w:rFonts w:ascii="Arial" w:hAnsi="Arial" w:cs="Arial"/>
          <w:color w:val="000000" w:themeColor="text1"/>
        </w:rPr>
        <w:t>3</w:t>
      </w:r>
      <w:r w:rsidRPr="001968AC">
        <w:rPr>
          <w:rFonts w:ascii="Arial" w:hAnsi="Arial" w:cs="Arial"/>
          <w:color w:val="000000" w:themeColor="text1"/>
        </w:rPr>
        <w:t xml:space="preserve"> a Companhia recebeu R$ </w:t>
      </w:r>
      <w:r>
        <w:rPr>
          <w:rFonts w:ascii="Arial" w:hAnsi="Arial" w:cs="Arial"/>
          <w:color w:val="000000" w:themeColor="text1"/>
        </w:rPr>
        <w:t>42</w:t>
      </w:r>
      <w:r w:rsidRPr="001968AC">
        <w:rPr>
          <w:rFonts w:ascii="Arial" w:hAnsi="Arial" w:cs="Arial"/>
          <w:color w:val="000000" w:themeColor="text1"/>
        </w:rPr>
        <w:t>.</w:t>
      </w:r>
      <w:r>
        <w:rPr>
          <w:rFonts w:ascii="Arial" w:hAnsi="Arial" w:cs="Arial"/>
          <w:color w:val="000000" w:themeColor="text1"/>
        </w:rPr>
        <w:t>534</w:t>
      </w:r>
      <w:r w:rsidRPr="001968AC">
        <w:rPr>
          <w:rFonts w:ascii="Arial" w:hAnsi="Arial" w:cs="Arial"/>
          <w:color w:val="000000" w:themeColor="text1"/>
        </w:rPr>
        <w:t>.</w:t>
      </w:r>
      <w:r>
        <w:rPr>
          <w:rFonts w:ascii="Arial" w:hAnsi="Arial" w:cs="Arial"/>
          <w:color w:val="000000" w:themeColor="text1"/>
        </w:rPr>
        <w:t>334,67</w:t>
      </w:r>
      <w:r w:rsidRPr="001968AC">
        <w:rPr>
          <w:rFonts w:ascii="Arial" w:hAnsi="Arial" w:cs="Arial"/>
          <w:color w:val="000000" w:themeColor="text1"/>
        </w:rPr>
        <w:t xml:space="preserve"> (</w:t>
      </w:r>
      <w:r>
        <w:rPr>
          <w:rFonts w:ascii="Arial" w:hAnsi="Arial" w:cs="Arial"/>
          <w:color w:val="000000" w:themeColor="text1"/>
        </w:rPr>
        <w:t>Quarenta e Dois</w:t>
      </w:r>
      <w:r w:rsidRPr="001968AC">
        <w:rPr>
          <w:rFonts w:ascii="Arial" w:hAnsi="Arial" w:cs="Arial"/>
          <w:color w:val="000000" w:themeColor="text1"/>
        </w:rPr>
        <w:t xml:space="preserve"> Milhões, </w:t>
      </w:r>
      <w:r>
        <w:rPr>
          <w:rFonts w:ascii="Arial" w:hAnsi="Arial" w:cs="Arial"/>
          <w:color w:val="000000" w:themeColor="text1"/>
        </w:rPr>
        <w:t xml:space="preserve">Quinhentos Trinta </w:t>
      </w:r>
      <w:r w:rsidR="00BA75C7">
        <w:rPr>
          <w:rFonts w:ascii="Arial" w:hAnsi="Arial" w:cs="Arial"/>
          <w:color w:val="000000" w:themeColor="text1"/>
        </w:rPr>
        <w:t xml:space="preserve">Quatro </w:t>
      </w:r>
      <w:r>
        <w:rPr>
          <w:rFonts w:ascii="Arial" w:hAnsi="Arial" w:cs="Arial"/>
          <w:color w:val="000000" w:themeColor="text1"/>
        </w:rPr>
        <w:t xml:space="preserve">Mil, </w:t>
      </w:r>
      <w:r w:rsidR="00BA75C7">
        <w:rPr>
          <w:rFonts w:ascii="Arial" w:hAnsi="Arial" w:cs="Arial"/>
          <w:color w:val="000000" w:themeColor="text1"/>
        </w:rPr>
        <w:t>Trezentos</w:t>
      </w:r>
      <w:r>
        <w:rPr>
          <w:rFonts w:ascii="Arial" w:hAnsi="Arial" w:cs="Arial"/>
          <w:color w:val="000000" w:themeColor="text1"/>
        </w:rPr>
        <w:t xml:space="preserve"> e Trinta e Quatro Reais e Se</w:t>
      </w:r>
      <w:r w:rsidRPr="001968AC">
        <w:rPr>
          <w:rFonts w:ascii="Arial" w:hAnsi="Arial" w:cs="Arial"/>
          <w:color w:val="000000" w:themeColor="text1"/>
        </w:rPr>
        <w:t xml:space="preserve">ssenta e Sete </w:t>
      </w:r>
      <w:r>
        <w:rPr>
          <w:rFonts w:ascii="Arial" w:hAnsi="Arial" w:cs="Arial"/>
          <w:color w:val="000000" w:themeColor="text1"/>
        </w:rPr>
        <w:t>Centavos</w:t>
      </w:r>
      <w:r w:rsidR="00916A34">
        <w:rPr>
          <w:rFonts w:ascii="Arial" w:hAnsi="Arial" w:cs="Arial"/>
          <w:color w:val="000000" w:themeColor="text1"/>
        </w:rPr>
        <w:t>)</w:t>
      </w:r>
      <w:r>
        <w:rPr>
          <w:rFonts w:ascii="Arial" w:hAnsi="Arial" w:cs="Arial"/>
          <w:color w:val="000000" w:themeColor="text1"/>
        </w:rPr>
        <w:t>,  conforme e Lei Comple</w:t>
      </w:r>
      <w:r w:rsidR="008D55CA">
        <w:rPr>
          <w:rFonts w:ascii="Arial" w:hAnsi="Arial" w:cs="Arial"/>
          <w:color w:val="000000" w:themeColor="text1"/>
        </w:rPr>
        <w:t>me</w:t>
      </w:r>
      <w:r>
        <w:rPr>
          <w:rFonts w:ascii="Arial" w:hAnsi="Arial" w:cs="Arial"/>
          <w:color w:val="000000" w:themeColor="text1"/>
        </w:rPr>
        <w:t>ntar</w:t>
      </w:r>
      <w:r w:rsidR="00DC694F">
        <w:rPr>
          <w:rFonts w:ascii="Arial" w:hAnsi="Arial" w:cs="Arial"/>
          <w:color w:val="000000" w:themeColor="text1"/>
        </w:rPr>
        <w:t xml:space="preserve"> 121</w:t>
      </w:r>
      <w:r>
        <w:rPr>
          <w:rFonts w:ascii="Arial" w:hAnsi="Arial" w:cs="Arial"/>
          <w:color w:val="000000" w:themeColor="text1"/>
        </w:rPr>
        <w:t xml:space="preserve">/2015 (CONTA CUTE </w:t>
      </w:r>
      <w:r w:rsidR="00BA75C7">
        <w:rPr>
          <w:rFonts w:ascii="Arial" w:hAnsi="Arial" w:cs="Arial"/>
          <w:color w:val="000000" w:themeColor="text1"/>
        </w:rPr>
        <w:t xml:space="preserve">- </w:t>
      </w:r>
      <w:r>
        <w:rPr>
          <w:rFonts w:ascii="Arial" w:hAnsi="Arial" w:cs="Arial"/>
          <w:color w:val="000000" w:themeColor="text1"/>
        </w:rPr>
        <w:t>CONTA ÚNICA DO TESOURO ESTADUAL)</w:t>
      </w:r>
      <w:r w:rsidRPr="001968AC">
        <w:rPr>
          <w:rFonts w:ascii="Arial" w:hAnsi="Arial" w:cs="Arial"/>
          <w:color w:val="000000" w:themeColor="text1"/>
        </w:rPr>
        <w:t>,</w:t>
      </w:r>
      <w:r>
        <w:rPr>
          <w:rFonts w:ascii="Arial" w:hAnsi="Arial" w:cs="Arial"/>
          <w:color w:val="000000" w:themeColor="text1"/>
        </w:rPr>
        <w:t xml:space="preserve"> a Estatal devolve</w:t>
      </w:r>
      <w:r w:rsidR="00BA75C7">
        <w:rPr>
          <w:rFonts w:ascii="Arial" w:hAnsi="Arial" w:cs="Arial"/>
          <w:color w:val="000000" w:themeColor="text1"/>
        </w:rPr>
        <w:t>u</w:t>
      </w:r>
      <w:r>
        <w:rPr>
          <w:rFonts w:ascii="Arial" w:hAnsi="Arial" w:cs="Arial"/>
          <w:color w:val="000000" w:themeColor="text1"/>
        </w:rPr>
        <w:t xml:space="preserve"> ao caixa</w:t>
      </w:r>
      <w:r w:rsidR="00BA75C7">
        <w:rPr>
          <w:rFonts w:ascii="Arial" w:hAnsi="Arial" w:cs="Arial"/>
          <w:color w:val="000000" w:themeColor="text1"/>
        </w:rPr>
        <w:t xml:space="preserve"> do</w:t>
      </w:r>
      <w:r>
        <w:rPr>
          <w:rFonts w:ascii="Arial" w:hAnsi="Arial" w:cs="Arial"/>
          <w:color w:val="000000" w:themeColor="text1"/>
        </w:rPr>
        <w:t xml:space="preserve"> Estadual por força da Lei o montante de R$ 18.583.316,04</w:t>
      </w:r>
      <w:r w:rsidRPr="001968AC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(Dezoito Milhões Quinhentos e Oitenta e Três Mil, e Trezentos e Dezeseis Reais e Quatro Centavos, ficando o valor líquido no exercício de R$ 23.951.018,63 (Vinte e Três Milhões, Novecentos e Cinquenta e</w:t>
      </w:r>
      <w:r w:rsidR="00E2502E">
        <w:rPr>
          <w:rFonts w:ascii="Arial" w:hAnsi="Arial" w:cs="Arial"/>
          <w:color w:val="000000" w:themeColor="text1"/>
        </w:rPr>
        <w:t xml:space="preserve"> Um</w:t>
      </w:r>
      <w:r>
        <w:rPr>
          <w:rFonts w:ascii="Arial" w:hAnsi="Arial" w:cs="Arial"/>
          <w:color w:val="000000" w:themeColor="text1"/>
        </w:rPr>
        <w:t xml:space="preserve"> Mil, Dezoit</w:t>
      </w:r>
      <w:r w:rsidR="00BA75C7">
        <w:rPr>
          <w:rFonts w:ascii="Arial" w:hAnsi="Arial" w:cs="Arial"/>
          <w:color w:val="000000" w:themeColor="text1"/>
        </w:rPr>
        <w:t xml:space="preserve">o </w:t>
      </w:r>
      <w:r>
        <w:rPr>
          <w:rFonts w:ascii="Arial" w:hAnsi="Arial" w:cs="Arial"/>
          <w:color w:val="000000" w:themeColor="text1"/>
        </w:rPr>
        <w:t>Reais e Sessenta e Três Centavos).</w:t>
      </w:r>
    </w:p>
    <w:p w14:paraId="5D57CCE3" w14:textId="23EE4EB4" w:rsidR="00870F9B" w:rsidRDefault="00916A34" w:rsidP="000B34C4">
      <w:pPr>
        <w:adjustRightInd w:val="0"/>
        <w:spacing w:line="276" w:lineRule="auto"/>
        <w:ind w:right="424"/>
        <w:jc w:val="both"/>
        <w:rPr>
          <w:rFonts w:ascii="Arial Narrow" w:hAnsi="Arial Narrow" w:cs="Arial"/>
          <w:color w:val="000000" w:themeColor="text1"/>
        </w:rPr>
      </w:pPr>
      <w:r w:rsidRPr="00FB50B8">
        <w:rPr>
          <w:rFonts w:ascii="Arial" w:hAnsi="Arial" w:cs="Arial"/>
          <w:color w:val="000000" w:themeColor="text1"/>
        </w:rPr>
        <w:t>Em 2024 a Companhia recebeu R$ 84.446.717,30 (Oitenta e Quatro Milhões, Quatrocentos e Quarenta e Seis Mil, Setecentos e Dezessete Reais e Trinta Centavos)</w:t>
      </w:r>
      <w:r w:rsidR="009D7D7C" w:rsidRPr="00FB50B8">
        <w:rPr>
          <w:rFonts w:ascii="Arial" w:hAnsi="Arial" w:cs="Arial"/>
          <w:color w:val="000000" w:themeColor="text1"/>
        </w:rPr>
        <w:t xml:space="preserve"> conforme e Lei Comple</w:t>
      </w:r>
      <w:r w:rsidR="008D55CA" w:rsidRPr="00FB50B8">
        <w:rPr>
          <w:rFonts w:ascii="Arial" w:hAnsi="Arial" w:cs="Arial"/>
          <w:color w:val="000000" w:themeColor="text1"/>
        </w:rPr>
        <w:t>me</w:t>
      </w:r>
      <w:r w:rsidR="009D7D7C" w:rsidRPr="00FB50B8">
        <w:rPr>
          <w:rFonts w:ascii="Arial" w:hAnsi="Arial" w:cs="Arial"/>
          <w:color w:val="000000" w:themeColor="text1"/>
        </w:rPr>
        <w:t>ntar</w:t>
      </w:r>
      <w:r w:rsidR="00DC694F" w:rsidRPr="00FB50B8">
        <w:rPr>
          <w:rFonts w:ascii="Arial" w:hAnsi="Arial" w:cs="Arial"/>
          <w:color w:val="000000" w:themeColor="text1"/>
        </w:rPr>
        <w:t xml:space="preserve"> 121</w:t>
      </w:r>
      <w:r w:rsidR="009D7D7C" w:rsidRPr="00FB50B8">
        <w:rPr>
          <w:rFonts w:ascii="Arial" w:hAnsi="Arial" w:cs="Arial"/>
          <w:color w:val="000000" w:themeColor="text1"/>
        </w:rPr>
        <w:t>/2015 (CONTA CUTE - CONTA ÚNICA DO TESOURO ESTADUAL)</w:t>
      </w:r>
      <w:r w:rsidR="00FB50B8" w:rsidRPr="00FB50B8">
        <w:rPr>
          <w:rFonts w:ascii="Arial" w:hAnsi="Arial" w:cs="Arial"/>
          <w:color w:val="000000" w:themeColor="text1"/>
        </w:rPr>
        <w:t>.</w:t>
      </w:r>
    </w:p>
    <w:p w14:paraId="0C5C0AA4" w14:textId="77777777" w:rsidR="00870F9B" w:rsidRPr="001879E3" w:rsidRDefault="00870F9B">
      <w:pPr>
        <w:pStyle w:val="Corpodetexto"/>
        <w:spacing w:before="8"/>
        <w:rPr>
          <w:rFonts w:ascii="Arial" w:hAnsi="Arial" w:cs="Arial"/>
          <w:sz w:val="19"/>
        </w:rPr>
      </w:pPr>
    </w:p>
    <w:p w14:paraId="4210F7D1" w14:textId="6768DBE4" w:rsidR="00870F9B" w:rsidRPr="001879E3" w:rsidRDefault="001968AC" w:rsidP="004370CF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 </w:t>
      </w:r>
      <w:r w:rsidR="00C7653E" w:rsidRPr="001879E3">
        <w:rPr>
          <w:rFonts w:ascii="Arial" w:hAnsi="Arial" w:cs="Arial"/>
          <w:b/>
          <w:bCs/>
        </w:rPr>
        <w:t>Resumo</w:t>
      </w:r>
      <w:r w:rsidR="00A47DB2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das</w:t>
      </w:r>
      <w:r w:rsidR="00A47DB2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principais</w:t>
      </w:r>
      <w:r w:rsidR="00A47DB2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políticas</w:t>
      </w:r>
      <w:r w:rsidR="00A47DB2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contábeis</w:t>
      </w:r>
    </w:p>
    <w:p w14:paraId="1FFFD648" w14:textId="77777777" w:rsidR="00870F9B" w:rsidRPr="001879E3" w:rsidRDefault="00870F9B" w:rsidP="000329BA">
      <w:pPr>
        <w:pStyle w:val="Corpodetexto"/>
        <w:spacing w:before="7"/>
        <w:rPr>
          <w:rFonts w:ascii="Arial" w:hAnsi="Arial" w:cs="Arial"/>
          <w:b/>
          <w:bCs/>
        </w:rPr>
      </w:pPr>
    </w:p>
    <w:p w14:paraId="34CC5B54" w14:textId="70EDECCA" w:rsidR="00870F9B" w:rsidRPr="004370CF" w:rsidRDefault="00823635" w:rsidP="004370CF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4370CF">
        <w:rPr>
          <w:rFonts w:ascii="Arial" w:hAnsi="Arial" w:cs="Arial"/>
        </w:rPr>
        <w:t>As principais políticas contábeis aplicadas na elaboração d</w:t>
      </w:r>
      <w:r w:rsidR="00A52A54" w:rsidRPr="004370CF">
        <w:rPr>
          <w:rFonts w:ascii="Arial" w:hAnsi="Arial" w:cs="Arial"/>
        </w:rPr>
        <w:t>as</w:t>
      </w:r>
      <w:r w:rsidRPr="004370CF">
        <w:rPr>
          <w:rFonts w:ascii="Arial" w:hAnsi="Arial" w:cs="Arial"/>
        </w:rPr>
        <w:t xml:space="preserve"> demonstrações contábeis estão definidas abaixo. </w:t>
      </w:r>
      <w:r w:rsidR="00A52A54" w:rsidRPr="004370CF">
        <w:rPr>
          <w:rFonts w:ascii="Arial" w:hAnsi="Arial" w:cs="Arial"/>
        </w:rPr>
        <w:t>As</w:t>
      </w:r>
      <w:r w:rsidRPr="004370CF">
        <w:rPr>
          <w:rFonts w:ascii="Arial" w:hAnsi="Arial" w:cs="Arial"/>
        </w:rPr>
        <w:t xml:space="preserve"> políticas </w:t>
      </w:r>
      <w:r w:rsidR="00A52A54" w:rsidRPr="004370CF">
        <w:rPr>
          <w:rFonts w:ascii="Arial" w:hAnsi="Arial" w:cs="Arial"/>
        </w:rPr>
        <w:t xml:space="preserve">contábeis </w:t>
      </w:r>
      <w:r w:rsidRPr="004370CF">
        <w:rPr>
          <w:rFonts w:ascii="Arial" w:hAnsi="Arial" w:cs="Arial"/>
        </w:rPr>
        <w:t xml:space="preserve">vêm sendo aplicadas de modo consistente em todos os exercícios apresentados, salvo disposição </w:t>
      </w:r>
      <w:r w:rsidR="008519B7">
        <w:rPr>
          <w:rFonts w:ascii="Arial" w:hAnsi="Arial" w:cs="Arial"/>
        </w:rPr>
        <w:t>em</w:t>
      </w:r>
      <w:r w:rsidRPr="004370CF">
        <w:rPr>
          <w:rFonts w:ascii="Arial" w:hAnsi="Arial" w:cs="Arial"/>
        </w:rPr>
        <w:t xml:space="preserve"> contrário.</w:t>
      </w:r>
    </w:p>
    <w:p w14:paraId="1ED870D2" w14:textId="77777777" w:rsidR="0096209C" w:rsidRDefault="0096209C" w:rsidP="0096209C">
      <w:pPr>
        <w:pStyle w:val="Ttulo11"/>
        <w:tabs>
          <w:tab w:val="left" w:pos="653"/>
        </w:tabs>
        <w:ind w:left="0"/>
      </w:pPr>
    </w:p>
    <w:p w14:paraId="4FB1560D" w14:textId="2613F1EE" w:rsidR="00270D7A" w:rsidRPr="00270D7A" w:rsidRDefault="00F509D5" w:rsidP="00270D7A">
      <w:pPr>
        <w:pStyle w:val="Corpodetexto"/>
        <w:spacing w:before="7"/>
        <w:ind w:firstLine="28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2.1 </w:t>
      </w:r>
      <w:r w:rsidR="00270D7A" w:rsidRPr="00270D7A">
        <w:rPr>
          <w:rFonts w:ascii="Arial" w:hAnsi="Arial" w:cs="Arial"/>
          <w:b/>
        </w:rPr>
        <w:t>Base de preparação e apresentação das demonstrações contábeis</w:t>
      </w:r>
    </w:p>
    <w:p w14:paraId="5E941347" w14:textId="77777777" w:rsidR="00270D7A" w:rsidRPr="00270D7A" w:rsidRDefault="00270D7A" w:rsidP="00270D7A">
      <w:pPr>
        <w:pStyle w:val="Corpodetexto"/>
        <w:spacing w:before="7"/>
        <w:ind w:firstLine="284"/>
        <w:rPr>
          <w:rFonts w:ascii="Arial" w:hAnsi="Arial" w:cs="Arial"/>
          <w:b/>
        </w:rPr>
      </w:pPr>
    </w:p>
    <w:p w14:paraId="32E15DA7" w14:textId="77777777" w:rsidR="00270D7A" w:rsidRPr="008A5351" w:rsidRDefault="00270D7A" w:rsidP="00270D7A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8A5351">
        <w:rPr>
          <w:rFonts w:ascii="Arial" w:hAnsi="Arial" w:cs="Arial"/>
        </w:rPr>
        <w:t>As demonstrações contábeis foram preparadas considerando o custo histórico como base de valor, exceto para os ativos financeiros, que quando aplicável, são mensurados ao valor justo por meio do resultado.</w:t>
      </w:r>
    </w:p>
    <w:p w14:paraId="0AD2A23E" w14:textId="77777777" w:rsidR="00270D7A" w:rsidRPr="008A5351" w:rsidRDefault="00270D7A" w:rsidP="008A5351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</w:p>
    <w:p w14:paraId="4DA6DE71" w14:textId="77777777" w:rsidR="00270D7A" w:rsidRPr="008A5351" w:rsidRDefault="00270D7A" w:rsidP="008A5351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8A5351">
        <w:rPr>
          <w:rFonts w:ascii="Arial" w:hAnsi="Arial" w:cs="Arial"/>
        </w:rPr>
        <w:t xml:space="preserve">         A preparação de demonstrações contábeis requer o uso de certas estimativas contábeis críticas e também o exercício de julgamento por parte da administração no processo de aplicação das políticas contábeis da Companhia. </w:t>
      </w:r>
    </w:p>
    <w:p w14:paraId="15B07E8D" w14:textId="77777777" w:rsidR="00270D7A" w:rsidRPr="008A5351" w:rsidRDefault="00270D7A" w:rsidP="008A5351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8A5351">
        <w:rPr>
          <w:rFonts w:ascii="Arial" w:hAnsi="Arial" w:cs="Arial"/>
        </w:rPr>
        <w:lastRenderedPageBreak/>
        <w:t>Estimativas e premissas são revistas de uma maneira contínua. Revisões com relação a estimativas contábeis são reconhecidas no período em que as estimativas são revisadas e em quaisquer períodos futuros afetados.</w:t>
      </w:r>
    </w:p>
    <w:p w14:paraId="2EF3B779" w14:textId="77777777" w:rsidR="00270D7A" w:rsidRPr="008A5351" w:rsidRDefault="00270D7A" w:rsidP="008A5351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</w:p>
    <w:p w14:paraId="56D26509" w14:textId="77777777" w:rsidR="00270D7A" w:rsidRPr="008A5351" w:rsidRDefault="00270D7A" w:rsidP="008A5351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8A5351">
        <w:rPr>
          <w:rFonts w:ascii="Arial" w:hAnsi="Arial" w:cs="Arial"/>
        </w:rPr>
        <w:t xml:space="preserve">As informações sobre incertezas, premissas e estimativas que possuam um risco de resultar em ajuste material dentro do próximo exercício financeiro estão incluídas nas seguintes notas explicativas: </w:t>
      </w:r>
    </w:p>
    <w:p w14:paraId="505796D8" w14:textId="77777777" w:rsidR="00316B1E" w:rsidRDefault="00316B1E" w:rsidP="008A5351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</w:p>
    <w:p w14:paraId="69CC66F5" w14:textId="63F1DA7B" w:rsidR="00270D7A" w:rsidRPr="00093B5E" w:rsidRDefault="00270D7A" w:rsidP="008A5351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093B5E">
        <w:rPr>
          <w:rFonts w:ascii="Arial" w:hAnsi="Arial" w:cs="Arial"/>
        </w:rPr>
        <w:t>Nota Explicativa nº 4 - Perdas Estimadas em Créditos de Liquidação Duvidosa</w:t>
      </w:r>
    </w:p>
    <w:p w14:paraId="6196AD87" w14:textId="77777777" w:rsidR="00270D7A" w:rsidRPr="00093B5E" w:rsidRDefault="00270D7A" w:rsidP="008A5351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093B5E">
        <w:rPr>
          <w:rFonts w:ascii="Arial" w:hAnsi="Arial" w:cs="Arial"/>
        </w:rPr>
        <w:t>Nota Explicativa nº 9 - Vida útil do imobilizado.</w:t>
      </w:r>
    </w:p>
    <w:p w14:paraId="6C8BFCCA" w14:textId="77777777" w:rsidR="00270D7A" w:rsidRPr="00093B5E" w:rsidRDefault="00270D7A" w:rsidP="008A5351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093B5E">
        <w:rPr>
          <w:rFonts w:ascii="Arial" w:hAnsi="Arial" w:cs="Arial"/>
        </w:rPr>
        <w:t xml:space="preserve">Nota Explicativa n° 14 - Provisão para contingências riscos cíveis e trabalhistas. </w:t>
      </w:r>
    </w:p>
    <w:p w14:paraId="516DCF09" w14:textId="77777777" w:rsidR="00270D7A" w:rsidRPr="00093B5E" w:rsidRDefault="00270D7A" w:rsidP="00F509D5">
      <w:pPr>
        <w:tabs>
          <w:tab w:val="left" w:pos="284"/>
        </w:tabs>
        <w:ind w:left="426"/>
        <w:jc w:val="both"/>
        <w:rPr>
          <w:rFonts w:ascii="Arial" w:hAnsi="Arial" w:cs="Arial"/>
        </w:rPr>
      </w:pPr>
    </w:p>
    <w:p w14:paraId="7CAC7DA2" w14:textId="240CC4BE" w:rsidR="00270D7A" w:rsidRPr="00270D7A" w:rsidRDefault="00270D7A" w:rsidP="008A5351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E92810">
        <w:rPr>
          <w:rFonts w:ascii="Arial" w:hAnsi="Arial" w:cs="Arial"/>
        </w:rPr>
        <w:t>As demonstrações contábeis da Metrobus Transporte Coletivo S/A foram aprovadas pela Administração em</w:t>
      </w:r>
      <w:r w:rsidR="00F509D5" w:rsidRPr="00E92810">
        <w:rPr>
          <w:rFonts w:ascii="Arial" w:hAnsi="Arial" w:cs="Arial"/>
        </w:rPr>
        <w:t xml:space="preserve"> </w:t>
      </w:r>
      <w:r w:rsidR="00DE4528" w:rsidRPr="00E92810">
        <w:rPr>
          <w:rFonts w:ascii="Arial" w:hAnsi="Arial" w:cs="Arial"/>
        </w:rPr>
        <w:t>0</w:t>
      </w:r>
      <w:r w:rsidR="00E92810" w:rsidRPr="00E92810">
        <w:rPr>
          <w:rFonts w:ascii="Arial" w:hAnsi="Arial" w:cs="Arial"/>
        </w:rPr>
        <w:t>8</w:t>
      </w:r>
      <w:r w:rsidRPr="00E92810">
        <w:rPr>
          <w:rFonts w:ascii="Arial" w:hAnsi="Arial" w:cs="Arial"/>
        </w:rPr>
        <w:t>/04/202</w:t>
      </w:r>
      <w:r w:rsidR="00DE4528" w:rsidRPr="00E92810">
        <w:rPr>
          <w:rFonts w:ascii="Arial" w:hAnsi="Arial" w:cs="Arial"/>
        </w:rPr>
        <w:t>5</w:t>
      </w:r>
      <w:r w:rsidRPr="00E92810">
        <w:rPr>
          <w:rFonts w:ascii="Arial" w:hAnsi="Arial" w:cs="Arial"/>
        </w:rPr>
        <w:t xml:space="preserve">, as quais contemplam os eventos </w:t>
      </w:r>
      <w:r w:rsidR="007065B9" w:rsidRPr="00E92810">
        <w:rPr>
          <w:rFonts w:ascii="Arial" w:hAnsi="Arial" w:cs="Arial"/>
        </w:rPr>
        <w:t>subsequentes</w:t>
      </w:r>
      <w:r w:rsidRPr="00E92810">
        <w:rPr>
          <w:rFonts w:ascii="Arial" w:hAnsi="Arial" w:cs="Arial"/>
        </w:rPr>
        <w:t xml:space="preserve"> ocorridos após a data de encerramento de 31 de dezembro de 202</w:t>
      </w:r>
      <w:r w:rsidR="007065B9" w:rsidRPr="00E92810">
        <w:rPr>
          <w:rFonts w:ascii="Arial" w:hAnsi="Arial" w:cs="Arial"/>
        </w:rPr>
        <w:t>4</w:t>
      </w:r>
      <w:r w:rsidRPr="00E92810">
        <w:rPr>
          <w:rFonts w:ascii="Arial" w:hAnsi="Arial" w:cs="Arial"/>
        </w:rPr>
        <w:t>.</w:t>
      </w:r>
    </w:p>
    <w:p w14:paraId="005CA93D" w14:textId="77777777" w:rsidR="00270D7A" w:rsidRPr="00675A42" w:rsidRDefault="00270D7A" w:rsidP="00270D7A">
      <w:pPr>
        <w:tabs>
          <w:tab w:val="left" w:pos="284"/>
        </w:tabs>
        <w:ind w:left="426"/>
        <w:jc w:val="both"/>
        <w:rPr>
          <w:rFonts w:ascii="Arial Narrow" w:hAnsi="Arial Narrow" w:cs="Arial"/>
        </w:rPr>
      </w:pPr>
    </w:p>
    <w:p w14:paraId="4B1A8142" w14:textId="77777777" w:rsidR="00270D7A" w:rsidRDefault="00270D7A" w:rsidP="004370CF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</w:p>
    <w:p w14:paraId="706CF0D1" w14:textId="14447C68" w:rsidR="00870F9B" w:rsidRPr="004370CF" w:rsidRDefault="00C7653E" w:rsidP="004370CF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  <w:r w:rsidRPr="004370CF">
        <w:rPr>
          <w:rFonts w:ascii="Arial" w:hAnsi="Arial" w:cs="Arial"/>
          <w:b/>
          <w:bCs/>
        </w:rPr>
        <w:t>Demonstrações</w:t>
      </w:r>
      <w:r w:rsidR="00A47DB2" w:rsidRPr="004370CF">
        <w:rPr>
          <w:rFonts w:ascii="Arial" w:hAnsi="Arial" w:cs="Arial"/>
          <w:b/>
          <w:bCs/>
        </w:rPr>
        <w:t xml:space="preserve"> </w:t>
      </w:r>
      <w:r w:rsidRPr="004370CF">
        <w:rPr>
          <w:rFonts w:ascii="Arial" w:hAnsi="Arial" w:cs="Arial"/>
          <w:b/>
          <w:bCs/>
        </w:rPr>
        <w:t>contábeis</w:t>
      </w:r>
    </w:p>
    <w:p w14:paraId="1E5F7B89" w14:textId="77777777" w:rsidR="00870F9B" w:rsidRPr="001879E3" w:rsidRDefault="00870F9B" w:rsidP="000329BA">
      <w:pPr>
        <w:pStyle w:val="Ttulo11"/>
        <w:numPr>
          <w:ilvl w:val="1"/>
          <w:numId w:val="2"/>
        </w:numPr>
        <w:tabs>
          <w:tab w:val="left" w:pos="653"/>
        </w:tabs>
        <w:ind w:left="652" w:hanging="353"/>
      </w:pPr>
    </w:p>
    <w:p w14:paraId="5013091D" w14:textId="62832610" w:rsidR="00870F9B" w:rsidRPr="00823635" w:rsidRDefault="00823635" w:rsidP="004370CF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823635">
        <w:rPr>
          <w:rFonts w:ascii="Arial" w:hAnsi="Arial" w:cs="Arial"/>
        </w:rPr>
        <w:t xml:space="preserve">As demonstrações contábeis foram preparadas e estão sendo apresentadas </w:t>
      </w:r>
      <w:r w:rsidR="006D1E4D" w:rsidRPr="00823635">
        <w:rPr>
          <w:rFonts w:ascii="Arial" w:hAnsi="Arial" w:cs="Arial"/>
        </w:rPr>
        <w:t>conforme práticas</w:t>
      </w:r>
      <w:r w:rsidRPr="00823635">
        <w:rPr>
          <w:rFonts w:ascii="Arial" w:hAnsi="Arial" w:cs="Arial"/>
        </w:rPr>
        <w:t xml:space="preserve"> contábeis adotadas no Brasil, com base na continuidade operacional, que pressupõe que a Companhia conseguirá suprir a deficiência de capital de giro e </w:t>
      </w:r>
      <w:r w:rsidR="006D1E4D" w:rsidRPr="00823635">
        <w:rPr>
          <w:rFonts w:ascii="Arial" w:hAnsi="Arial" w:cs="Arial"/>
        </w:rPr>
        <w:t>obter</w:t>
      </w:r>
      <w:r w:rsidR="006D1E4D">
        <w:rPr>
          <w:rFonts w:ascii="Arial" w:hAnsi="Arial" w:cs="Arial"/>
        </w:rPr>
        <w:t xml:space="preserve">, </w:t>
      </w:r>
      <w:r w:rsidR="006D1E4D" w:rsidRPr="00823635">
        <w:rPr>
          <w:rFonts w:ascii="Arial" w:hAnsi="Arial" w:cs="Arial"/>
        </w:rPr>
        <w:t>com</w:t>
      </w:r>
      <w:r w:rsidRPr="00823635">
        <w:rPr>
          <w:rFonts w:ascii="Arial" w:hAnsi="Arial" w:cs="Arial"/>
        </w:rPr>
        <w:t xml:space="preserve"> base em uma expectativa </w:t>
      </w:r>
      <w:r w:rsidR="006D1E4D" w:rsidRPr="00823635">
        <w:rPr>
          <w:rFonts w:ascii="Arial" w:hAnsi="Arial" w:cs="Arial"/>
        </w:rPr>
        <w:t>razoável</w:t>
      </w:r>
      <w:r w:rsidR="006D1E4D">
        <w:rPr>
          <w:rFonts w:ascii="Arial" w:hAnsi="Arial" w:cs="Arial"/>
        </w:rPr>
        <w:t xml:space="preserve">, </w:t>
      </w:r>
      <w:r w:rsidR="006D1E4D" w:rsidRPr="00823635">
        <w:rPr>
          <w:rFonts w:ascii="Arial" w:hAnsi="Arial" w:cs="Arial"/>
        </w:rPr>
        <w:t>a</w:t>
      </w:r>
      <w:r w:rsidRPr="00823635">
        <w:rPr>
          <w:rFonts w:ascii="Arial" w:hAnsi="Arial" w:cs="Arial"/>
        </w:rPr>
        <w:t xml:space="preserve"> reestruturação operacional, administrativa e financeira da Companhia.</w:t>
      </w:r>
    </w:p>
    <w:p w14:paraId="05518F48" w14:textId="77777777" w:rsidR="00823635" w:rsidRDefault="00823635" w:rsidP="00823635">
      <w:pPr>
        <w:pStyle w:val="PargrafodaLista"/>
        <w:rPr>
          <w:b/>
          <w:bCs/>
        </w:rPr>
      </w:pPr>
    </w:p>
    <w:p w14:paraId="24F2664B" w14:textId="775E6588" w:rsidR="00870F9B" w:rsidRPr="004370CF" w:rsidRDefault="0070141B" w:rsidP="0070141B">
      <w:pPr>
        <w:pStyle w:val="Corpodetexto"/>
        <w:spacing w:before="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</w:t>
      </w:r>
      <w:r w:rsidR="001968AC">
        <w:rPr>
          <w:rFonts w:ascii="Arial" w:hAnsi="Arial" w:cs="Arial"/>
          <w:b/>
          <w:bCs/>
        </w:rPr>
        <w:t xml:space="preserve"> </w:t>
      </w:r>
      <w:r w:rsidR="00C7653E" w:rsidRPr="004370CF">
        <w:rPr>
          <w:rFonts w:ascii="Arial" w:hAnsi="Arial" w:cs="Arial"/>
          <w:b/>
          <w:bCs/>
        </w:rPr>
        <w:t>Pronunciamentos</w:t>
      </w:r>
      <w:r w:rsidR="00A2457B" w:rsidRPr="004370CF">
        <w:rPr>
          <w:rFonts w:ascii="Arial" w:hAnsi="Arial" w:cs="Arial"/>
          <w:b/>
          <w:bCs/>
        </w:rPr>
        <w:t xml:space="preserve"> </w:t>
      </w:r>
      <w:r w:rsidR="00C7653E" w:rsidRPr="004370CF">
        <w:rPr>
          <w:rFonts w:ascii="Arial" w:hAnsi="Arial" w:cs="Arial"/>
          <w:b/>
          <w:bCs/>
        </w:rPr>
        <w:t>novos</w:t>
      </w:r>
      <w:r w:rsidR="00A2457B" w:rsidRPr="004370CF">
        <w:rPr>
          <w:rFonts w:ascii="Arial" w:hAnsi="Arial" w:cs="Arial"/>
          <w:b/>
          <w:bCs/>
        </w:rPr>
        <w:t xml:space="preserve"> </w:t>
      </w:r>
      <w:r w:rsidR="00C7653E" w:rsidRPr="004370CF">
        <w:rPr>
          <w:rFonts w:ascii="Arial" w:hAnsi="Arial" w:cs="Arial"/>
          <w:b/>
          <w:bCs/>
        </w:rPr>
        <w:t>e</w:t>
      </w:r>
      <w:r w:rsidR="00A2457B" w:rsidRPr="004370CF">
        <w:rPr>
          <w:rFonts w:ascii="Arial" w:hAnsi="Arial" w:cs="Arial"/>
          <w:b/>
          <w:bCs/>
        </w:rPr>
        <w:t xml:space="preserve"> </w:t>
      </w:r>
      <w:r w:rsidR="00C7653E" w:rsidRPr="004370CF">
        <w:rPr>
          <w:rFonts w:ascii="Arial" w:hAnsi="Arial" w:cs="Arial"/>
          <w:b/>
          <w:bCs/>
        </w:rPr>
        <w:t>revisados</w:t>
      </w:r>
    </w:p>
    <w:p w14:paraId="024B1A60" w14:textId="77777777" w:rsidR="00870F9B" w:rsidRPr="001879E3" w:rsidRDefault="00870F9B" w:rsidP="000329BA">
      <w:pPr>
        <w:pStyle w:val="Ttulo11"/>
        <w:numPr>
          <w:ilvl w:val="1"/>
          <w:numId w:val="2"/>
        </w:numPr>
        <w:tabs>
          <w:tab w:val="left" w:pos="653"/>
        </w:tabs>
        <w:ind w:left="652" w:hanging="353"/>
      </w:pPr>
    </w:p>
    <w:p w14:paraId="163F8129" w14:textId="77777777" w:rsidR="00870F9B" w:rsidRPr="00823635" w:rsidRDefault="00C7653E" w:rsidP="004370CF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823635">
        <w:rPr>
          <w:rFonts w:ascii="Arial" w:hAnsi="Arial" w:cs="Arial"/>
        </w:rPr>
        <w:t>Não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há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novos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pronunciamentos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ou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interpretações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do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CPC’s/IFRS</w:t>
      </w:r>
      <w:r w:rsidR="00A47DB2" w:rsidRPr="00823635">
        <w:rPr>
          <w:rFonts w:ascii="Arial" w:hAnsi="Arial" w:cs="Arial"/>
        </w:rPr>
        <w:t xml:space="preserve"> </w:t>
      </w:r>
      <w:r w:rsidR="000F432A" w:rsidRPr="00823635">
        <w:rPr>
          <w:rFonts w:ascii="Arial" w:hAnsi="Arial" w:cs="Arial"/>
        </w:rPr>
        <w:t>vigen</w:t>
      </w:r>
      <w:r w:rsidR="00A52A54">
        <w:rPr>
          <w:rFonts w:ascii="Arial" w:hAnsi="Arial" w:cs="Arial"/>
        </w:rPr>
        <w:t>tes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que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poderiam</w:t>
      </w:r>
      <w:r w:rsidR="00A47DB2" w:rsidRPr="00823635">
        <w:rPr>
          <w:rFonts w:ascii="Arial" w:hAnsi="Arial" w:cs="Arial"/>
        </w:rPr>
        <w:t xml:space="preserve"> </w:t>
      </w:r>
      <w:r w:rsidR="00A52A54">
        <w:rPr>
          <w:rFonts w:ascii="Arial" w:hAnsi="Arial" w:cs="Arial"/>
        </w:rPr>
        <w:t xml:space="preserve">determinar </w:t>
      </w:r>
      <w:r w:rsidRPr="00823635">
        <w:rPr>
          <w:rFonts w:ascii="Arial" w:hAnsi="Arial" w:cs="Arial"/>
        </w:rPr>
        <w:t>um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impacto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significativo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nas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demonstrações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contábeis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da</w:t>
      </w:r>
      <w:r w:rsidR="00A47DB2" w:rsidRPr="00823635">
        <w:rPr>
          <w:rFonts w:ascii="Arial" w:hAnsi="Arial" w:cs="Arial"/>
        </w:rPr>
        <w:t xml:space="preserve"> </w:t>
      </w:r>
      <w:r w:rsidRPr="00823635">
        <w:rPr>
          <w:rFonts w:ascii="Arial" w:hAnsi="Arial" w:cs="Arial"/>
        </w:rPr>
        <w:t>Companhia.</w:t>
      </w:r>
    </w:p>
    <w:p w14:paraId="1D4AC2CA" w14:textId="77777777" w:rsidR="0096209C" w:rsidRDefault="0096209C" w:rsidP="0096209C">
      <w:pPr>
        <w:pStyle w:val="Ttulo11"/>
        <w:tabs>
          <w:tab w:val="left" w:pos="653"/>
        </w:tabs>
        <w:ind w:left="0"/>
      </w:pPr>
    </w:p>
    <w:p w14:paraId="581F6F09" w14:textId="2D7B91E3" w:rsidR="00870F9B" w:rsidRPr="001879E3" w:rsidRDefault="0070141B" w:rsidP="004370CF">
      <w:pPr>
        <w:pStyle w:val="Corpodetexto"/>
        <w:spacing w:before="7"/>
        <w:ind w:firstLine="284"/>
      </w:pPr>
      <w:r>
        <w:rPr>
          <w:rFonts w:ascii="Arial" w:hAnsi="Arial" w:cs="Arial"/>
          <w:b/>
          <w:bCs/>
        </w:rPr>
        <w:t xml:space="preserve">2.2 </w:t>
      </w:r>
      <w:r w:rsidR="00C7653E" w:rsidRPr="004370CF">
        <w:rPr>
          <w:rFonts w:ascii="Arial" w:hAnsi="Arial" w:cs="Arial"/>
          <w:b/>
          <w:bCs/>
        </w:rPr>
        <w:t>Caixa</w:t>
      </w:r>
      <w:r w:rsidR="00A47DB2" w:rsidRPr="004370CF">
        <w:rPr>
          <w:rFonts w:ascii="Arial" w:hAnsi="Arial" w:cs="Arial"/>
          <w:b/>
          <w:bCs/>
        </w:rPr>
        <w:t xml:space="preserve"> </w:t>
      </w:r>
      <w:r w:rsidR="00C7653E" w:rsidRPr="004370CF">
        <w:rPr>
          <w:rFonts w:ascii="Arial" w:hAnsi="Arial" w:cs="Arial"/>
          <w:b/>
          <w:bCs/>
        </w:rPr>
        <w:t>e</w:t>
      </w:r>
      <w:r w:rsidR="00A47DB2" w:rsidRPr="004370CF">
        <w:rPr>
          <w:rFonts w:ascii="Arial" w:hAnsi="Arial" w:cs="Arial"/>
          <w:b/>
          <w:bCs/>
        </w:rPr>
        <w:t xml:space="preserve"> </w:t>
      </w:r>
      <w:r w:rsidR="00C7653E" w:rsidRPr="004370CF">
        <w:rPr>
          <w:rFonts w:ascii="Arial" w:hAnsi="Arial" w:cs="Arial"/>
          <w:b/>
          <w:bCs/>
        </w:rPr>
        <w:t>equivalentes</w:t>
      </w:r>
      <w:r w:rsidR="00A47DB2" w:rsidRPr="004370CF">
        <w:rPr>
          <w:rFonts w:ascii="Arial" w:hAnsi="Arial" w:cs="Arial"/>
          <w:b/>
          <w:bCs/>
        </w:rPr>
        <w:t xml:space="preserve"> </w:t>
      </w:r>
      <w:r w:rsidR="00C7653E" w:rsidRPr="004370CF">
        <w:rPr>
          <w:rFonts w:ascii="Arial" w:hAnsi="Arial" w:cs="Arial"/>
          <w:b/>
          <w:bCs/>
        </w:rPr>
        <w:t>de</w:t>
      </w:r>
      <w:r w:rsidR="00A47DB2" w:rsidRPr="004370CF">
        <w:rPr>
          <w:rFonts w:ascii="Arial" w:hAnsi="Arial" w:cs="Arial"/>
          <w:b/>
          <w:bCs/>
        </w:rPr>
        <w:t xml:space="preserve"> </w:t>
      </w:r>
      <w:r w:rsidR="00C7653E" w:rsidRPr="004370CF">
        <w:rPr>
          <w:rFonts w:ascii="Arial" w:hAnsi="Arial" w:cs="Arial"/>
          <w:b/>
          <w:bCs/>
        </w:rPr>
        <w:t>caixa</w:t>
      </w:r>
    </w:p>
    <w:p w14:paraId="48F39A30" w14:textId="77777777" w:rsidR="00870F9B" w:rsidRPr="001879E3" w:rsidRDefault="00870F9B" w:rsidP="000F432A">
      <w:pPr>
        <w:pStyle w:val="Ttulo11"/>
        <w:numPr>
          <w:ilvl w:val="1"/>
          <w:numId w:val="2"/>
        </w:numPr>
        <w:tabs>
          <w:tab w:val="left" w:pos="653"/>
        </w:tabs>
        <w:ind w:left="652" w:hanging="353"/>
      </w:pPr>
    </w:p>
    <w:p w14:paraId="446F0F2F" w14:textId="77777777" w:rsidR="00870F9B" w:rsidRPr="001879E3" w:rsidRDefault="000F432A" w:rsidP="004370CF">
      <w:pPr>
        <w:pStyle w:val="Corpodetexto"/>
        <w:spacing w:before="7"/>
        <w:ind w:left="284" w:right="489"/>
        <w:jc w:val="both"/>
        <w:rPr>
          <w:b/>
          <w:bCs/>
        </w:rPr>
      </w:pPr>
      <w:r w:rsidRPr="00823635">
        <w:rPr>
          <w:rFonts w:ascii="Arial" w:hAnsi="Arial" w:cs="Arial"/>
        </w:rPr>
        <w:t xml:space="preserve"> </w:t>
      </w:r>
      <w:r w:rsidR="00C7653E" w:rsidRPr="00823635">
        <w:rPr>
          <w:rFonts w:ascii="Arial" w:hAnsi="Arial" w:cs="Arial"/>
        </w:rPr>
        <w:t>Caixa</w:t>
      </w:r>
      <w:r w:rsidR="00A47DB2" w:rsidRPr="00823635">
        <w:rPr>
          <w:rFonts w:ascii="Arial" w:hAnsi="Arial" w:cs="Arial"/>
        </w:rPr>
        <w:t xml:space="preserve"> </w:t>
      </w:r>
      <w:r w:rsidR="00C7653E" w:rsidRPr="00823635">
        <w:rPr>
          <w:rFonts w:ascii="Arial" w:hAnsi="Arial" w:cs="Arial"/>
        </w:rPr>
        <w:t>e</w:t>
      </w:r>
      <w:r w:rsidR="00A47DB2" w:rsidRPr="00823635">
        <w:rPr>
          <w:rFonts w:ascii="Arial" w:hAnsi="Arial" w:cs="Arial"/>
        </w:rPr>
        <w:t xml:space="preserve"> </w:t>
      </w:r>
      <w:r w:rsidR="00C7653E" w:rsidRPr="00823635">
        <w:rPr>
          <w:rFonts w:ascii="Arial" w:hAnsi="Arial" w:cs="Arial"/>
        </w:rPr>
        <w:t>equivalente</w:t>
      </w:r>
      <w:r w:rsidR="00A47DB2" w:rsidRPr="00823635">
        <w:rPr>
          <w:rFonts w:ascii="Arial" w:hAnsi="Arial" w:cs="Arial"/>
        </w:rPr>
        <w:t xml:space="preserve"> </w:t>
      </w:r>
      <w:r w:rsidR="00C7653E" w:rsidRPr="00823635">
        <w:rPr>
          <w:rFonts w:ascii="Arial" w:hAnsi="Arial" w:cs="Arial"/>
        </w:rPr>
        <w:t>de</w:t>
      </w:r>
      <w:r w:rsidR="00A47DB2" w:rsidRPr="00823635">
        <w:rPr>
          <w:rFonts w:ascii="Arial" w:hAnsi="Arial" w:cs="Arial"/>
        </w:rPr>
        <w:t xml:space="preserve"> </w:t>
      </w:r>
      <w:r w:rsidR="00C7653E" w:rsidRPr="00823635">
        <w:rPr>
          <w:rFonts w:ascii="Arial" w:hAnsi="Arial" w:cs="Arial"/>
        </w:rPr>
        <w:t>caixa</w:t>
      </w:r>
      <w:r w:rsidR="00A47DB2" w:rsidRPr="00823635">
        <w:rPr>
          <w:rFonts w:ascii="Arial" w:hAnsi="Arial" w:cs="Arial"/>
        </w:rPr>
        <w:t xml:space="preserve"> </w:t>
      </w:r>
      <w:r w:rsidR="00C7653E" w:rsidRPr="00823635">
        <w:rPr>
          <w:rFonts w:ascii="Arial" w:hAnsi="Arial" w:cs="Arial"/>
        </w:rPr>
        <w:t>incluem</w:t>
      </w:r>
      <w:r w:rsidR="00A47DB2" w:rsidRPr="00823635">
        <w:rPr>
          <w:rFonts w:ascii="Arial" w:hAnsi="Arial" w:cs="Arial"/>
        </w:rPr>
        <w:t xml:space="preserve"> </w:t>
      </w:r>
      <w:r w:rsidR="00C7653E" w:rsidRPr="00823635">
        <w:rPr>
          <w:rFonts w:ascii="Arial" w:hAnsi="Arial" w:cs="Arial"/>
        </w:rPr>
        <w:t>o</w:t>
      </w:r>
      <w:r w:rsidR="00A47DB2" w:rsidRPr="00823635">
        <w:rPr>
          <w:rFonts w:ascii="Arial" w:hAnsi="Arial" w:cs="Arial"/>
        </w:rPr>
        <w:t xml:space="preserve"> </w:t>
      </w:r>
      <w:r w:rsidR="00C7653E" w:rsidRPr="00823635">
        <w:rPr>
          <w:rFonts w:ascii="Arial" w:hAnsi="Arial" w:cs="Arial"/>
        </w:rPr>
        <w:t>caixa</w:t>
      </w:r>
      <w:r w:rsidR="00A47DB2" w:rsidRPr="00823635">
        <w:rPr>
          <w:rFonts w:ascii="Arial" w:hAnsi="Arial" w:cs="Arial"/>
        </w:rPr>
        <w:t xml:space="preserve"> </w:t>
      </w:r>
      <w:r w:rsidR="00C7653E" w:rsidRPr="00823635">
        <w:rPr>
          <w:rFonts w:ascii="Arial" w:hAnsi="Arial" w:cs="Arial"/>
        </w:rPr>
        <w:t>e</w:t>
      </w:r>
      <w:r w:rsidR="00A47DB2" w:rsidRPr="00823635">
        <w:rPr>
          <w:rFonts w:ascii="Arial" w:hAnsi="Arial" w:cs="Arial"/>
        </w:rPr>
        <w:t xml:space="preserve"> </w:t>
      </w:r>
      <w:r w:rsidR="00C7653E" w:rsidRPr="00823635">
        <w:rPr>
          <w:rFonts w:ascii="Arial" w:hAnsi="Arial" w:cs="Arial"/>
        </w:rPr>
        <w:t>depósitos</w:t>
      </w:r>
      <w:r w:rsidR="00A47DB2" w:rsidRPr="00823635">
        <w:rPr>
          <w:rFonts w:ascii="Arial" w:hAnsi="Arial" w:cs="Arial"/>
        </w:rPr>
        <w:t xml:space="preserve"> </w:t>
      </w:r>
      <w:r w:rsidR="00C7653E" w:rsidRPr="00823635">
        <w:rPr>
          <w:rFonts w:ascii="Arial" w:hAnsi="Arial" w:cs="Arial"/>
        </w:rPr>
        <w:t>bancários.</w:t>
      </w:r>
    </w:p>
    <w:p w14:paraId="73A65F8E" w14:textId="77777777" w:rsidR="00823635" w:rsidRDefault="00823635" w:rsidP="00823635">
      <w:pPr>
        <w:pStyle w:val="Ttulo11"/>
        <w:numPr>
          <w:ilvl w:val="1"/>
          <w:numId w:val="2"/>
        </w:numPr>
        <w:tabs>
          <w:tab w:val="left" w:pos="653"/>
        </w:tabs>
        <w:ind w:left="652" w:hanging="353"/>
        <w:rPr>
          <w:b w:val="0"/>
          <w:bCs w:val="0"/>
        </w:rPr>
      </w:pPr>
    </w:p>
    <w:p w14:paraId="50ACB07D" w14:textId="5DDF8487" w:rsidR="00870F9B" w:rsidRPr="004370CF" w:rsidRDefault="0070141B" w:rsidP="004370CF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2.3 </w:t>
      </w:r>
      <w:r w:rsidR="00C7653E" w:rsidRPr="004370CF">
        <w:rPr>
          <w:rFonts w:ascii="Arial" w:hAnsi="Arial" w:cs="Arial"/>
          <w:b/>
          <w:bCs/>
        </w:rPr>
        <w:t>Ativos</w:t>
      </w:r>
      <w:r w:rsidR="00A47DB2" w:rsidRPr="004370CF">
        <w:rPr>
          <w:rFonts w:ascii="Arial" w:hAnsi="Arial" w:cs="Arial"/>
          <w:b/>
          <w:bCs/>
        </w:rPr>
        <w:t xml:space="preserve"> </w:t>
      </w:r>
      <w:r w:rsidR="00C7653E" w:rsidRPr="004370CF">
        <w:rPr>
          <w:rFonts w:ascii="Arial" w:hAnsi="Arial" w:cs="Arial"/>
          <w:b/>
          <w:bCs/>
        </w:rPr>
        <w:t>financeiros</w:t>
      </w:r>
    </w:p>
    <w:p w14:paraId="0BFB8674" w14:textId="77777777" w:rsidR="000F432A" w:rsidRPr="001879E3" w:rsidRDefault="000F432A">
      <w:pPr>
        <w:pStyle w:val="Ttulo11"/>
        <w:numPr>
          <w:ilvl w:val="1"/>
          <w:numId w:val="2"/>
        </w:numPr>
        <w:tabs>
          <w:tab w:val="left" w:pos="653"/>
        </w:tabs>
        <w:ind w:left="652" w:hanging="353"/>
      </w:pPr>
    </w:p>
    <w:p w14:paraId="4B61B7DA" w14:textId="50AEC886" w:rsidR="00870F9B" w:rsidRPr="004370CF" w:rsidRDefault="0070141B" w:rsidP="004370CF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2.3.1 </w:t>
      </w:r>
      <w:r w:rsidR="00C7653E" w:rsidRPr="004370CF">
        <w:rPr>
          <w:rFonts w:ascii="Arial" w:hAnsi="Arial" w:cs="Arial"/>
          <w:b/>
          <w:bCs/>
        </w:rPr>
        <w:t>Classificação</w:t>
      </w:r>
    </w:p>
    <w:p w14:paraId="7ED70A5F" w14:textId="77777777" w:rsidR="00870F9B" w:rsidRPr="001879E3" w:rsidRDefault="00870F9B">
      <w:pPr>
        <w:pStyle w:val="Corpodetexto"/>
        <w:rPr>
          <w:rFonts w:ascii="Arial" w:hAnsi="Arial" w:cs="Arial"/>
          <w:b/>
          <w:sz w:val="16"/>
          <w:szCs w:val="16"/>
        </w:rPr>
      </w:pPr>
    </w:p>
    <w:p w14:paraId="1AB5D919" w14:textId="77777777" w:rsidR="00870F9B" w:rsidRPr="001879E3" w:rsidRDefault="00823635" w:rsidP="004370CF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823635">
        <w:rPr>
          <w:rFonts w:ascii="Arial" w:hAnsi="Arial" w:cs="Arial"/>
        </w:rPr>
        <w:t>A Companhia classifica seus ativos financeiros no reconhecimento inicial, sob as seguintes categorias: mensurados ao valor justo por meio do resultado, empréstimos e recebíveis e disponíveis para venda. A classificação depende da finalidade para a qual os ativos financeiros foram adquiridos.</w:t>
      </w:r>
    </w:p>
    <w:p w14:paraId="4D564DDA" w14:textId="77777777" w:rsidR="00823635" w:rsidRDefault="00823635" w:rsidP="006F4E83">
      <w:pPr>
        <w:rPr>
          <w:rFonts w:ascii="Arial" w:hAnsi="Arial" w:cs="Arial"/>
        </w:rPr>
      </w:pPr>
    </w:p>
    <w:p w14:paraId="02F57FC3" w14:textId="14486370" w:rsidR="00870F9B" w:rsidRPr="006F4E83" w:rsidRDefault="00C7653E" w:rsidP="0070141B">
      <w:pPr>
        <w:pStyle w:val="Corpodetexto"/>
        <w:numPr>
          <w:ilvl w:val="0"/>
          <w:numId w:val="3"/>
        </w:numPr>
        <w:spacing w:before="7"/>
        <w:rPr>
          <w:rFonts w:ascii="Arial" w:hAnsi="Arial" w:cs="Arial"/>
          <w:b/>
          <w:bCs/>
        </w:rPr>
      </w:pPr>
      <w:r w:rsidRPr="006F4E83">
        <w:rPr>
          <w:rFonts w:ascii="Arial" w:hAnsi="Arial" w:cs="Arial"/>
          <w:b/>
          <w:bCs/>
        </w:rPr>
        <w:t>Empréstimos</w:t>
      </w:r>
      <w:r w:rsidR="00A47DB2" w:rsidRPr="006F4E83">
        <w:rPr>
          <w:rFonts w:ascii="Arial" w:hAnsi="Arial" w:cs="Arial"/>
          <w:b/>
          <w:bCs/>
        </w:rPr>
        <w:t xml:space="preserve"> </w:t>
      </w:r>
      <w:r w:rsidRPr="006F4E83">
        <w:rPr>
          <w:rFonts w:ascii="Arial" w:hAnsi="Arial" w:cs="Arial"/>
          <w:b/>
          <w:bCs/>
        </w:rPr>
        <w:t>e</w:t>
      </w:r>
      <w:r w:rsidR="00A47DB2" w:rsidRPr="006F4E83">
        <w:rPr>
          <w:rFonts w:ascii="Arial" w:hAnsi="Arial" w:cs="Arial"/>
          <w:b/>
          <w:bCs/>
        </w:rPr>
        <w:t xml:space="preserve"> </w:t>
      </w:r>
      <w:r w:rsidRPr="006F4E83">
        <w:rPr>
          <w:rFonts w:ascii="Arial" w:hAnsi="Arial" w:cs="Arial"/>
          <w:b/>
          <w:bCs/>
        </w:rPr>
        <w:t>recebíveis</w:t>
      </w:r>
    </w:p>
    <w:p w14:paraId="1F330DF8" w14:textId="77777777" w:rsidR="00870F9B" w:rsidRPr="006F4E83" w:rsidRDefault="00870F9B" w:rsidP="006F4E83">
      <w:pPr>
        <w:jc w:val="both"/>
        <w:rPr>
          <w:rFonts w:ascii="Arial" w:hAnsi="Arial" w:cs="Arial"/>
        </w:rPr>
      </w:pPr>
    </w:p>
    <w:p w14:paraId="04ABAA6F" w14:textId="6140EA77" w:rsidR="00870F9B" w:rsidRDefault="00823635" w:rsidP="004370CF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823635">
        <w:rPr>
          <w:rFonts w:ascii="Arial" w:hAnsi="Arial" w:cs="Arial"/>
        </w:rPr>
        <w:t xml:space="preserve">Os empréstimos e os recebíveis são ativos financeiros não derivativos com pagamentos fixos ou determináveis, não cotados em um mercado ativo. São incluídos como ativo circulante, exceto </w:t>
      </w:r>
      <w:r w:rsidRPr="0050041D">
        <w:rPr>
          <w:rFonts w:ascii="Arial" w:hAnsi="Arial" w:cs="Arial"/>
        </w:rPr>
        <w:t>aqueles com prazo de vencimento superior a 12 meses</w:t>
      </w:r>
      <w:r w:rsidR="00A52A54" w:rsidRPr="0050041D">
        <w:rPr>
          <w:rFonts w:ascii="Arial" w:hAnsi="Arial" w:cs="Arial"/>
        </w:rPr>
        <w:t>, e</w:t>
      </w:r>
      <w:r w:rsidRPr="0050041D">
        <w:rPr>
          <w:rFonts w:ascii="Arial" w:hAnsi="Arial" w:cs="Arial"/>
        </w:rPr>
        <w:t xml:space="preserve"> após a data do balanço são classificados como ativos não circulantes. Os empréstimos e recebíveis da Companhia compreendem</w:t>
      </w:r>
      <w:r w:rsidR="001D7CEE" w:rsidRPr="0050041D">
        <w:rPr>
          <w:rFonts w:ascii="Arial" w:hAnsi="Arial" w:cs="Arial"/>
        </w:rPr>
        <w:t>:</w:t>
      </w:r>
      <w:r w:rsidRPr="0050041D">
        <w:rPr>
          <w:rFonts w:ascii="Arial" w:hAnsi="Arial" w:cs="Arial"/>
        </w:rPr>
        <w:t xml:space="preserve"> contas a receber, demais a </w:t>
      </w:r>
      <w:r w:rsidR="006D1E4D" w:rsidRPr="0050041D">
        <w:rPr>
          <w:rFonts w:ascii="Arial" w:hAnsi="Arial" w:cs="Arial"/>
        </w:rPr>
        <w:t>receber, caixa</w:t>
      </w:r>
      <w:r w:rsidRPr="0050041D">
        <w:rPr>
          <w:rFonts w:ascii="Arial" w:hAnsi="Arial" w:cs="Arial"/>
        </w:rPr>
        <w:t xml:space="preserve"> e equivalentes de caixa.</w:t>
      </w:r>
    </w:p>
    <w:p w14:paraId="48B60571" w14:textId="77777777" w:rsidR="006F4E83" w:rsidRDefault="006F4E83">
      <w:pPr>
        <w:jc w:val="both"/>
        <w:rPr>
          <w:rFonts w:ascii="Arial" w:hAnsi="Arial" w:cs="Arial"/>
        </w:rPr>
      </w:pPr>
    </w:p>
    <w:p w14:paraId="15EF3E9F" w14:textId="77777777" w:rsidR="00870F9B" w:rsidRPr="001879E3" w:rsidRDefault="00870F9B">
      <w:pPr>
        <w:pStyle w:val="Corpodetexto"/>
        <w:rPr>
          <w:rFonts w:ascii="Arial" w:hAnsi="Arial" w:cs="Arial"/>
          <w:sz w:val="20"/>
        </w:rPr>
      </w:pPr>
    </w:p>
    <w:p w14:paraId="164218EE" w14:textId="02317D95" w:rsidR="00870F9B" w:rsidRPr="006D1E4D" w:rsidRDefault="0070141B" w:rsidP="004370CF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2.3.2 </w:t>
      </w:r>
      <w:r w:rsidR="00C7653E" w:rsidRPr="006D1E4D">
        <w:rPr>
          <w:rFonts w:ascii="Arial" w:hAnsi="Arial" w:cs="Arial"/>
          <w:b/>
          <w:bCs/>
        </w:rPr>
        <w:t>Reconhecimento</w:t>
      </w:r>
      <w:r w:rsidR="00D6076B" w:rsidRPr="006D1E4D">
        <w:rPr>
          <w:rFonts w:ascii="Arial" w:hAnsi="Arial" w:cs="Arial"/>
          <w:b/>
          <w:bCs/>
        </w:rPr>
        <w:t xml:space="preserve"> </w:t>
      </w:r>
      <w:r w:rsidR="00C7653E" w:rsidRPr="006D1E4D">
        <w:rPr>
          <w:rFonts w:ascii="Arial" w:hAnsi="Arial" w:cs="Arial"/>
          <w:b/>
          <w:bCs/>
        </w:rPr>
        <w:t>e</w:t>
      </w:r>
      <w:r w:rsidR="00D6076B" w:rsidRPr="006D1E4D">
        <w:rPr>
          <w:rFonts w:ascii="Arial" w:hAnsi="Arial" w:cs="Arial"/>
          <w:b/>
          <w:bCs/>
        </w:rPr>
        <w:t xml:space="preserve"> </w:t>
      </w:r>
      <w:r w:rsidR="00C7653E" w:rsidRPr="006D1E4D">
        <w:rPr>
          <w:rFonts w:ascii="Arial" w:hAnsi="Arial" w:cs="Arial"/>
          <w:b/>
          <w:bCs/>
        </w:rPr>
        <w:t>mensuração</w:t>
      </w:r>
    </w:p>
    <w:p w14:paraId="00C31AA9" w14:textId="77777777" w:rsidR="00870F9B" w:rsidRPr="006D1E4D" w:rsidRDefault="00870F9B" w:rsidP="000329BA">
      <w:pPr>
        <w:pStyle w:val="Corpodetexto"/>
        <w:spacing w:before="10"/>
        <w:jc w:val="both"/>
        <w:rPr>
          <w:rFonts w:ascii="Arial" w:hAnsi="Arial" w:cs="Arial"/>
          <w:b/>
          <w:bCs/>
        </w:rPr>
      </w:pPr>
    </w:p>
    <w:p w14:paraId="57E281B6" w14:textId="4A96FB16" w:rsidR="00CF1453" w:rsidRDefault="00823635" w:rsidP="004370CF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6D1E4D">
        <w:rPr>
          <w:rFonts w:ascii="Arial" w:hAnsi="Arial" w:cs="Arial"/>
        </w:rPr>
        <w:t xml:space="preserve">As compras e as vendas regulares de ativos financeiros são reconhecidas na data da negociação. Os investimentos são inicialmente reconhecidos pelo valor justo, acrescidos dos custos das </w:t>
      </w:r>
      <w:r w:rsidR="008519B7">
        <w:rPr>
          <w:rFonts w:ascii="Arial" w:hAnsi="Arial" w:cs="Arial"/>
        </w:rPr>
        <w:t>t</w:t>
      </w:r>
      <w:r w:rsidRPr="006D1E4D">
        <w:rPr>
          <w:rFonts w:ascii="Arial" w:hAnsi="Arial" w:cs="Arial"/>
        </w:rPr>
        <w:t xml:space="preserve">ransações para todos os ativos financeiros não classificados como ao valor justo por meio do resultado. </w:t>
      </w:r>
      <w:r w:rsidR="008E0EB0" w:rsidRPr="006D1E4D">
        <w:rPr>
          <w:rFonts w:ascii="Arial" w:hAnsi="Arial" w:cs="Arial"/>
        </w:rPr>
        <w:t xml:space="preserve">E </w:t>
      </w:r>
      <w:r w:rsidRPr="006D1E4D">
        <w:rPr>
          <w:rFonts w:ascii="Arial" w:hAnsi="Arial" w:cs="Arial"/>
        </w:rPr>
        <w:t>os custos das transações são debitados à demonstração do resultado.</w:t>
      </w:r>
    </w:p>
    <w:p w14:paraId="7C920155" w14:textId="77777777" w:rsidR="00AD298F" w:rsidRDefault="00AD298F" w:rsidP="004370CF">
      <w:pPr>
        <w:pStyle w:val="Corpodetexto"/>
        <w:spacing w:before="10"/>
        <w:ind w:left="284" w:right="489"/>
        <w:jc w:val="both"/>
        <w:rPr>
          <w:rFonts w:ascii="Arial" w:hAnsi="Arial" w:cs="Arial"/>
        </w:rPr>
      </w:pPr>
    </w:p>
    <w:p w14:paraId="67B7F186" w14:textId="7F946FCD" w:rsidR="00870F9B" w:rsidRDefault="00823635" w:rsidP="004370CF">
      <w:pPr>
        <w:pStyle w:val="Corpodetexto"/>
        <w:spacing w:before="10"/>
        <w:ind w:left="284" w:right="489"/>
        <w:jc w:val="both"/>
        <w:rPr>
          <w:rFonts w:ascii="Arial" w:hAnsi="Arial" w:cs="Arial"/>
        </w:rPr>
      </w:pPr>
      <w:r w:rsidRPr="00823635">
        <w:rPr>
          <w:rFonts w:ascii="Arial" w:hAnsi="Arial" w:cs="Arial"/>
        </w:rPr>
        <w:t>Os ativos financeiros são baixados quando os direitos de receber fluxos de caixa de investimentos tenham vencido ou tenham sido transferidos, neste último caso, desde que a Companhia tenha transferido, significativamente, todos os riscos e os benefícios de propriedade. Os ativos financeiros mensurados ao valor justo através do resultado</w:t>
      </w:r>
      <w:r w:rsidR="0062534E">
        <w:rPr>
          <w:rFonts w:ascii="Arial" w:hAnsi="Arial" w:cs="Arial"/>
        </w:rPr>
        <w:t>,</w:t>
      </w:r>
      <w:r w:rsidRPr="00823635">
        <w:rPr>
          <w:rFonts w:ascii="Arial" w:hAnsi="Arial" w:cs="Arial"/>
        </w:rPr>
        <w:t xml:space="preserve"> são subsequentemente contabilizados pelo valor justo. Os empréstimos e recebíveis são contabilizados pelo custo a amortizado, usando o método a taxa efetiva de juros.</w:t>
      </w:r>
    </w:p>
    <w:p w14:paraId="16B99419" w14:textId="77777777" w:rsidR="00823635" w:rsidRPr="001879E3" w:rsidRDefault="00823635" w:rsidP="000329BA">
      <w:pPr>
        <w:pStyle w:val="Corpodetexto"/>
        <w:spacing w:before="10"/>
        <w:jc w:val="both"/>
        <w:rPr>
          <w:rFonts w:ascii="Arial" w:hAnsi="Arial" w:cs="Arial"/>
        </w:rPr>
      </w:pPr>
    </w:p>
    <w:p w14:paraId="68734491" w14:textId="77777777" w:rsidR="0096209C" w:rsidRPr="0096209C" w:rsidRDefault="0096209C" w:rsidP="004370CF">
      <w:pPr>
        <w:pStyle w:val="Corpodetexto"/>
        <w:spacing w:before="10"/>
        <w:ind w:left="284" w:right="489"/>
        <w:jc w:val="both"/>
        <w:rPr>
          <w:rFonts w:ascii="Arial" w:hAnsi="Arial" w:cs="Arial"/>
        </w:rPr>
      </w:pPr>
      <w:r w:rsidRPr="0096209C">
        <w:rPr>
          <w:rFonts w:ascii="Arial" w:hAnsi="Arial" w:cs="Arial"/>
        </w:rPr>
        <w:t>Os ganhos e perdas decorrentes de variações no valor justo</w:t>
      </w:r>
      <w:r w:rsidR="0062534E">
        <w:rPr>
          <w:rFonts w:ascii="Arial" w:hAnsi="Arial" w:cs="Arial"/>
        </w:rPr>
        <w:t>,</w:t>
      </w:r>
      <w:r w:rsidRPr="0096209C">
        <w:rPr>
          <w:rFonts w:ascii="Arial" w:hAnsi="Arial" w:cs="Arial"/>
        </w:rPr>
        <w:t xml:space="preserve"> de ativos financeiros mensurados ao valor justo através do resultado</w:t>
      </w:r>
      <w:r w:rsidR="0062534E">
        <w:rPr>
          <w:rFonts w:ascii="Arial" w:hAnsi="Arial" w:cs="Arial"/>
        </w:rPr>
        <w:t>,</w:t>
      </w:r>
      <w:r w:rsidRPr="0096209C">
        <w:rPr>
          <w:rFonts w:ascii="Arial" w:hAnsi="Arial" w:cs="Arial"/>
        </w:rPr>
        <w:t xml:space="preserve"> são apresentados na demonstração do resultado em despesas financeiras, no período em que ocorrem. Na data base dos balanços não foram apurados ajustes em decorrência da aplicação das normas contábeis. </w:t>
      </w:r>
    </w:p>
    <w:p w14:paraId="291A6570" w14:textId="77777777" w:rsidR="0096209C" w:rsidRPr="0096209C" w:rsidRDefault="0096209C" w:rsidP="0096209C">
      <w:pPr>
        <w:pStyle w:val="Corpodetexto"/>
        <w:spacing w:before="10"/>
        <w:jc w:val="both"/>
        <w:rPr>
          <w:rFonts w:ascii="Arial" w:hAnsi="Arial" w:cs="Arial"/>
        </w:rPr>
      </w:pPr>
    </w:p>
    <w:p w14:paraId="74B24FB4" w14:textId="77777777" w:rsidR="00870F9B" w:rsidRDefault="0096209C" w:rsidP="004370CF">
      <w:pPr>
        <w:pStyle w:val="Corpodetexto"/>
        <w:spacing w:before="10"/>
        <w:ind w:left="284" w:right="489"/>
        <w:jc w:val="both"/>
        <w:rPr>
          <w:rFonts w:ascii="Arial" w:hAnsi="Arial" w:cs="Arial"/>
        </w:rPr>
      </w:pPr>
      <w:r w:rsidRPr="0096209C">
        <w:rPr>
          <w:rFonts w:ascii="Arial" w:hAnsi="Arial" w:cs="Arial"/>
        </w:rPr>
        <w:t>Os juros calculados pelo método da taxa efetiva são reconhecidos na demonstração do resultado como parte de receitas financeiras.</w:t>
      </w:r>
    </w:p>
    <w:p w14:paraId="77A89A4F" w14:textId="77777777" w:rsidR="0096209C" w:rsidRPr="001879E3" w:rsidRDefault="0096209C" w:rsidP="0096209C">
      <w:pPr>
        <w:pStyle w:val="Corpodetexto"/>
        <w:spacing w:before="10"/>
        <w:jc w:val="both"/>
        <w:rPr>
          <w:rFonts w:ascii="Arial" w:hAnsi="Arial" w:cs="Arial"/>
        </w:rPr>
      </w:pPr>
    </w:p>
    <w:p w14:paraId="1A34B486" w14:textId="4C55099A" w:rsidR="00870F9B" w:rsidRPr="001879E3" w:rsidRDefault="0070141B" w:rsidP="004370CF">
      <w:pPr>
        <w:pStyle w:val="Corpodetexto"/>
        <w:spacing w:before="10"/>
        <w:ind w:firstLine="284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2.4 </w:t>
      </w:r>
      <w:r w:rsidR="00C7653E" w:rsidRPr="001879E3">
        <w:rPr>
          <w:rFonts w:ascii="Arial" w:hAnsi="Arial" w:cs="Arial"/>
          <w:b/>
          <w:bCs/>
        </w:rPr>
        <w:t>Contas</w:t>
      </w:r>
      <w:r w:rsidR="004F6CF3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a</w:t>
      </w:r>
      <w:r w:rsidR="004F6CF3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receber</w:t>
      </w:r>
    </w:p>
    <w:p w14:paraId="72FE3AD7" w14:textId="77777777" w:rsidR="00870F9B" w:rsidRPr="001879E3" w:rsidRDefault="00870F9B" w:rsidP="000329BA">
      <w:pPr>
        <w:pStyle w:val="Corpodetexto"/>
        <w:spacing w:before="10"/>
        <w:jc w:val="both"/>
        <w:rPr>
          <w:rFonts w:ascii="Arial" w:hAnsi="Arial" w:cs="Arial"/>
          <w:b/>
          <w:bCs/>
        </w:rPr>
      </w:pPr>
    </w:p>
    <w:p w14:paraId="1E2432DC" w14:textId="77777777" w:rsidR="00870F9B" w:rsidRPr="004370CF" w:rsidRDefault="0096209C" w:rsidP="004370CF">
      <w:pPr>
        <w:pStyle w:val="Corpodetexto"/>
        <w:spacing w:before="10"/>
        <w:ind w:left="284" w:right="489"/>
        <w:jc w:val="both"/>
        <w:rPr>
          <w:rFonts w:ascii="Arial" w:hAnsi="Arial" w:cs="Arial"/>
        </w:rPr>
      </w:pPr>
      <w:r w:rsidRPr="004370CF">
        <w:rPr>
          <w:rFonts w:ascii="Arial" w:hAnsi="Arial" w:cs="Arial"/>
        </w:rPr>
        <w:t>As contas a receber são deduzidas da provisão para créditos de liquidação duvidosa, quando aplicável. A provisão para créditos de liquidação duvidosa é estabelecida quando existe uma evidência objetiva de que a Companhia não será capaz de cobrar todos os valores devidos por seus clientes. Tal avaliação é baseada na análise individualizada, considerando a sua capacidade de pagamento, as garantias oferecidas e a avaliação de advogados. O valor da provisão é a diferença</w:t>
      </w:r>
      <w:r w:rsidR="006B3F40" w:rsidRPr="004370CF">
        <w:rPr>
          <w:rFonts w:ascii="Arial" w:hAnsi="Arial" w:cs="Arial"/>
        </w:rPr>
        <w:t xml:space="preserve"> </w:t>
      </w:r>
      <w:r w:rsidRPr="004370CF">
        <w:rPr>
          <w:rFonts w:ascii="Arial" w:hAnsi="Arial" w:cs="Arial"/>
        </w:rPr>
        <w:t>entre o valor contábil e o valor recuperável.</w:t>
      </w:r>
    </w:p>
    <w:p w14:paraId="6DBFD2FF" w14:textId="77777777" w:rsidR="0096209C" w:rsidRPr="001879E3" w:rsidRDefault="0096209C" w:rsidP="0096209C">
      <w:pPr>
        <w:pStyle w:val="Corpodetexto"/>
        <w:spacing w:before="10"/>
        <w:jc w:val="both"/>
        <w:rPr>
          <w:rFonts w:ascii="Arial" w:hAnsi="Arial" w:cs="Arial"/>
        </w:rPr>
      </w:pPr>
    </w:p>
    <w:p w14:paraId="730E7FDD" w14:textId="26AF9425" w:rsidR="00870F9B" w:rsidRPr="001879E3" w:rsidRDefault="0070141B" w:rsidP="004370CF">
      <w:pPr>
        <w:pStyle w:val="Corpodetexto"/>
        <w:spacing w:before="10"/>
        <w:ind w:firstLine="284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2.5 </w:t>
      </w:r>
      <w:r w:rsidR="00C7653E" w:rsidRPr="001879E3">
        <w:rPr>
          <w:rFonts w:ascii="Arial" w:hAnsi="Arial" w:cs="Arial"/>
          <w:b/>
          <w:bCs/>
        </w:rPr>
        <w:t>Estoques</w:t>
      </w:r>
    </w:p>
    <w:p w14:paraId="0E4C2B9D" w14:textId="77777777" w:rsidR="00870F9B" w:rsidRPr="001879E3" w:rsidRDefault="00870F9B" w:rsidP="000329BA">
      <w:pPr>
        <w:pStyle w:val="Corpodetexto"/>
        <w:spacing w:before="10"/>
        <w:jc w:val="both"/>
        <w:rPr>
          <w:rFonts w:ascii="Arial" w:hAnsi="Arial" w:cs="Arial"/>
          <w:b/>
          <w:bCs/>
        </w:rPr>
      </w:pPr>
    </w:p>
    <w:p w14:paraId="1B31CFEC" w14:textId="77777777" w:rsidR="00870F9B" w:rsidRDefault="0096209C" w:rsidP="004370CF">
      <w:pPr>
        <w:pStyle w:val="Corpodetexto"/>
        <w:spacing w:before="10"/>
        <w:ind w:left="284" w:right="489"/>
        <w:jc w:val="both"/>
        <w:rPr>
          <w:rFonts w:ascii="Arial" w:hAnsi="Arial" w:cs="Arial"/>
        </w:rPr>
      </w:pPr>
      <w:r w:rsidRPr="0096209C">
        <w:rPr>
          <w:rFonts w:ascii="Arial" w:hAnsi="Arial" w:cs="Arial"/>
        </w:rPr>
        <w:t>Os estoques são avaliados e demonstrados ao custo médio das compras, inferiores ao custo de reposição. O custo é determinado usando-se o método da média ponderada fixa.</w:t>
      </w:r>
    </w:p>
    <w:p w14:paraId="610258D0" w14:textId="77777777" w:rsidR="0096209C" w:rsidRDefault="0096209C" w:rsidP="000329BA">
      <w:pPr>
        <w:pStyle w:val="Corpodetexto"/>
        <w:spacing w:before="10"/>
        <w:jc w:val="both"/>
        <w:rPr>
          <w:rFonts w:ascii="Arial" w:hAnsi="Arial" w:cs="Arial"/>
          <w:sz w:val="16"/>
          <w:szCs w:val="16"/>
        </w:rPr>
      </w:pPr>
    </w:p>
    <w:p w14:paraId="321619BA" w14:textId="4E646A60" w:rsidR="00870F9B" w:rsidRPr="001879E3" w:rsidRDefault="0070141B" w:rsidP="004370CF">
      <w:pPr>
        <w:pStyle w:val="Corpodetexto"/>
        <w:spacing w:before="10"/>
        <w:ind w:firstLine="284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2.6 </w:t>
      </w:r>
      <w:r w:rsidR="00C7653E" w:rsidRPr="001879E3">
        <w:rPr>
          <w:rFonts w:ascii="Arial" w:hAnsi="Arial" w:cs="Arial"/>
          <w:b/>
          <w:bCs/>
        </w:rPr>
        <w:t>Imobilizado</w:t>
      </w:r>
    </w:p>
    <w:p w14:paraId="14E5B935" w14:textId="77777777" w:rsidR="00870F9B" w:rsidRPr="001879E3" w:rsidRDefault="00870F9B">
      <w:pPr>
        <w:pStyle w:val="Corpodetexto"/>
        <w:spacing w:before="9"/>
        <w:rPr>
          <w:rFonts w:ascii="Arial" w:hAnsi="Arial" w:cs="Arial"/>
          <w:b/>
          <w:sz w:val="16"/>
          <w:szCs w:val="16"/>
        </w:rPr>
      </w:pPr>
    </w:p>
    <w:p w14:paraId="4BFEE86A" w14:textId="77777777" w:rsidR="00870F9B" w:rsidRDefault="0096209C" w:rsidP="004370CF">
      <w:pPr>
        <w:pStyle w:val="Corpodetexto"/>
        <w:spacing w:before="10"/>
        <w:ind w:left="284" w:right="489"/>
        <w:jc w:val="both"/>
        <w:rPr>
          <w:rFonts w:ascii="Arial" w:hAnsi="Arial" w:cs="Arial"/>
        </w:rPr>
      </w:pPr>
      <w:r w:rsidRPr="0096209C">
        <w:rPr>
          <w:rFonts w:ascii="Arial" w:hAnsi="Arial" w:cs="Arial"/>
        </w:rPr>
        <w:t>O imobilizado é demonstrado pelo custo histórico da aquisição. A depreciação é calculada pelo método linear, de acordo com as taxas oficiais.</w:t>
      </w:r>
    </w:p>
    <w:p w14:paraId="0D271343" w14:textId="77777777" w:rsidR="0096209C" w:rsidRPr="001879E3" w:rsidRDefault="0096209C" w:rsidP="004370CF">
      <w:pPr>
        <w:pStyle w:val="Corpodetexto"/>
        <w:spacing w:before="10"/>
        <w:ind w:left="284" w:right="489"/>
        <w:jc w:val="both"/>
        <w:rPr>
          <w:rFonts w:ascii="Arial" w:hAnsi="Arial" w:cs="Arial"/>
        </w:rPr>
      </w:pPr>
    </w:p>
    <w:p w14:paraId="2F1AA245" w14:textId="66B9F9BA" w:rsidR="00870F9B" w:rsidRPr="001879E3" w:rsidRDefault="0096209C" w:rsidP="004370CF">
      <w:pPr>
        <w:pStyle w:val="Corpodetexto"/>
        <w:spacing w:before="10"/>
        <w:ind w:left="284" w:right="489"/>
        <w:jc w:val="both"/>
        <w:rPr>
          <w:rFonts w:ascii="Arial" w:hAnsi="Arial" w:cs="Arial"/>
        </w:rPr>
      </w:pPr>
      <w:r w:rsidRPr="0096209C">
        <w:rPr>
          <w:rFonts w:ascii="Arial" w:hAnsi="Arial" w:cs="Arial"/>
        </w:rPr>
        <w:t xml:space="preserve">Ganhos e perdas em alienações são determinados pela comparação dos valores de alienação com o valor contábil </w:t>
      </w:r>
      <w:r w:rsidR="006D1E4D" w:rsidRPr="0096209C">
        <w:rPr>
          <w:rFonts w:ascii="Arial" w:hAnsi="Arial" w:cs="Arial"/>
        </w:rPr>
        <w:t>e incluídos</w:t>
      </w:r>
      <w:r w:rsidRPr="0096209C">
        <w:rPr>
          <w:rFonts w:ascii="Arial" w:hAnsi="Arial" w:cs="Arial"/>
        </w:rPr>
        <w:t xml:space="preserve"> no resultado</w:t>
      </w:r>
      <w:r w:rsidR="00C7653E" w:rsidRPr="001879E3">
        <w:rPr>
          <w:rFonts w:ascii="Arial" w:hAnsi="Arial" w:cs="Arial"/>
        </w:rPr>
        <w:t>.</w:t>
      </w:r>
    </w:p>
    <w:p w14:paraId="2BCFFBFF" w14:textId="77777777" w:rsidR="00870F9B" w:rsidRPr="001879E3" w:rsidRDefault="00870F9B" w:rsidP="004370CF">
      <w:pPr>
        <w:pStyle w:val="Corpodetexto"/>
        <w:spacing w:before="10"/>
        <w:ind w:left="284" w:right="489"/>
        <w:jc w:val="both"/>
        <w:rPr>
          <w:rFonts w:ascii="Arial" w:hAnsi="Arial" w:cs="Arial"/>
        </w:rPr>
      </w:pPr>
    </w:p>
    <w:p w14:paraId="469614CA" w14:textId="60C4A13A" w:rsidR="00870F9B" w:rsidRPr="001879E3" w:rsidRDefault="0096209C" w:rsidP="00AD298F">
      <w:pPr>
        <w:pStyle w:val="Corpodetexto"/>
        <w:spacing w:before="10"/>
        <w:ind w:left="284" w:right="489"/>
        <w:jc w:val="both"/>
        <w:rPr>
          <w:rFonts w:ascii="Arial" w:hAnsi="Arial" w:cs="Arial"/>
          <w:sz w:val="20"/>
        </w:rPr>
      </w:pPr>
      <w:r w:rsidRPr="0050041D">
        <w:rPr>
          <w:rFonts w:ascii="Arial" w:hAnsi="Arial" w:cs="Arial"/>
        </w:rPr>
        <w:t xml:space="preserve">A média de vida útil do principal ativo imobilizado da Companhia, “Frota de Ônibus”, é de 12 anos, </w:t>
      </w:r>
      <w:r w:rsidR="000C6E31" w:rsidRPr="0050041D">
        <w:rPr>
          <w:rFonts w:ascii="Arial" w:hAnsi="Arial" w:cs="Arial"/>
        </w:rPr>
        <w:t>da mesma forma</w:t>
      </w:r>
      <w:r w:rsidRPr="0050041D">
        <w:rPr>
          <w:rFonts w:ascii="Arial" w:hAnsi="Arial" w:cs="Arial"/>
        </w:rPr>
        <w:t xml:space="preserve">, a média de vida útil </w:t>
      </w:r>
      <w:r w:rsidR="000C6E31" w:rsidRPr="0050041D">
        <w:rPr>
          <w:rFonts w:ascii="Arial" w:hAnsi="Arial" w:cs="Arial"/>
        </w:rPr>
        <w:t xml:space="preserve">é </w:t>
      </w:r>
      <w:r w:rsidRPr="0050041D">
        <w:rPr>
          <w:rFonts w:ascii="Arial" w:hAnsi="Arial" w:cs="Arial"/>
        </w:rPr>
        <w:t xml:space="preserve">mencionada no </w:t>
      </w:r>
      <w:r w:rsidR="000C6E31" w:rsidRPr="0050041D">
        <w:rPr>
          <w:rFonts w:ascii="Arial" w:hAnsi="Arial" w:cs="Arial"/>
        </w:rPr>
        <w:t>C</w:t>
      </w:r>
      <w:r w:rsidRPr="0050041D">
        <w:rPr>
          <w:rFonts w:ascii="Arial" w:hAnsi="Arial" w:cs="Arial"/>
        </w:rPr>
        <w:t xml:space="preserve">ontrato de </w:t>
      </w:r>
      <w:r w:rsidR="000C6E31" w:rsidRPr="0050041D">
        <w:rPr>
          <w:rFonts w:ascii="Arial" w:hAnsi="Arial" w:cs="Arial"/>
        </w:rPr>
        <w:t>C</w:t>
      </w:r>
      <w:r w:rsidRPr="0050041D">
        <w:rPr>
          <w:rFonts w:ascii="Arial" w:hAnsi="Arial" w:cs="Arial"/>
        </w:rPr>
        <w:t>oncessão, para substituição do ativo.</w:t>
      </w:r>
    </w:p>
    <w:p w14:paraId="5086E6A6" w14:textId="77777777" w:rsidR="00AD298F" w:rsidRDefault="00AD298F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</w:p>
    <w:p w14:paraId="561B0EFE" w14:textId="77777777" w:rsidR="0022701A" w:rsidRDefault="0022701A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</w:p>
    <w:p w14:paraId="10A11891" w14:textId="77777777" w:rsidR="0022701A" w:rsidRDefault="0022701A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</w:p>
    <w:p w14:paraId="779B1DA8" w14:textId="77777777" w:rsidR="0022701A" w:rsidRDefault="0022701A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</w:p>
    <w:p w14:paraId="06A859C9" w14:textId="7941131B" w:rsidR="00870F9B" w:rsidRPr="001879E3" w:rsidRDefault="0070141B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2.7 </w:t>
      </w:r>
      <w:r w:rsidR="00C7653E" w:rsidRPr="001879E3">
        <w:rPr>
          <w:rFonts w:ascii="Arial" w:hAnsi="Arial" w:cs="Arial"/>
          <w:b/>
          <w:bCs/>
        </w:rPr>
        <w:t>Intangíveis</w:t>
      </w:r>
    </w:p>
    <w:p w14:paraId="512E4AA8" w14:textId="77777777" w:rsidR="0070141B" w:rsidRDefault="0070141B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</w:t>
      </w:r>
    </w:p>
    <w:p w14:paraId="038923AE" w14:textId="1D0FA65B" w:rsidR="00870F9B" w:rsidRPr="001879E3" w:rsidRDefault="0070141B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</w:t>
      </w:r>
      <w:r w:rsidR="00C7653E" w:rsidRPr="001879E3">
        <w:rPr>
          <w:rFonts w:ascii="Arial" w:hAnsi="Arial" w:cs="Arial"/>
          <w:b/>
          <w:bCs/>
        </w:rPr>
        <w:t>Programas</w:t>
      </w:r>
      <w:r w:rsidR="002D17C1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de</w:t>
      </w:r>
      <w:r w:rsidR="002D17C1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computador</w:t>
      </w:r>
      <w:r w:rsidR="002D17C1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(softwares)</w:t>
      </w:r>
    </w:p>
    <w:p w14:paraId="3F2A6B68" w14:textId="77777777" w:rsidR="00870F9B" w:rsidRPr="001879E3" w:rsidRDefault="00870F9B" w:rsidP="004F6EEF">
      <w:pPr>
        <w:pStyle w:val="Corpodetexto"/>
        <w:spacing w:before="10"/>
        <w:jc w:val="both"/>
        <w:rPr>
          <w:rFonts w:ascii="Arial" w:hAnsi="Arial" w:cs="Arial"/>
        </w:rPr>
      </w:pPr>
    </w:p>
    <w:p w14:paraId="59673A2A" w14:textId="2B2D5DEC" w:rsidR="00870F9B" w:rsidRPr="00D42F79" w:rsidRDefault="00C7653E" w:rsidP="00853E16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1879E3">
        <w:rPr>
          <w:rFonts w:ascii="Arial" w:hAnsi="Arial" w:cs="Arial"/>
        </w:rPr>
        <w:t>de</w:t>
      </w:r>
      <w:r w:rsidR="002D17C1" w:rsidRPr="001879E3">
        <w:rPr>
          <w:rFonts w:ascii="Arial" w:hAnsi="Arial" w:cs="Arial"/>
        </w:rPr>
        <w:t xml:space="preserve"> </w:t>
      </w:r>
      <w:r w:rsidR="00D42F79" w:rsidRPr="00D42F79">
        <w:rPr>
          <w:rFonts w:ascii="Arial" w:hAnsi="Arial" w:cs="Arial"/>
        </w:rPr>
        <w:t xml:space="preserve">Licenças adquiridas de programas de computador e amortizadas ao longo de sua vida útil estimada </w:t>
      </w:r>
      <w:r w:rsidRPr="00D42F79">
        <w:rPr>
          <w:rFonts w:ascii="Arial" w:hAnsi="Arial" w:cs="Arial"/>
        </w:rPr>
        <w:t>5</w:t>
      </w:r>
      <w:r w:rsidR="002D17C1" w:rsidRPr="00D42F79">
        <w:rPr>
          <w:rFonts w:ascii="Arial" w:hAnsi="Arial" w:cs="Arial"/>
        </w:rPr>
        <w:t xml:space="preserve"> </w:t>
      </w:r>
      <w:r w:rsidRPr="00D42F79">
        <w:rPr>
          <w:rFonts w:ascii="Arial" w:hAnsi="Arial" w:cs="Arial"/>
        </w:rPr>
        <w:t>anos.</w:t>
      </w:r>
    </w:p>
    <w:p w14:paraId="7DB560C2" w14:textId="77777777" w:rsidR="00AD298F" w:rsidRDefault="00AD298F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</w:p>
    <w:p w14:paraId="7786BE8F" w14:textId="572691D4" w:rsidR="00870F9B" w:rsidRPr="001879E3" w:rsidRDefault="009D22DA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2.8 </w:t>
      </w:r>
      <w:r w:rsidR="00C7653E" w:rsidRPr="001879E3">
        <w:rPr>
          <w:rFonts w:ascii="Arial" w:hAnsi="Arial" w:cs="Arial"/>
          <w:b/>
          <w:bCs/>
        </w:rPr>
        <w:t>Redução</w:t>
      </w:r>
      <w:r w:rsidR="00EF385A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ao</w:t>
      </w:r>
      <w:r w:rsidR="00EF385A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valor</w:t>
      </w:r>
      <w:r w:rsidR="00EF385A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recuperável</w:t>
      </w:r>
      <w:r w:rsidR="00EF385A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de</w:t>
      </w:r>
      <w:r w:rsidR="00EF385A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ativos</w:t>
      </w:r>
    </w:p>
    <w:p w14:paraId="0749755B" w14:textId="77777777" w:rsidR="000F432A" w:rsidRPr="001879E3" w:rsidRDefault="000F432A" w:rsidP="004F6EEF">
      <w:pPr>
        <w:pStyle w:val="Corpodetexto"/>
        <w:spacing w:before="10"/>
        <w:jc w:val="both"/>
        <w:rPr>
          <w:rFonts w:ascii="Arial" w:hAnsi="Arial" w:cs="Arial"/>
          <w:b/>
          <w:bCs/>
        </w:rPr>
      </w:pPr>
    </w:p>
    <w:p w14:paraId="2827CBD9" w14:textId="77777777" w:rsidR="00870F9B" w:rsidRPr="001879E3" w:rsidRDefault="00C7653E" w:rsidP="00853E16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1879E3">
        <w:rPr>
          <w:rFonts w:ascii="Arial" w:hAnsi="Arial" w:cs="Arial"/>
        </w:rPr>
        <w:t>O imobilizado e outros ativos não circulantes, inclusive os ativos intangíveis, são revistos anualmente para se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identificar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evidências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de perdas</w:t>
      </w:r>
      <w:r w:rsidR="00546AC5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não recuperáveis,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ou ainda,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sempre que eventos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ou alterações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nas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circunstâncias indicarem que o valor contábil pode não ser recuperável. Quando este for o caso, o valor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recuperável é calculado para verificar se há perda. Quando houver perda, ela é reconhecida pelo montante em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que o valor contábil do ativo ultrapassa seu valor recuperável, que é o maior entre o preço líquido de venda e 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valor em uso de um ativo. Para fins de avaliação, os ativos são agrupados no menor grupo de ativos para 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qual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existem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fluxos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de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caixa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identificáveis separadamente.</w:t>
      </w:r>
    </w:p>
    <w:p w14:paraId="19C4089E" w14:textId="77777777" w:rsidR="00870F9B" w:rsidRPr="001879E3" w:rsidRDefault="00870F9B" w:rsidP="004F6EEF">
      <w:pPr>
        <w:pStyle w:val="Corpodetexto"/>
        <w:spacing w:before="10"/>
        <w:jc w:val="both"/>
        <w:rPr>
          <w:rFonts w:ascii="Arial" w:hAnsi="Arial" w:cs="Arial"/>
        </w:rPr>
      </w:pPr>
    </w:p>
    <w:p w14:paraId="108B6580" w14:textId="77777777" w:rsidR="00870F9B" w:rsidRPr="001879E3" w:rsidRDefault="00C7653E" w:rsidP="00853E16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1879E3">
        <w:rPr>
          <w:rFonts w:ascii="Arial" w:hAnsi="Arial" w:cs="Arial"/>
        </w:rPr>
        <w:t>No mínimo anualmente ou quando há indicativos de redução do valor recuperável de ativos, a Companhia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elabora estimativa dos valores em uso das unidades geradoras de caixa e/ou dos valores justos líquidos de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despesas de vendas. O cálculo do valor em uso exige que a Administração estime os fluxos de caixa futuros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esperados oriundos das unidades geradoras de caixa e uma taxa de desconto adequada para que o valor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presente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seja calculado.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Nenhuma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evidência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de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perda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foi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identificada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nos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períodos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apresentados.</w:t>
      </w:r>
    </w:p>
    <w:p w14:paraId="4EC199A5" w14:textId="77777777" w:rsidR="00870F9B" w:rsidRPr="001879E3" w:rsidRDefault="00870F9B" w:rsidP="004F6EEF">
      <w:pPr>
        <w:pStyle w:val="Corpodetexto"/>
        <w:spacing w:before="10"/>
        <w:jc w:val="both"/>
        <w:rPr>
          <w:rFonts w:ascii="Arial" w:hAnsi="Arial" w:cs="Arial"/>
        </w:rPr>
      </w:pPr>
    </w:p>
    <w:p w14:paraId="743026FB" w14:textId="7E0E839C" w:rsidR="00870F9B" w:rsidRPr="001879E3" w:rsidRDefault="009D22DA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2.9 </w:t>
      </w:r>
      <w:r w:rsidR="00C7653E" w:rsidRPr="001879E3">
        <w:rPr>
          <w:rFonts w:ascii="Arial" w:hAnsi="Arial" w:cs="Arial"/>
          <w:b/>
          <w:bCs/>
        </w:rPr>
        <w:t>Contas</w:t>
      </w:r>
      <w:r w:rsidR="00EF385A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a</w:t>
      </w:r>
      <w:r w:rsidR="00EF385A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pagar</w:t>
      </w:r>
      <w:r w:rsidR="000F432A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aos</w:t>
      </w:r>
      <w:r w:rsidR="00EF385A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fornecedores</w:t>
      </w:r>
    </w:p>
    <w:p w14:paraId="7654556E" w14:textId="77777777" w:rsidR="000F432A" w:rsidRPr="001879E3" w:rsidRDefault="000F432A" w:rsidP="004F6EEF">
      <w:pPr>
        <w:pStyle w:val="Corpodetexto"/>
        <w:spacing w:before="10"/>
        <w:jc w:val="both"/>
        <w:rPr>
          <w:rFonts w:ascii="Arial" w:hAnsi="Arial" w:cs="Arial"/>
        </w:rPr>
      </w:pPr>
    </w:p>
    <w:p w14:paraId="1C5E4CAE" w14:textId="77777777" w:rsidR="00870F9B" w:rsidRPr="001879E3" w:rsidRDefault="00C7653E" w:rsidP="00853E16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1879E3">
        <w:rPr>
          <w:rFonts w:ascii="Arial" w:hAnsi="Arial" w:cs="Arial"/>
        </w:rPr>
        <w:t>As contas a pagar aos fornecedores são obrigações a pagar por bens ou serviços que foram adquiridos no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curso normal dos negócios, sendo classificadas como passivos circulantes se o pagamento for devido no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período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de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até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um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ano.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Caso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contrário,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as</w:t>
      </w:r>
      <w:r w:rsidR="001E0B9E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contas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a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pagar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são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apresentadas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como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passivo</w:t>
      </w:r>
      <w:r w:rsidR="006B3F40">
        <w:rPr>
          <w:rFonts w:ascii="Arial" w:hAnsi="Arial" w:cs="Arial"/>
        </w:rPr>
        <w:t>-</w:t>
      </w:r>
      <w:r w:rsidRPr="001879E3">
        <w:rPr>
          <w:rFonts w:ascii="Arial" w:hAnsi="Arial" w:cs="Arial"/>
        </w:rPr>
        <w:t>não</w:t>
      </w:r>
      <w:r w:rsidR="00EF385A" w:rsidRPr="001879E3">
        <w:rPr>
          <w:rFonts w:ascii="Arial" w:hAnsi="Arial" w:cs="Arial"/>
        </w:rPr>
        <w:t xml:space="preserve"> </w:t>
      </w:r>
      <w:r w:rsidR="006B3F40">
        <w:rPr>
          <w:rFonts w:ascii="Arial" w:hAnsi="Arial" w:cs="Arial"/>
        </w:rPr>
        <w:t>-</w:t>
      </w:r>
      <w:r w:rsidRPr="001879E3">
        <w:rPr>
          <w:rFonts w:ascii="Arial" w:hAnsi="Arial" w:cs="Arial"/>
        </w:rPr>
        <w:t>circulante.</w:t>
      </w:r>
    </w:p>
    <w:p w14:paraId="68B08274" w14:textId="77777777" w:rsidR="00870F9B" w:rsidRPr="001879E3" w:rsidRDefault="00870F9B" w:rsidP="004F6EEF">
      <w:pPr>
        <w:pStyle w:val="Corpodetexto"/>
        <w:spacing w:before="10"/>
        <w:jc w:val="both"/>
        <w:rPr>
          <w:rFonts w:ascii="Arial" w:hAnsi="Arial" w:cs="Arial"/>
        </w:rPr>
      </w:pPr>
    </w:p>
    <w:p w14:paraId="568994C6" w14:textId="77777777" w:rsidR="00870F9B" w:rsidRPr="001879E3" w:rsidRDefault="00C7653E" w:rsidP="00853E16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1879E3">
        <w:rPr>
          <w:rFonts w:ascii="Arial" w:hAnsi="Arial" w:cs="Arial"/>
        </w:rPr>
        <w:t xml:space="preserve">Elas são, inicialmente, reconhecidas pelo valor justo e, </w:t>
      </w:r>
      <w:r w:rsidR="000F432A" w:rsidRPr="001879E3">
        <w:rPr>
          <w:rFonts w:ascii="Arial" w:hAnsi="Arial" w:cs="Arial"/>
        </w:rPr>
        <w:t>subsequentemente</w:t>
      </w:r>
      <w:r w:rsidRPr="001879E3">
        <w:rPr>
          <w:rFonts w:ascii="Arial" w:hAnsi="Arial" w:cs="Arial"/>
        </w:rPr>
        <w:t>, mensuradas pelo custo amortizado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como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uso</w:t>
      </w:r>
      <w:r w:rsidR="001E0B9E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método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de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taxa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efetiva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de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juros.</w:t>
      </w:r>
    </w:p>
    <w:p w14:paraId="771D5AB3" w14:textId="77777777" w:rsidR="00870F9B" w:rsidRPr="001879E3" w:rsidRDefault="00870F9B" w:rsidP="004F6EEF">
      <w:pPr>
        <w:pStyle w:val="Corpodetexto"/>
        <w:spacing w:before="10"/>
        <w:jc w:val="both"/>
        <w:rPr>
          <w:rFonts w:ascii="Arial" w:hAnsi="Arial" w:cs="Arial"/>
        </w:rPr>
      </w:pPr>
    </w:p>
    <w:p w14:paraId="3C2D7F03" w14:textId="30D5EA9D" w:rsidR="00870F9B" w:rsidRPr="001879E3" w:rsidRDefault="009D22DA" w:rsidP="00853E16">
      <w:pPr>
        <w:pStyle w:val="Corpodetexto"/>
        <w:spacing w:before="7"/>
        <w:ind w:left="284" w:right="489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2.10 </w:t>
      </w:r>
      <w:r w:rsidR="00C7653E" w:rsidRPr="001879E3">
        <w:rPr>
          <w:rFonts w:ascii="Arial" w:hAnsi="Arial" w:cs="Arial"/>
          <w:b/>
          <w:bCs/>
        </w:rPr>
        <w:t>Provisões</w:t>
      </w:r>
    </w:p>
    <w:p w14:paraId="386E64D7" w14:textId="77777777" w:rsidR="000F432A" w:rsidRPr="001879E3" w:rsidRDefault="000F432A" w:rsidP="004F6EEF">
      <w:pPr>
        <w:pStyle w:val="Corpodetexto"/>
        <w:spacing w:before="10"/>
        <w:jc w:val="both"/>
        <w:rPr>
          <w:rFonts w:ascii="Arial" w:hAnsi="Arial" w:cs="Arial"/>
        </w:rPr>
      </w:pPr>
    </w:p>
    <w:p w14:paraId="7E1F6245" w14:textId="77777777" w:rsidR="00870F9B" w:rsidRPr="001879E3" w:rsidRDefault="00C7653E" w:rsidP="00853E16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1879E3">
        <w:rPr>
          <w:rFonts w:ascii="Arial" w:hAnsi="Arial" w:cs="Arial"/>
        </w:rPr>
        <w:t>As provisões são reconhecidas quando a Companhia tem uma obrigação presente, legal ou não formalizada</w:t>
      </w:r>
      <w:r w:rsidR="006B3F40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como resultado de eventos passados</w:t>
      </w:r>
      <w:r w:rsidR="006B3F40">
        <w:rPr>
          <w:rFonts w:ascii="Arial" w:hAnsi="Arial" w:cs="Arial"/>
        </w:rPr>
        <w:t xml:space="preserve">, </w:t>
      </w:r>
      <w:r w:rsidRPr="001879E3">
        <w:rPr>
          <w:rFonts w:ascii="Arial" w:hAnsi="Arial" w:cs="Arial"/>
        </w:rPr>
        <w:t>e é provável que uma saída de recursos seja necessária para liquidar a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obrigação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e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uma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estimativa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confiável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valor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possa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ser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feita.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Nesse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sentido,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reconhecimento,</w:t>
      </w:r>
      <w:r w:rsidR="001E0B9E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a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mensuração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e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a</w:t>
      </w:r>
      <w:r w:rsidR="00546AC5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divulgação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das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provisões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e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contingências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passivas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levam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em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consideração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os</w:t>
      </w:r>
      <w:r w:rsidR="00463CA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critérios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definidos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no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CPC25.</w:t>
      </w:r>
    </w:p>
    <w:p w14:paraId="1509ECED" w14:textId="77777777" w:rsidR="00870F9B" w:rsidRPr="001879E3" w:rsidRDefault="00C7653E" w:rsidP="00853E16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1879E3">
        <w:rPr>
          <w:rFonts w:ascii="Arial" w:hAnsi="Arial" w:cs="Arial"/>
        </w:rPr>
        <w:t>Os demais passivos são apresentados por valores conhecidos ou calculáveis, acrescidos, quando aplicável,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dos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correspondentes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encargos,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das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variações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nas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taxas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de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câmbio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e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das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variações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monetárias</w:t>
      </w:r>
      <w:r w:rsidR="00EF385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incorridas.</w:t>
      </w:r>
    </w:p>
    <w:p w14:paraId="0367F10F" w14:textId="77777777" w:rsidR="009D22DA" w:rsidRDefault="009D22DA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</w:p>
    <w:p w14:paraId="114CCF44" w14:textId="16F656AD" w:rsidR="00870F9B" w:rsidRPr="001879E3" w:rsidRDefault="009D22DA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2.11 </w:t>
      </w:r>
      <w:r w:rsidR="00C7653E" w:rsidRPr="001879E3">
        <w:rPr>
          <w:rFonts w:ascii="Arial" w:hAnsi="Arial" w:cs="Arial"/>
          <w:b/>
          <w:bCs/>
        </w:rPr>
        <w:t>Reconhecimento</w:t>
      </w:r>
      <w:r w:rsidR="00EF385A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da</w:t>
      </w:r>
      <w:r w:rsidR="00EF385A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receita</w:t>
      </w:r>
    </w:p>
    <w:p w14:paraId="4AB81814" w14:textId="77777777" w:rsidR="000F432A" w:rsidRPr="001879E3" w:rsidRDefault="000F432A" w:rsidP="004F6EEF">
      <w:pPr>
        <w:pStyle w:val="Corpodetexto"/>
        <w:spacing w:before="10"/>
        <w:jc w:val="both"/>
        <w:rPr>
          <w:rFonts w:ascii="Arial" w:hAnsi="Arial" w:cs="Arial"/>
          <w:b/>
          <w:bCs/>
        </w:rPr>
      </w:pPr>
    </w:p>
    <w:p w14:paraId="13808FD5" w14:textId="70AAE39A" w:rsidR="00870F9B" w:rsidRPr="001879E3" w:rsidRDefault="00D93C1A" w:rsidP="00AB32FA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C7653E" w:rsidRPr="001879E3">
        <w:rPr>
          <w:rFonts w:ascii="Arial" w:hAnsi="Arial" w:cs="Arial"/>
        </w:rPr>
        <w:t>A receita compreende o valor justo da contraprestação recebida ou a receber pela</w:t>
      </w:r>
      <w:r w:rsidR="00EF385A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comercialização de</w:t>
      </w:r>
      <w:r w:rsidR="00EF385A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serviços</w:t>
      </w:r>
      <w:r w:rsidR="00EF385A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no</w:t>
      </w:r>
      <w:r w:rsidR="00EF385A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curso</w:t>
      </w:r>
      <w:r w:rsidR="00EF385A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normal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das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atividades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da Companhia.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A</w:t>
      </w:r>
      <w:r w:rsidR="00463CAA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receita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é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lastRenderedPageBreak/>
        <w:t>apresentada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líquida</w:t>
      </w:r>
      <w:r w:rsidR="00E35CBA">
        <w:rPr>
          <w:rFonts w:ascii="Arial" w:hAnsi="Arial" w:cs="Arial"/>
        </w:rPr>
        <w:t>, já deduzida</w:t>
      </w:r>
      <w:r w:rsidR="007B3EEB" w:rsidRPr="001879E3">
        <w:rPr>
          <w:rFonts w:ascii="Arial" w:hAnsi="Arial" w:cs="Arial"/>
        </w:rPr>
        <w:t xml:space="preserve"> </w:t>
      </w:r>
      <w:r w:rsidR="001E0B9E" w:rsidRPr="001879E3">
        <w:rPr>
          <w:rFonts w:ascii="Arial" w:hAnsi="Arial" w:cs="Arial"/>
        </w:rPr>
        <w:t xml:space="preserve">dos </w:t>
      </w:r>
      <w:r w:rsidR="00C7653E" w:rsidRPr="001879E3">
        <w:rPr>
          <w:rFonts w:ascii="Arial" w:hAnsi="Arial" w:cs="Arial"/>
        </w:rPr>
        <w:t>impostos.</w:t>
      </w:r>
    </w:p>
    <w:p w14:paraId="461AACAE" w14:textId="77777777" w:rsidR="00870F9B" w:rsidRPr="001879E3" w:rsidRDefault="00870F9B" w:rsidP="004F6EEF">
      <w:pPr>
        <w:pStyle w:val="Corpodetexto"/>
        <w:spacing w:before="10"/>
        <w:jc w:val="both"/>
        <w:rPr>
          <w:rFonts w:ascii="Arial" w:hAnsi="Arial" w:cs="Arial"/>
        </w:rPr>
      </w:pPr>
    </w:p>
    <w:p w14:paraId="4E3CD5AE" w14:textId="55EB195A" w:rsidR="00870F9B" w:rsidRPr="001879E3" w:rsidRDefault="00D93C1A" w:rsidP="00853E16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C7653E" w:rsidRPr="001879E3">
        <w:rPr>
          <w:rFonts w:ascii="Arial" w:hAnsi="Arial" w:cs="Arial"/>
        </w:rPr>
        <w:t>A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Companhia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reconhece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a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receita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quando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o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valor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da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receita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pode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ser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mensurado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com</w:t>
      </w:r>
      <w:r w:rsidR="007B3EEB" w:rsidRPr="001879E3">
        <w:rPr>
          <w:rFonts w:ascii="Arial" w:hAnsi="Arial" w:cs="Arial"/>
        </w:rPr>
        <w:t xml:space="preserve"> </w:t>
      </w:r>
      <w:r w:rsidR="002F38E1" w:rsidRPr="001879E3">
        <w:rPr>
          <w:rFonts w:ascii="Arial" w:hAnsi="Arial" w:cs="Arial"/>
        </w:rPr>
        <w:t>segurança,</w:t>
      </w:r>
      <w:r w:rsidR="002F38E1">
        <w:rPr>
          <w:rFonts w:ascii="Arial" w:hAnsi="Arial" w:cs="Arial"/>
        </w:rPr>
        <w:t xml:space="preserve"> </w:t>
      </w:r>
      <w:r w:rsidR="00F138BD">
        <w:rPr>
          <w:rFonts w:ascii="Arial" w:hAnsi="Arial" w:cs="Arial"/>
        </w:rPr>
        <w:t xml:space="preserve">e </w:t>
      </w:r>
      <w:r w:rsidR="00F138BD" w:rsidRPr="001879E3">
        <w:rPr>
          <w:rFonts w:ascii="Arial" w:hAnsi="Arial" w:cs="Arial"/>
        </w:rPr>
        <w:t>é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provável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 xml:space="preserve">que benefícios econômicos futuros fluirão para a </w:t>
      </w:r>
      <w:r w:rsidR="00F138BD" w:rsidRPr="001879E3">
        <w:rPr>
          <w:rFonts w:ascii="Arial" w:hAnsi="Arial" w:cs="Arial"/>
        </w:rPr>
        <w:t>entidade</w:t>
      </w:r>
      <w:r w:rsidR="00F138BD">
        <w:rPr>
          <w:rFonts w:ascii="Arial" w:hAnsi="Arial" w:cs="Arial"/>
        </w:rPr>
        <w:t xml:space="preserve">, </w:t>
      </w:r>
      <w:r w:rsidR="00F138BD" w:rsidRPr="001879E3">
        <w:rPr>
          <w:rFonts w:ascii="Arial" w:hAnsi="Arial" w:cs="Arial"/>
        </w:rPr>
        <w:t xml:space="preserve">quando </w:t>
      </w:r>
      <w:r w:rsidR="00F138BD">
        <w:rPr>
          <w:rFonts w:ascii="Arial" w:hAnsi="Arial" w:cs="Arial"/>
        </w:rPr>
        <w:t>os</w:t>
      </w:r>
      <w:r w:rsidR="0037592B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critérios específicos tiverem sido atendidos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para as atividades da Companhia. A Companhia baseia suas estimativas em resultados históricos, levando em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consideração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as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especificidades de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suas</w:t>
      </w:r>
      <w:r w:rsidR="007B3EEB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operações.</w:t>
      </w:r>
    </w:p>
    <w:p w14:paraId="0EDE5579" w14:textId="77777777" w:rsidR="00A76820" w:rsidRPr="001879E3" w:rsidRDefault="00A76820" w:rsidP="004F6EEF">
      <w:pPr>
        <w:pStyle w:val="Corpodetexto"/>
        <w:spacing w:before="10"/>
        <w:jc w:val="both"/>
        <w:rPr>
          <w:rFonts w:ascii="Arial" w:hAnsi="Arial" w:cs="Arial"/>
        </w:rPr>
      </w:pPr>
    </w:p>
    <w:p w14:paraId="0281AD98" w14:textId="61362383" w:rsidR="00870F9B" w:rsidRPr="001879E3" w:rsidRDefault="009D22DA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</w:t>
      </w:r>
      <w:r w:rsidR="00C7653E" w:rsidRPr="001879E3">
        <w:rPr>
          <w:rFonts w:ascii="Arial" w:hAnsi="Arial" w:cs="Arial"/>
          <w:b/>
          <w:bCs/>
        </w:rPr>
        <w:t>Receita</w:t>
      </w:r>
      <w:r w:rsidR="009060EA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financeira</w:t>
      </w:r>
    </w:p>
    <w:p w14:paraId="43ED6142" w14:textId="77777777" w:rsidR="000F432A" w:rsidRPr="001879E3" w:rsidRDefault="000F432A" w:rsidP="004F6EEF">
      <w:pPr>
        <w:pStyle w:val="Corpodetexto"/>
        <w:spacing w:before="10"/>
        <w:jc w:val="both"/>
        <w:rPr>
          <w:rFonts w:ascii="Arial" w:hAnsi="Arial" w:cs="Arial"/>
          <w:b/>
          <w:bCs/>
        </w:rPr>
      </w:pPr>
    </w:p>
    <w:p w14:paraId="04B8EDEF" w14:textId="7D6D0416" w:rsidR="00870F9B" w:rsidRPr="001879E3" w:rsidRDefault="00D93C1A" w:rsidP="00853E16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C7653E" w:rsidRPr="001879E3">
        <w:rPr>
          <w:rFonts w:ascii="Arial" w:hAnsi="Arial" w:cs="Arial"/>
        </w:rPr>
        <w:t xml:space="preserve">A receita financeira é reconhecida conforme o prazo decorrido, usando o método da taxa efetiva de juros. </w:t>
      </w:r>
      <w:r w:rsidR="007D3060" w:rsidRPr="001879E3">
        <w:rPr>
          <w:rFonts w:ascii="Arial" w:hAnsi="Arial" w:cs="Arial"/>
        </w:rPr>
        <w:t xml:space="preserve">A </w:t>
      </w:r>
      <w:r w:rsidR="00C7653E" w:rsidRPr="001879E3">
        <w:rPr>
          <w:rFonts w:ascii="Arial" w:hAnsi="Arial" w:cs="Arial"/>
        </w:rPr>
        <w:t>Companhia reduz o valor</w:t>
      </w:r>
      <w:r w:rsidR="009060EA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 xml:space="preserve">contábil para seu valor recuperável, que corresponde ao fluxo de caixa futuro estimado, descontado </w:t>
      </w:r>
      <w:r w:rsidR="00DA181A">
        <w:rPr>
          <w:rFonts w:ascii="Arial" w:hAnsi="Arial" w:cs="Arial"/>
        </w:rPr>
        <w:t>a</w:t>
      </w:r>
      <w:r w:rsidR="00C7653E" w:rsidRPr="001879E3">
        <w:rPr>
          <w:rFonts w:ascii="Arial" w:hAnsi="Arial" w:cs="Arial"/>
        </w:rPr>
        <w:t xml:space="preserve"> taxa</w:t>
      </w:r>
      <w:r w:rsidR="009060EA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 xml:space="preserve">efetiva de juros original do instrumento. </w:t>
      </w:r>
      <w:r w:rsidR="000F432A" w:rsidRPr="001879E3">
        <w:rPr>
          <w:rFonts w:ascii="Arial" w:hAnsi="Arial" w:cs="Arial"/>
        </w:rPr>
        <w:t>Subsequentemente</w:t>
      </w:r>
      <w:r w:rsidR="00C7653E" w:rsidRPr="001879E3">
        <w:rPr>
          <w:rFonts w:ascii="Arial" w:hAnsi="Arial" w:cs="Arial"/>
        </w:rPr>
        <w:t xml:space="preserve">, </w:t>
      </w:r>
      <w:r w:rsidR="0037592B">
        <w:rPr>
          <w:rFonts w:ascii="Arial" w:hAnsi="Arial" w:cs="Arial"/>
        </w:rPr>
        <w:t xml:space="preserve">a </w:t>
      </w:r>
      <w:r w:rsidR="00C7653E" w:rsidRPr="001879E3">
        <w:rPr>
          <w:rFonts w:ascii="Arial" w:hAnsi="Arial" w:cs="Arial"/>
        </w:rPr>
        <w:t>medida que o tempo passa, os juros são</w:t>
      </w:r>
      <w:r w:rsidR="009060EA" w:rsidRPr="001879E3">
        <w:rPr>
          <w:rFonts w:ascii="Arial" w:hAnsi="Arial" w:cs="Arial"/>
        </w:rPr>
        <w:t xml:space="preserve"> </w:t>
      </w:r>
      <w:r w:rsidR="000F432A" w:rsidRPr="001879E3">
        <w:rPr>
          <w:rFonts w:ascii="Arial" w:hAnsi="Arial" w:cs="Arial"/>
        </w:rPr>
        <w:t>incorporados às</w:t>
      </w:r>
      <w:r w:rsidR="00C7653E" w:rsidRPr="001879E3">
        <w:rPr>
          <w:rFonts w:ascii="Arial" w:hAnsi="Arial" w:cs="Arial"/>
        </w:rPr>
        <w:t xml:space="preserve"> contas a receber, em contrapartida de receita financeira. Essa receita financeira é</w:t>
      </w:r>
      <w:r w:rsidR="009060EA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 xml:space="preserve">calculada pela mesma taxa efetiva de juros utilizada para apurar o valor recuperável, ou seja, a taxa original </w:t>
      </w:r>
      <w:r w:rsidR="000F432A" w:rsidRPr="001879E3">
        <w:rPr>
          <w:rFonts w:ascii="Arial" w:hAnsi="Arial" w:cs="Arial"/>
        </w:rPr>
        <w:t>das contas</w:t>
      </w:r>
      <w:r w:rsidR="001E0B9E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a</w:t>
      </w:r>
      <w:r w:rsidR="001E0B9E" w:rsidRPr="001879E3">
        <w:rPr>
          <w:rFonts w:ascii="Arial" w:hAnsi="Arial" w:cs="Arial"/>
        </w:rPr>
        <w:t xml:space="preserve"> </w:t>
      </w:r>
      <w:r w:rsidR="00C7653E" w:rsidRPr="001879E3">
        <w:rPr>
          <w:rFonts w:ascii="Arial" w:hAnsi="Arial" w:cs="Arial"/>
        </w:rPr>
        <w:t>receber.</w:t>
      </w:r>
    </w:p>
    <w:p w14:paraId="458CA2D8" w14:textId="77777777" w:rsidR="00870F9B" w:rsidRPr="001879E3" w:rsidRDefault="00870F9B" w:rsidP="004F6EEF">
      <w:pPr>
        <w:pStyle w:val="Corpodetexto"/>
        <w:spacing w:before="10"/>
        <w:rPr>
          <w:rFonts w:ascii="Arial" w:hAnsi="Arial" w:cs="Arial"/>
        </w:rPr>
      </w:pPr>
    </w:p>
    <w:p w14:paraId="3F501B13" w14:textId="11FEAD0B" w:rsidR="00870F9B" w:rsidRPr="001879E3" w:rsidRDefault="009D22DA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2.12 </w:t>
      </w:r>
      <w:r w:rsidR="00C7653E" w:rsidRPr="001879E3">
        <w:rPr>
          <w:rFonts w:ascii="Arial" w:hAnsi="Arial" w:cs="Arial"/>
          <w:b/>
          <w:bCs/>
        </w:rPr>
        <w:t>Contrato</w:t>
      </w:r>
      <w:r w:rsidR="009060EA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de</w:t>
      </w:r>
      <w:r w:rsidR="009060EA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concessão</w:t>
      </w:r>
    </w:p>
    <w:p w14:paraId="7F2B833D" w14:textId="77777777" w:rsidR="00870F9B" w:rsidRPr="001879E3" w:rsidRDefault="00870F9B" w:rsidP="004F6EEF">
      <w:pPr>
        <w:pStyle w:val="Corpodetexto"/>
        <w:spacing w:before="10"/>
        <w:rPr>
          <w:rFonts w:ascii="Arial" w:hAnsi="Arial" w:cs="Arial"/>
          <w:b/>
          <w:bCs/>
        </w:rPr>
      </w:pPr>
    </w:p>
    <w:p w14:paraId="4356A51C" w14:textId="77777777" w:rsidR="00870F9B" w:rsidRPr="001879E3" w:rsidRDefault="00C7653E" w:rsidP="00853E16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1879E3">
        <w:rPr>
          <w:rFonts w:ascii="Arial" w:hAnsi="Arial" w:cs="Arial"/>
        </w:rPr>
        <w:t>Pela concessão dos serviços correspondentes ao lote nº</w:t>
      </w:r>
      <w:r w:rsidR="009060E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01 Linha Eixo Anhanguera da Rede Metropolitana de</w:t>
      </w:r>
      <w:r w:rsidR="009060E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Goiânia (RMG), contrato n</w:t>
      </w:r>
      <w:r w:rsidR="0037592B">
        <w:rPr>
          <w:rFonts w:ascii="Arial" w:hAnsi="Arial" w:cs="Arial"/>
        </w:rPr>
        <w:t>º</w:t>
      </w:r>
      <w:r w:rsidRPr="001879E3">
        <w:rPr>
          <w:rFonts w:ascii="Arial" w:hAnsi="Arial" w:cs="Arial"/>
        </w:rPr>
        <w:t xml:space="preserve"> 001/2011, a companhia “Cessionária” pagar</w:t>
      </w:r>
      <w:r w:rsidR="0037592B">
        <w:rPr>
          <w:rFonts w:ascii="Arial" w:hAnsi="Arial" w:cs="Arial"/>
        </w:rPr>
        <w:t>á</w:t>
      </w:r>
      <w:r w:rsidRPr="001879E3">
        <w:rPr>
          <w:rFonts w:ascii="Arial" w:hAnsi="Arial" w:cs="Arial"/>
        </w:rPr>
        <w:t xml:space="preserve"> mensalmente a CMTC, a </w:t>
      </w:r>
      <w:r w:rsidR="000F432A" w:rsidRPr="001879E3">
        <w:rPr>
          <w:rFonts w:ascii="Arial" w:hAnsi="Arial" w:cs="Arial"/>
        </w:rPr>
        <w:t>título</w:t>
      </w:r>
      <w:r w:rsidRPr="001879E3">
        <w:rPr>
          <w:rFonts w:ascii="Arial" w:hAnsi="Arial" w:cs="Arial"/>
        </w:rPr>
        <w:t xml:space="preserve"> de</w:t>
      </w:r>
      <w:r w:rsidR="009060E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Parcela do Poder Concedente – PPC o valor correspondente a 2 % (dois por cento) da sua receita operacional</w:t>
      </w:r>
      <w:r w:rsidR="009060E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bruta</w:t>
      </w:r>
      <w:r w:rsidR="009060E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arrecadada</w:t>
      </w:r>
      <w:r w:rsidR="009060E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da</w:t>
      </w:r>
      <w:r w:rsidR="009060E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cobrança</w:t>
      </w:r>
      <w:r w:rsidR="009060E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das</w:t>
      </w:r>
      <w:r w:rsidR="009060EA" w:rsidRPr="001879E3">
        <w:rPr>
          <w:rFonts w:ascii="Arial" w:hAnsi="Arial" w:cs="Arial"/>
        </w:rPr>
        <w:t xml:space="preserve"> </w:t>
      </w:r>
      <w:r w:rsidRPr="001879E3">
        <w:rPr>
          <w:rFonts w:ascii="Arial" w:hAnsi="Arial" w:cs="Arial"/>
        </w:rPr>
        <w:t>tarifas.</w:t>
      </w:r>
    </w:p>
    <w:p w14:paraId="6E08F704" w14:textId="77777777" w:rsidR="00C307A6" w:rsidRPr="001879E3" w:rsidRDefault="00C307A6" w:rsidP="004F6EEF">
      <w:pPr>
        <w:pStyle w:val="Corpodetexto"/>
        <w:spacing w:before="10"/>
        <w:rPr>
          <w:rFonts w:ascii="Arial" w:hAnsi="Arial" w:cs="Arial"/>
        </w:rPr>
      </w:pPr>
    </w:p>
    <w:p w14:paraId="68F9381B" w14:textId="77777777" w:rsidR="00870F9B" w:rsidRPr="001879E3" w:rsidRDefault="00870F9B">
      <w:pPr>
        <w:pStyle w:val="Corpodetexto"/>
        <w:spacing w:before="10"/>
        <w:rPr>
          <w:rFonts w:ascii="Arial" w:hAnsi="Arial" w:cs="Arial"/>
          <w:sz w:val="19"/>
        </w:rPr>
      </w:pPr>
    </w:p>
    <w:p w14:paraId="3BEA5420" w14:textId="77777777" w:rsidR="00870F9B" w:rsidRPr="001879E3" w:rsidRDefault="00C307A6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  <w:r w:rsidRPr="001879E3">
        <w:rPr>
          <w:rFonts w:ascii="Arial" w:hAnsi="Arial" w:cs="Arial"/>
          <w:b/>
          <w:bCs/>
        </w:rPr>
        <w:t xml:space="preserve">3 </w:t>
      </w:r>
      <w:r w:rsidR="00EE05A9" w:rsidRPr="001879E3">
        <w:rPr>
          <w:rFonts w:ascii="Arial" w:hAnsi="Arial" w:cs="Arial"/>
          <w:b/>
          <w:bCs/>
        </w:rPr>
        <w:t>–</w:t>
      </w:r>
      <w:r w:rsidR="000C0012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Caixa</w:t>
      </w:r>
      <w:r w:rsidR="00EE05A9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e</w:t>
      </w:r>
      <w:r w:rsidR="00EE05A9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equivalentes</w:t>
      </w:r>
      <w:r w:rsidR="00EE05A9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de</w:t>
      </w:r>
      <w:r w:rsidR="00EE05A9" w:rsidRPr="001879E3">
        <w:rPr>
          <w:rFonts w:ascii="Arial" w:hAnsi="Arial" w:cs="Arial"/>
          <w:b/>
          <w:bCs/>
        </w:rPr>
        <w:t xml:space="preserve"> </w:t>
      </w:r>
      <w:r w:rsidR="00C7653E" w:rsidRPr="001879E3">
        <w:rPr>
          <w:rFonts w:ascii="Arial" w:hAnsi="Arial" w:cs="Arial"/>
          <w:b/>
          <w:bCs/>
        </w:rPr>
        <w:t>caixa</w:t>
      </w:r>
    </w:p>
    <w:p w14:paraId="27AA342E" w14:textId="77777777" w:rsidR="00870F9B" w:rsidRPr="001879E3" w:rsidRDefault="00870F9B" w:rsidP="00734AB0">
      <w:pPr>
        <w:pStyle w:val="TableParagraph"/>
        <w:jc w:val="both"/>
        <w:rPr>
          <w:rFonts w:ascii="Arial" w:hAnsi="Arial" w:cs="Arial"/>
        </w:rPr>
      </w:pP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04"/>
        <w:gridCol w:w="1399"/>
        <w:gridCol w:w="165"/>
        <w:gridCol w:w="1393"/>
        <w:gridCol w:w="165"/>
      </w:tblGrid>
      <w:tr w:rsidR="00870F9B" w:rsidRPr="001879E3" w14:paraId="5AD284D8" w14:textId="77777777" w:rsidTr="004F6EEF">
        <w:trPr>
          <w:gridAfter w:val="1"/>
          <w:wAfter w:w="165" w:type="dxa"/>
          <w:trHeight w:val="464"/>
        </w:trPr>
        <w:tc>
          <w:tcPr>
            <w:tcW w:w="5004" w:type="dxa"/>
          </w:tcPr>
          <w:p w14:paraId="47A09969" w14:textId="77777777" w:rsidR="00870F9B" w:rsidRPr="001879E3" w:rsidRDefault="00870F9B">
            <w:pPr>
              <w:pStyle w:val="TableParagraph"/>
              <w:rPr>
                <w:rFonts w:ascii="Arial" w:hAnsi="Arial" w:cs="Arial"/>
                <w:sz w:val="20"/>
              </w:rPr>
            </w:pPr>
          </w:p>
          <w:p w14:paraId="772A1CAB" w14:textId="77777777" w:rsidR="004F6EEF" w:rsidRPr="001879E3" w:rsidRDefault="004F6EEF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</w:tcBorders>
          </w:tcPr>
          <w:p w14:paraId="259ACFEC" w14:textId="18B104C9" w:rsidR="00870F9B" w:rsidRPr="001879E3" w:rsidRDefault="00C7653E" w:rsidP="00EE05A9">
            <w:pPr>
              <w:pStyle w:val="TableParagraph"/>
              <w:tabs>
                <w:tab w:val="left" w:pos="992"/>
              </w:tabs>
              <w:spacing w:before="32"/>
              <w:jc w:val="right"/>
              <w:rPr>
                <w:rFonts w:ascii="Arial" w:hAnsi="Arial" w:cs="Arial"/>
                <w:b/>
              </w:rPr>
            </w:pPr>
            <w:r w:rsidRPr="001879E3">
              <w:rPr>
                <w:rFonts w:ascii="Arial" w:hAnsi="Arial" w:cs="Arial"/>
                <w:b/>
                <w:u w:val="single"/>
              </w:rPr>
              <w:tab/>
            </w:r>
            <w:r w:rsidRPr="001879E3">
              <w:rPr>
                <w:rFonts w:ascii="Arial" w:hAnsi="Arial" w:cs="Arial"/>
                <w:b/>
                <w:spacing w:val="-4"/>
                <w:w w:val="85"/>
                <w:u w:val="single"/>
              </w:rPr>
              <w:t>202</w:t>
            </w:r>
            <w:r w:rsidR="00710ADA">
              <w:rPr>
                <w:rFonts w:ascii="Arial" w:hAnsi="Arial" w:cs="Arial"/>
                <w:b/>
                <w:spacing w:val="-4"/>
                <w:w w:val="85"/>
                <w:u w:val="single"/>
              </w:rPr>
              <w:t>4</w:t>
            </w:r>
          </w:p>
        </w:tc>
        <w:tc>
          <w:tcPr>
            <w:tcW w:w="165" w:type="dxa"/>
          </w:tcPr>
          <w:p w14:paraId="3F2757B1" w14:textId="77777777" w:rsidR="00870F9B" w:rsidRPr="001879E3" w:rsidRDefault="00870F9B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93" w:type="dxa"/>
            <w:tcBorders>
              <w:top w:val="single" w:sz="4" w:space="0" w:color="000000"/>
            </w:tcBorders>
          </w:tcPr>
          <w:p w14:paraId="635BFBAA" w14:textId="7BB17B67" w:rsidR="00870F9B" w:rsidRPr="001879E3" w:rsidRDefault="00C7653E" w:rsidP="00EE05A9">
            <w:pPr>
              <w:pStyle w:val="TableParagraph"/>
              <w:tabs>
                <w:tab w:val="left" w:pos="990"/>
              </w:tabs>
              <w:spacing w:before="32"/>
              <w:ind w:left="-2"/>
              <w:jc w:val="right"/>
              <w:rPr>
                <w:rFonts w:ascii="Arial" w:hAnsi="Arial" w:cs="Arial"/>
                <w:b/>
              </w:rPr>
            </w:pPr>
            <w:r w:rsidRPr="001879E3">
              <w:rPr>
                <w:rFonts w:ascii="Arial" w:hAnsi="Arial" w:cs="Arial"/>
                <w:b/>
                <w:u w:val="single"/>
              </w:rPr>
              <w:tab/>
            </w:r>
            <w:r w:rsidRPr="001879E3">
              <w:rPr>
                <w:rFonts w:ascii="Arial" w:hAnsi="Arial" w:cs="Arial"/>
                <w:b/>
                <w:w w:val="80"/>
                <w:u w:val="single"/>
              </w:rPr>
              <w:t>202</w:t>
            </w:r>
            <w:r w:rsidR="00710ADA">
              <w:rPr>
                <w:rFonts w:ascii="Arial" w:hAnsi="Arial" w:cs="Arial"/>
                <w:b/>
                <w:w w:val="80"/>
                <w:u w:val="single"/>
              </w:rPr>
              <w:t>3</w:t>
            </w:r>
          </w:p>
        </w:tc>
      </w:tr>
      <w:tr w:rsidR="00710ADA" w:rsidRPr="001879E3" w14:paraId="23210FD8" w14:textId="035257DD" w:rsidTr="00E54032">
        <w:trPr>
          <w:trHeight w:val="718"/>
        </w:trPr>
        <w:tc>
          <w:tcPr>
            <w:tcW w:w="5004" w:type="dxa"/>
          </w:tcPr>
          <w:p w14:paraId="593F355F" w14:textId="77777777" w:rsidR="00710ADA" w:rsidRPr="001879E3" w:rsidRDefault="00710ADA" w:rsidP="00710ADA">
            <w:pPr>
              <w:pStyle w:val="Corpodetexto"/>
              <w:rPr>
                <w:rFonts w:ascii="Arial" w:hAnsi="Arial" w:cs="Arial"/>
                <w:bCs/>
              </w:rPr>
            </w:pPr>
            <w:r w:rsidRPr="001879E3">
              <w:rPr>
                <w:rFonts w:ascii="Arial" w:hAnsi="Arial" w:cs="Arial"/>
                <w:bCs/>
              </w:rPr>
              <w:t>Caixa e bancos</w:t>
            </w:r>
          </w:p>
        </w:tc>
        <w:tc>
          <w:tcPr>
            <w:tcW w:w="1399" w:type="dxa"/>
            <w:tcBorders>
              <w:bottom w:val="single" w:sz="4" w:space="0" w:color="000000"/>
            </w:tcBorders>
          </w:tcPr>
          <w:p w14:paraId="68EF74B8" w14:textId="3EE45284" w:rsidR="00710ADA" w:rsidRPr="001879E3" w:rsidRDefault="00892276" w:rsidP="00710ADA">
            <w:pPr>
              <w:pStyle w:val="TableParagraph"/>
              <w:spacing w:before="164"/>
              <w:ind w:right="27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5.148</w:t>
            </w:r>
          </w:p>
        </w:tc>
        <w:tc>
          <w:tcPr>
            <w:tcW w:w="165" w:type="dxa"/>
          </w:tcPr>
          <w:p w14:paraId="455DB6AC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93" w:type="dxa"/>
            <w:tcBorders>
              <w:bottom w:val="single" w:sz="4" w:space="0" w:color="000000"/>
            </w:tcBorders>
          </w:tcPr>
          <w:p w14:paraId="3735B9AE" w14:textId="2AEDAC38" w:rsidR="00710ADA" w:rsidRPr="001879E3" w:rsidRDefault="00710ADA" w:rsidP="00710ADA">
            <w:pPr>
              <w:pStyle w:val="TableParagraph"/>
              <w:spacing w:before="164"/>
              <w:ind w:right="27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852</w:t>
            </w:r>
          </w:p>
        </w:tc>
        <w:tc>
          <w:tcPr>
            <w:tcW w:w="165" w:type="dxa"/>
          </w:tcPr>
          <w:p w14:paraId="0901645F" w14:textId="77777777" w:rsidR="00710ADA" w:rsidRPr="001879E3" w:rsidRDefault="00710ADA" w:rsidP="00710ADA">
            <w:pPr>
              <w:widowControl/>
              <w:autoSpaceDE/>
              <w:autoSpaceDN/>
            </w:pPr>
          </w:p>
        </w:tc>
      </w:tr>
      <w:tr w:rsidR="00710ADA" w:rsidRPr="001879E3" w14:paraId="70CE84C6" w14:textId="7AF4B905" w:rsidTr="00E54032">
        <w:trPr>
          <w:trHeight w:val="285"/>
        </w:trPr>
        <w:tc>
          <w:tcPr>
            <w:tcW w:w="5004" w:type="dxa"/>
          </w:tcPr>
          <w:p w14:paraId="46699DD2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99" w:type="dxa"/>
          </w:tcPr>
          <w:p w14:paraId="5CD85EA6" w14:textId="58B17695" w:rsidR="00710ADA" w:rsidRPr="001879E3" w:rsidRDefault="00892276" w:rsidP="00710ADA">
            <w:pPr>
              <w:pStyle w:val="TableParagraph"/>
              <w:spacing w:before="12"/>
              <w:ind w:right="27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5.148</w:t>
            </w:r>
          </w:p>
        </w:tc>
        <w:tc>
          <w:tcPr>
            <w:tcW w:w="165" w:type="dxa"/>
          </w:tcPr>
          <w:p w14:paraId="73B3EC94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93" w:type="dxa"/>
          </w:tcPr>
          <w:p w14:paraId="5887E7A5" w14:textId="240C0B2F" w:rsidR="00710ADA" w:rsidRPr="001879E3" w:rsidRDefault="00710ADA" w:rsidP="00710ADA">
            <w:pPr>
              <w:pStyle w:val="TableParagraph"/>
              <w:spacing w:before="12"/>
              <w:ind w:right="27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852</w:t>
            </w:r>
          </w:p>
        </w:tc>
        <w:tc>
          <w:tcPr>
            <w:tcW w:w="165" w:type="dxa"/>
          </w:tcPr>
          <w:p w14:paraId="196AE0C1" w14:textId="77777777" w:rsidR="00710ADA" w:rsidRPr="001879E3" w:rsidRDefault="00710ADA" w:rsidP="00710ADA">
            <w:pPr>
              <w:widowControl/>
              <w:autoSpaceDE/>
              <w:autoSpaceDN/>
            </w:pPr>
          </w:p>
        </w:tc>
      </w:tr>
    </w:tbl>
    <w:p w14:paraId="3DC885FC" w14:textId="77777777" w:rsidR="00870F9B" w:rsidRPr="001879E3" w:rsidRDefault="00870F9B">
      <w:pPr>
        <w:pStyle w:val="Corpodetexto"/>
        <w:rPr>
          <w:rFonts w:ascii="Arial" w:hAnsi="Arial" w:cs="Arial"/>
          <w:b/>
          <w:sz w:val="20"/>
        </w:rPr>
      </w:pPr>
    </w:p>
    <w:p w14:paraId="50C8D74F" w14:textId="77777777" w:rsidR="00DF09A7" w:rsidRPr="001879E3" w:rsidRDefault="00DF09A7">
      <w:pPr>
        <w:pStyle w:val="Corpodetexto"/>
        <w:rPr>
          <w:rFonts w:ascii="Arial" w:hAnsi="Arial" w:cs="Arial"/>
          <w:b/>
          <w:sz w:val="20"/>
        </w:rPr>
      </w:pPr>
    </w:p>
    <w:p w14:paraId="1C3635DE" w14:textId="5092205B" w:rsidR="00157823" w:rsidRDefault="0050041D" w:rsidP="00853E16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DE4528">
        <w:rPr>
          <w:rFonts w:ascii="Arial" w:hAnsi="Arial" w:cs="Arial"/>
        </w:rPr>
        <w:t>São saldos de movimentação bancária e, pelo fato de a empresa ter ingressado na Conta Única do Tesouro Estadual (CUTE) a partir de 01/05/2023, o montante maior refere-se a saldos de DDRs (Disponibilidade Direta de Recursos) para a estatal Metrobus</w:t>
      </w:r>
      <w:r w:rsidR="00D3555C" w:rsidRPr="00DE4528">
        <w:rPr>
          <w:rFonts w:ascii="Arial" w:hAnsi="Arial" w:cs="Arial"/>
        </w:rPr>
        <w:t>.</w:t>
      </w:r>
    </w:p>
    <w:p w14:paraId="43BE6B88" w14:textId="77777777" w:rsidR="00F02415" w:rsidRDefault="00F02415" w:rsidP="00853E16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</w:p>
    <w:p w14:paraId="2C6DFECF" w14:textId="77777777" w:rsidR="00CD7CEC" w:rsidRDefault="00CD7CEC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</w:p>
    <w:p w14:paraId="45B2DB79" w14:textId="323B6A69" w:rsidR="003263B0" w:rsidRPr="00853E16" w:rsidRDefault="003263B0" w:rsidP="00853E16">
      <w:pPr>
        <w:pStyle w:val="Corpodetexto"/>
        <w:spacing w:before="7"/>
        <w:ind w:firstLine="284"/>
        <w:rPr>
          <w:rFonts w:ascii="Arial" w:hAnsi="Arial" w:cs="Arial"/>
          <w:b/>
          <w:bCs/>
        </w:rPr>
      </w:pPr>
      <w:r w:rsidRPr="00853E16">
        <w:rPr>
          <w:rFonts w:ascii="Arial" w:hAnsi="Arial" w:cs="Arial"/>
          <w:b/>
          <w:bCs/>
        </w:rPr>
        <w:t xml:space="preserve">4 – </w:t>
      </w:r>
      <w:r w:rsidRPr="00DD1EC4">
        <w:rPr>
          <w:rFonts w:ascii="Arial" w:hAnsi="Arial" w:cs="Arial"/>
          <w:b/>
          <w:bCs/>
        </w:rPr>
        <w:t>Contas a Receber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  <w:gridCol w:w="1701"/>
        <w:gridCol w:w="1560"/>
      </w:tblGrid>
      <w:tr w:rsidR="00966D03" w:rsidRPr="00DD1EC4" w14:paraId="5CD48096" w14:textId="77777777" w:rsidTr="00294B13">
        <w:tc>
          <w:tcPr>
            <w:tcW w:w="5098" w:type="dxa"/>
          </w:tcPr>
          <w:p w14:paraId="799A9056" w14:textId="77777777" w:rsidR="00966D03" w:rsidRPr="00DD1EC4" w:rsidRDefault="00966D03">
            <w:pPr>
              <w:pStyle w:val="Corpodetexto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701" w:type="dxa"/>
          </w:tcPr>
          <w:p w14:paraId="39A03C36" w14:textId="006580B6" w:rsidR="00966D03" w:rsidRPr="00DD1EC4" w:rsidRDefault="00966D03" w:rsidP="00966D03">
            <w:pPr>
              <w:pStyle w:val="Corpodetexto"/>
              <w:jc w:val="center"/>
              <w:rPr>
                <w:rFonts w:ascii="Arial" w:hAnsi="Arial" w:cs="Arial"/>
                <w:b/>
                <w:sz w:val="24"/>
              </w:rPr>
            </w:pPr>
            <w:r w:rsidRPr="00DD1EC4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710ADA">
              <w:rPr>
                <w:rFonts w:ascii="Arial" w:hAnsi="Arial" w:cs="Arial"/>
                <w:b/>
                <w:w w:val="90"/>
                <w:u w:val="single"/>
              </w:rPr>
              <w:t>4</w:t>
            </w:r>
          </w:p>
        </w:tc>
        <w:tc>
          <w:tcPr>
            <w:tcW w:w="1560" w:type="dxa"/>
          </w:tcPr>
          <w:p w14:paraId="5332BEF4" w14:textId="6725C123" w:rsidR="00966D03" w:rsidRPr="00DD1EC4" w:rsidRDefault="00966D03" w:rsidP="00966D03">
            <w:pPr>
              <w:pStyle w:val="Corpodetexto"/>
              <w:jc w:val="center"/>
              <w:rPr>
                <w:rFonts w:ascii="Arial" w:hAnsi="Arial" w:cs="Arial"/>
                <w:b/>
                <w:sz w:val="24"/>
              </w:rPr>
            </w:pPr>
            <w:r w:rsidRPr="00DD1EC4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710ADA">
              <w:rPr>
                <w:rFonts w:ascii="Arial" w:hAnsi="Arial" w:cs="Arial"/>
                <w:b/>
                <w:w w:val="90"/>
                <w:u w:val="single"/>
              </w:rPr>
              <w:t>3</w:t>
            </w:r>
          </w:p>
        </w:tc>
      </w:tr>
      <w:tr w:rsidR="00710ADA" w:rsidRPr="00DD1EC4" w14:paraId="48FA8086" w14:textId="77777777" w:rsidTr="00294B13">
        <w:tc>
          <w:tcPr>
            <w:tcW w:w="5098" w:type="dxa"/>
          </w:tcPr>
          <w:p w14:paraId="5F55F48C" w14:textId="379A436B" w:rsidR="00710ADA" w:rsidRPr="00DD1EC4" w:rsidRDefault="00710ADA" w:rsidP="00710ADA">
            <w:pPr>
              <w:pStyle w:val="TableParagraph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Perdas estimadas </w:t>
            </w:r>
            <w:r w:rsidR="00380E96">
              <w:rPr>
                <w:rFonts w:ascii="Arial" w:hAnsi="Arial" w:cs="Arial"/>
              </w:rPr>
              <w:t>créditos</w:t>
            </w:r>
            <w:r>
              <w:rPr>
                <w:rFonts w:ascii="Arial" w:hAnsi="Arial" w:cs="Arial"/>
              </w:rPr>
              <w:t xml:space="preserve"> duvidosos</w:t>
            </w:r>
          </w:p>
        </w:tc>
        <w:tc>
          <w:tcPr>
            <w:tcW w:w="1701" w:type="dxa"/>
          </w:tcPr>
          <w:p w14:paraId="7F939AF0" w14:textId="79BFF658" w:rsidR="00710ADA" w:rsidRPr="00BD577F" w:rsidRDefault="00710ADA" w:rsidP="00710ADA">
            <w:pPr>
              <w:pStyle w:val="Corpodetexto"/>
              <w:jc w:val="center"/>
              <w:rPr>
                <w:rFonts w:ascii="Arial" w:hAnsi="Arial" w:cs="Arial"/>
              </w:rPr>
            </w:pPr>
            <w:r w:rsidRPr="00BD577F">
              <w:rPr>
                <w:rFonts w:ascii="Arial" w:hAnsi="Arial" w:cs="Arial"/>
              </w:rPr>
              <w:t>(3.4</w:t>
            </w:r>
            <w:r w:rsidR="001D585D">
              <w:rPr>
                <w:rFonts w:ascii="Arial" w:hAnsi="Arial" w:cs="Arial"/>
              </w:rPr>
              <w:t>72</w:t>
            </w:r>
            <w:r w:rsidRPr="00BD577F">
              <w:rPr>
                <w:rFonts w:ascii="Arial" w:hAnsi="Arial" w:cs="Arial"/>
              </w:rPr>
              <w:t>)</w:t>
            </w:r>
          </w:p>
        </w:tc>
        <w:tc>
          <w:tcPr>
            <w:tcW w:w="1560" w:type="dxa"/>
          </w:tcPr>
          <w:p w14:paraId="5CABE199" w14:textId="3220BFBF" w:rsidR="00710ADA" w:rsidRPr="00BD577F" w:rsidRDefault="00710ADA" w:rsidP="00710ADA">
            <w:pPr>
              <w:pStyle w:val="Corpodetexto"/>
              <w:jc w:val="center"/>
              <w:rPr>
                <w:rFonts w:ascii="Arial" w:hAnsi="Arial" w:cs="Arial"/>
              </w:rPr>
            </w:pPr>
            <w:r w:rsidRPr="00BD577F">
              <w:rPr>
                <w:rFonts w:ascii="Arial" w:hAnsi="Arial" w:cs="Arial"/>
              </w:rPr>
              <w:t>(3.496)</w:t>
            </w:r>
          </w:p>
        </w:tc>
      </w:tr>
      <w:tr w:rsidR="001D585D" w:rsidRPr="00DD1EC4" w14:paraId="0AF61FAF" w14:textId="77777777" w:rsidTr="00294B13">
        <w:tc>
          <w:tcPr>
            <w:tcW w:w="5098" w:type="dxa"/>
          </w:tcPr>
          <w:p w14:paraId="4D217BA1" w14:textId="3FEB4BEE" w:rsidR="001D585D" w:rsidRPr="00DD1EC4" w:rsidRDefault="001D585D" w:rsidP="001D585D">
            <w:pPr>
              <w:pStyle w:val="TableParagraph"/>
              <w:jc w:val="both"/>
              <w:rPr>
                <w:rFonts w:ascii="Arial" w:hAnsi="Arial" w:cs="Arial"/>
              </w:rPr>
            </w:pPr>
            <w:r w:rsidRPr="00DD1EC4">
              <w:rPr>
                <w:rFonts w:ascii="Arial" w:hAnsi="Arial" w:cs="Arial"/>
              </w:rPr>
              <w:t xml:space="preserve">         Outras contas a receber</w:t>
            </w:r>
          </w:p>
        </w:tc>
        <w:tc>
          <w:tcPr>
            <w:tcW w:w="1701" w:type="dxa"/>
          </w:tcPr>
          <w:p w14:paraId="1890BF5C" w14:textId="7E7BECE2" w:rsidR="001D585D" w:rsidRPr="00DD1EC4" w:rsidRDefault="006C179C" w:rsidP="001D585D">
            <w:pPr>
              <w:pStyle w:val="Corpodetexto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</w:rPr>
              <w:t>9</w:t>
            </w:r>
            <w:r w:rsidR="001D585D" w:rsidRPr="00DD1EC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861</w:t>
            </w:r>
          </w:p>
        </w:tc>
        <w:tc>
          <w:tcPr>
            <w:tcW w:w="1560" w:type="dxa"/>
          </w:tcPr>
          <w:p w14:paraId="0409E72B" w14:textId="7FA471AB" w:rsidR="001D585D" w:rsidRPr="00DD1EC4" w:rsidRDefault="001D585D" w:rsidP="001D585D">
            <w:pPr>
              <w:pStyle w:val="Corpodetexto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</w:rPr>
              <w:t>7</w:t>
            </w:r>
            <w:r w:rsidRPr="00DD1EC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143</w:t>
            </w:r>
          </w:p>
        </w:tc>
      </w:tr>
      <w:tr w:rsidR="001D585D" w:rsidRPr="00DD1EC4" w14:paraId="540F94B0" w14:textId="77777777" w:rsidTr="00294B13">
        <w:tc>
          <w:tcPr>
            <w:tcW w:w="5098" w:type="dxa"/>
          </w:tcPr>
          <w:p w14:paraId="33C6AEC3" w14:textId="20E42C7D" w:rsidR="001D585D" w:rsidRPr="00DD1EC4" w:rsidRDefault="001D585D" w:rsidP="001D585D">
            <w:pPr>
              <w:pStyle w:val="TableParagraph"/>
              <w:jc w:val="both"/>
              <w:rPr>
                <w:rFonts w:ascii="Arial" w:hAnsi="Arial" w:cs="Arial"/>
              </w:rPr>
            </w:pPr>
            <w:r w:rsidRPr="00DD1EC4">
              <w:rPr>
                <w:rFonts w:ascii="Arial" w:hAnsi="Arial" w:cs="Arial"/>
              </w:rPr>
              <w:t xml:space="preserve">         Contas a Receber CUT</w:t>
            </w:r>
            <w:r>
              <w:rPr>
                <w:rFonts w:ascii="Arial" w:hAnsi="Arial" w:cs="Arial"/>
              </w:rPr>
              <w:t>E</w:t>
            </w:r>
          </w:p>
        </w:tc>
        <w:tc>
          <w:tcPr>
            <w:tcW w:w="1701" w:type="dxa"/>
          </w:tcPr>
          <w:p w14:paraId="682B3E43" w14:textId="513C6CD7" w:rsidR="001D585D" w:rsidRPr="00DD1EC4" w:rsidRDefault="00F81F76" w:rsidP="001D585D">
            <w:pPr>
              <w:pStyle w:val="Corpodetexto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</w:rPr>
              <w:t>6</w:t>
            </w:r>
            <w:r w:rsidR="001D585D" w:rsidRPr="00DD1EC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37</w:t>
            </w:r>
            <w:r w:rsidR="006C179C">
              <w:rPr>
                <w:rFonts w:ascii="Arial" w:hAnsi="Arial" w:cs="Arial"/>
              </w:rPr>
              <w:t>6</w:t>
            </w:r>
            <w:r w:rsidR="001D585D" w:rsidRPr="00DD1EC4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60" w:type="dxa"/>
          </w:tcPr>
          <w:p w14:paraId="5E007EDC" w14:textId="41748ACF" w:rsidR="001D585D" w:rsidRPr="00DD1EC4" w:rsidRDefault="001D585D" w:rsidP="001D585D">
            <w:pPr>
              <w:pStyle w:val="Corpodetexto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</w:rPr>
              <w:t>9</w:t>
            </w:r>
            <w:r w:rsidRPr="00DD1EC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070</w:t>
            </w:r>
            <w:r w:rsidRPr="00DD1EC4">
              <w:rPr>
                <w:rFonts w:ascii="Arial" w:hAnsi="Arial" w:cs="Arial"/>
              </w:rPr>
              <w:t xml:space="preserve">  </w:t>
            </w:r>
          </w:p>
        </w:tc>
      </w:tr>
      <w:tr w:rsidR="001D585D" w:rsidRPr="00DD1EC4" w14:paraId="193C2BC5" w14:textId="77777777" w:rsidTr="00294B13">
        <w:tc>
          <w:tcPr>
            <w:tcW w:w="5098" w:type="dxa"/>
          </w:tcPr>
          <w:p w14:paraId="60E53507" w14:textId="77777777" w:rsidR="001D585D" w:rsidRPr="00DD1EC4" w:rsidRDefault="001D585D" w:rsidP="001D585D">
            <w:pPr>
              <w:pStyle w:val="TableParagraph"/>
              <w:jc w:val="both"/>
              <w:rPr>
                <w:rFonts w:ascii="Arial" w:hAnsi="Arial" w:cs="Arial"/>
                <w:b/>
                <w:bCs/>
              </w:rPr>
            </w:pPr>
            <w:r w:rsidRPr="00DD1EC4">
              <w:rPr>
                <w:rFonts w:ascii="Arial" w:hAnsi="Arial" w:cs="Arial"/>
                <w:b/>
                <w:bCs/>
              </w:rPr>
              <w:t xml:space="preserve">         </w:t>
            </w:r>
          </w:p>
          <w:p w14:paraId="74C80AD0" w14:textId="2EFDFD25" w:rsidR="001D585D" w:rsidRPr="00DD1EC4" w:rsidRDefault="001D585D" w:rsidP="001D585D">
            <w:pPr>
              <w:pStyle w:val="TableParagraph"/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3953B676" w14:textId="579B128D" w:rsidR="001D585D" w:rsidRPr="00DD1EC4" w:rsidRDefault="001D585D" w:rsidP="001D585D">
            <w:pPr>
              <w:pStyle w:val="Corpodetexto"/>
              <w:jc w:val="center"/>
              <w:rPr>
                <w:rFonts w:ascii="Arial" w:hAnsi="Arial" w:cs="Arial"/>
                <w:b/>
                <w:sz w:val="24"/>
              </w:rPr>
            </w:pPr>
            <w:r w:rsidRPr="00DD1EC4">
              <w:rPr>
                <w:rFonts w:ascii="Arial" w:hAnsi="Arial" w:cs="Arial"/>
                <w:b/>
                <w:w w:val="90"/>
                <w:u w:val="single"/>
              </w:rPr>
              <w:t>1</w:t>
            </w:r>
            <w:r>
              <w:rPr>
                <w:rFonts w:ascii="Arial" w:hAnsi="Arial" w:cs="Arial"/>
                <w:b/>
                <w:w w:val="90"/>
                <w:u w:val="single"/>
              </w:rPr>
              <w:t>2</w:t>
            </w:r>
            <w:r w:rsidRPr="00DD1EC4">
              <w:rPr>
                <w:rFonts w:ascii="Arial" w:hAnsi="Arial" w:cs="Arial"/>
                <w:b/>
                <w:w w:val="90"/>
                <w:u w:val="single"/>
              </w:rPr>
              <w:t>.</w:t>
            </w:r>
            <w:r w:rsidR="00CE6FC7">
              <w:rPr>
                <w:rFonts w:ascii="Arial" w:hAnsi="Arial" w:cs="Arial"/>
                <w:b/>
                <w:w w:val="90"/>
                <w:u w:val="single"/>
              </w:rPr>
              <w:t>765</w:t>
            </w:r>
          </w:p>
        </w:tc>
        <w:tc>
          <w:tcPr>
            <w:tcW w:w="1560" w:type="dxa"/>
          </w:tcPr>
          <w:p w14:paraId="5B8BB218" w14:textId="714CAC20" w:rsidR="001D585D" w:rsidRPr="00BD577F" w:rsidRDefault="001D585D" w:rsidP="001D585D">
            <w:pPr>
              <w:pStyle w:val="Corpodetexto"/>
              <w:jc w:val="center"/>
              <w:rPr>
                <w:rFonts w:ascii="Arial" w:hAnsi="Arial" w:cs="Arial"/>
                <w:bCs/>
              </w:rPr>
            </w:pPr>
            <w:r w:rsidRPr="00DD1EC4">
              <w:rPr>
                <w:rFonts w:ascii="Arial" w:hAnsi="Arial" w:cs="Arial"/>
                <w:b/>
                <w:w w:val="90"/>
                <w:u w:val="single"/>
              </w:rPr>
              <w:t>1</w:t>
            </w:r>
            <w:r>
              <w:rPr>
                <w:rFonts w:ascii="Arial" w:hAnsi="Arial" w:cs="Arial"/>
                <w:b/>
                <w:w w:val="90"/>
                <w:u w:val="single"/>
              </w:rPr>
              <w:t>2</w:t>
            </w:r>
            <w:r w:rsidRPr="00DD1EC4">
              <w:rPr>
                <w:rFonts w:ascii="Arial" w:hAnsi="Arial" w:cs="Arial"/>
                <w:b/>
                <w:w w:val="90"/>
                <w:u w:val="single"/>
              </w:rPr>
              <w:t>.</w:t>
            </w:r>
            <w:r>
              <w:rPr>
                <w:rFonts w:ascii="Arial" w:hAnsi="Arial" w:cs="Arial"/>
                <w:b/>
                <w:w w:val="90"/>
                <w:u w:val="single"/>
              </w:rPr>
              <w:t>717</w:t>
            </w:r>
          </w:p>
        </w:tc>
      </w:tr>
      <w:tr w:rsidR="001D585D" w:rsidRPr="00DD1EC4" w14:paraId="6CCFF059" w14:textId="77777777" w:rsidTr="00294B13">
        <w:tc>
          <w:tcPr>
            <w:tcW w:w="5098" w:type="dxa"/>
          </w:tcPr>
          <w:p w14:paraId="162C02DC" w14:textId="77777777" w:rsidR="001D585D" w:rsidRPr="00DD1EC4" w:rsidRDefault="001D585D" w:rsidP="001D585D">
            <w:pPr>
              <w:pStyle w:val="TableParagraph"/>
              <w:jc w:val="both"/>
              <w:rPr>
                <w:rFonts w:ascii="Arial" w:hAnsi="Arial" w:cs="Arial"/>
                <w:b/>
                <w:bCs/>
              </w:rPr>
            </w:pPr>
            <w:r w:rsidRPr="00DD1EC4">
              <w:rPr>
                <w:rFonts w:ascii="Arial" w:hAnsi="Arial" w:cs="Arial"/>
                <w:b/>
                <w:bCs/>
              </w:rPr>
              <w:t xml:space="preserve">         </w:t>
            </w:r>
          </w:p>
          <w:p w14:paraId="3467F15E" w14:textId="2037C277" w:rsidR="001D585D" w:rsidRPr="00DD1EC4" w:rsidRDefault="001D585D" w:rsidP="001D585D">
            <w:pPr>
              <w:pStyle w:val="TableParagraph"/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2A383F5" w14:textId="4A3229D1" w:rsidR="001D585D" w:rsidRPr="00DD1EC4" w:rsidRDefault="001D585D" w:rsidP="001D585D">
            <w:pPr>
              <w:pStyle w:val="Corpodetexto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560" w:type="dxa"/>
          </w:tcPr>
          <w:p w14:paraId="260A1B8E" w14:textId="0BDA87D8" w:rsidR="001D585D" w:rsidRPr="00DD1EC4" w:rsidRDefault="001D585D" w:rsidP="001D585D">
            <w:pPr>
              <w:pStyle w:val="Corpodetexto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1D585D" w:rsidRPr="001879E3" w14:paraId="22918A62" w14:textId="77777777" w:rsidTr="00294B13">
        <w:tc>
          <w:tcPr>
            <w:tcW w:w="5098" w:type="dxa"/>
          </w:tcPr>
          <w:p w14:paraId="5DA561A3" w14:textId="14CDAF6B" w:rsidR="001D585D" w:rsidRPr="00DD1EC4" w:rsidRDefault="001D585D" w:rsidP="0022701A">
            <w:pPr>
              <w:pStyle w:val="TableParagraph"/>
              <w:jc w:val="both"/>
              <w:rPr>
                <w:rFonts w:ascii="Arial" w:hAnsi="Arial" w:cs="Arial"/>
              </w:rPr>
            </w:pPr>
            <w:r w:rsidRPr="00DD1EC4">
              <w:rPr>
                <w:rFonts w:ascii="Arial" w:hAnsi="Arial" w:cs="Arial"/>
                <w:b/>
                <w:bCs/>
              </w:rPr>
              <w:t xml:space="preserve">         </w:t>
            </w:r>
          </w:p>
        </w:tc>
        <w:tc>
          <w:tcPr>
            <w:tcW w:w="1701" w:type="dxa"/>
          </w:tcPr>
          <w:p w14:paraId="2C9FA566" w14:textId="065ABE90" w:rsidR="001D585D" w:rsidRPr="00DD1EC4" w:rsidRDefault="001D585D" w:rsidP="001D585D">
            <w:pPr>
              <w:pStyle w:val="Corpodetexto"/>
              <w:jc w:val="center"/>
              <w:rPr>
                <w:rFonts w:ascii="Arial" w:hAnsi="Arial" w:cs="Arial"/>
                <w:b/>
                <w:sz w:val="24"/>
                <w:u w:val="single"/>
              </w:rPr>
            </w:pPr>
          </w:p>
        </w:tc>
        <w:tc>
          <w:tcPr>
            <w:tcW w:w="1560" w:type="dxa"/>
          </w:tcPr>
          <w:p w14:paraId="03991399" w14:textId="4FB956B5" w:rsidR="001D585D" w:rsidRPr="00294B13" w:rsidRDefault="001D585D" w:rsidP="001D585D">
            <w:pPr>
              <w:pStyle w:val="Corpodetexto"/>
              <w:jc w:val="center"/>
              <w:rPr>
                <w:rFonts w:ascii="Arial" w:hAnsi="Arial" w:cs="Arial"/>
                <w:b/>
                <w:sz w:val="24"/>
                <w:u w:val="single"/>
              </w:rPr>
            </w:pPr>
          </w:p>
        </w:tc>
      </w:tr>
      <w:tr w:rsidR="001D585D" w:rsidRPr="001879E3" w14:paraId="25BC8062" w14:textId="77777777" w:rsidTr="00E86C77">
        <w:tc>
          <w:tcPr>
            <w:tcW w:w="5098" w:type="dxa"/>
          </w:tcPr>
          <w:p w14:paraId="4476951D" w14:textId="5B65A42A" w:rsidR="001D585D" w:rsidRPr="001879E3" w:rsidRDefault="001D585D" w:rsidP="001D585D">
            <w:pPr>
              <w:pStyle w:val="Corpodetex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     </w:t>
            </w:r>
          </w:p>
        </w:tc>
        <w:tc>
          <w:tcPr>
            <w:tcW w:w="1701" w:type="dxa"/>
          </w:tcPr>
          <w:p w14:paraId="14434644" w14:textId="77777777" w:rsidR="001D585D" w:rsidRPr="001879E3" w:rsidRDefault="001D585D" w:rsidP="001D585D">
            <w:pPr>
              <w:pStyle w:val="Corpodetexto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560" w:type="dxa"/>
          </w:tcPr>
          <w:p w14:paraId="73EB522D" w14:textId="77777777" w:rsidR="001D585D" w:rsidRPr="001879E3" w:rsidRDefault="001D585D" w:rsidP="001D585D">
            <w:pPr>
              <w:pStyle w:val="Corpodetexto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14:paraId="57882167" w14:textId="1F415216" w:rsidR="00CF453B" w:rsidRDefault="004A6F51" w:rsidP="004F6EEF">
      <w:pPr>
        <w:pStyle w:val="TableParagraph"/>
        <w:jc w:val="both"/>
        <w:rPr>
          <w:rFonts w:ascii="Arial" w:hAnsi="Arial" w:cs="Arial"/>
        </w:rPr>
      </w:pPr>
      <w:r w:rsidRPr="001879E3">
        <w:rPr>
          <w:rFonts w:ascii="Arial" w:hAnsi="Arial" w:cs="Arial"/>
          <w:sz w:val="20"/>
          <w:szCs w:val="20"/>
        </w:rPr>
        <w:t xml:space="preserve">        </w:t>
      </w:r>
      <w:r w:rsidR="00773916" w:rsidRPr="001879E3">
        <w:rPr>
          <w:rFonts w:ascii="Arial" w:hAnsi="Arial" w:cs="Arial"/>
          <w:sz w:val="20"/>
          <w:szCs w:val="20"/>
        </w:rPr>
        <w:t xml:space="preserve"> </w:t>
      </w:r>
      <w:r w:rsidR="004E04F4" w:rsidRPr="001879E3">
        <w:rPr>
          <w:rFonts w:ascii="Arial" w:hAnsi="Arial" w:cs="Arial"/>
          <w:b/>
          <w:bCs/>
          <w:sz w:val="20"/>
        </w:rPr>
        <w:t xml:space="preserve"> </w:t>
      </w:r>
    </w:p>
    <w:p w14:paraId="0B5E4783" w14:textId="77777777" w:rsidR="00CD7CEC" w:rsidRPr="00675A42" w:rsidRDefault="00CD7CEC" w:rsidP="00CD7CEC">
      <w:pPr>
        <w:ind w:left="284"/>
        <w:jc w:val="both"/>
        <w:rPr>
          <w:rFonts w:ascii="Arial Narrow" w:hAnsi="Arial Narrow" w:cs="Arial"/>
        </w:rPr>
      </w:pPr>
      <w:r w:rsidRPr="00CD7CEC">
        <w:rPr>
          <w:rFonts w:ascii="Arial" w:hAnsi="Arial" w:cs="Arial"/>
        </w:rPr>
        <w:t>A companhia registra a provisão para créditos de liquidação duvidosa com base em estimativas da Administração, em valor suficiente para cobrir prováveis perdas</w:t>
      </w:r>
      <w:r w:rsidRPr="00675A42">
        <w:rPr>
          <w:rFonts w:ascii="Arial Narrow" w:hAnsi="Arial Narrow" w:cs="Arial"/>
        </w:rPr>
        <w:t>.</w:t>
      </w:r>
    </w:p>
    <w:p w14:paraId="3F85CEE0" w14:textId="77777777" w:rsidR="00CD7CEC" w:rsidRDefault="00CD7CEC" w:rsidP="00ED11EA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</w:p>
    <w:p w14:paraId="01D0D3E0" w14:textId="72712EFA" w:rsidR="00CF453B" w:rsidRPr="001879E3" w:rsidRDefault="00CF453B" w:rsidP="00ED11EA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>
        <w:rPr>
          <w:rFonts w:ascii="Arial" w:hAnsi="Arial" w:cs="Arial"/>
        </w:rPr>
        <w:t>O saldo de R$ 3.4</w:t>
      </w:r>
      <w:r w:rsidR="006C179C">
        <w:rPr>
          <w:rFonts w:ascii="Arial" w:hAnsi="Arial" w:cs="Arial"/>
        </w:rPr>
        <w:t>72</w:t>
      </w:r>
      <w:r>
        <w:rPr>
          <w:rFonts w:ascii="Arial" w:hAnsi="Arial" w:cs="Arial"/>
        </w:rPr>
        <w:t xml:space="preserve"> Mil, </w:t>
      </w:r>
      <w:r w:rsidR="00DA181A">
        <w:rPr>
          <w:rFonts w:ascii="Arial" w:hAnsi="Arial" w:cs="Arial"/>
        </w:rPr>
        <w:t xml:space="preserve">é composto por </w:t>
      </w:r>
      <w:r>
        <w:rPr>
          <w:rFonts w:ascii="Arial" w:hAnsi="Arial" w:cs="Arial"/>
        </w:rPr>
        <w:t>valores decorrentes de créditos devidos por empresas prestadoras de serviços, em que a companhia foi responsável solidaria em débitos trabalhistas</w:t>
      </w:r>
      <w:r w:rsidR="00DA181A">
        <w:rPr>
          <w:rFonts w:ascii="Arial" w:hAnsi="Arial" w:cs="Arial"/>
        </w:rPr>
        <w:t xml:space="preserve">, em decorrência de ações movidas </w:t>
      </w:r>
      <w:r>
        <w:rPr>
          <w:rFonts w:ascii="Arial" w:hAnsi="Arial" w:cs="Arial"/>
        </w:rPr>
        <w:t>contra estas empresas</w:t>
      </w:r>
      <w:r w:rsidR="00354529">
        <w:rPr>
          <w:rFonts w:ascii="Arial" w:hAnsi="Arial" w:cs="Arial"/>
        </w:rPr>
        <w:t>. Em 31 de dezembro de 202</w:t>
      </w:r>
      <w:r w:rsidR="006C179C">
        <w:rPr>
          <w:rFonts w:ascii="Arial" w:hAnsi="Arial" w:cs="Arial"/>
        </w:rPr>
        <w:t>4</w:t>
      </w:r>
      <w:r w:rsidR="00354529">
        <w:rPr>
          <w:rFonts w:ascii="Arial" w:hAnsi="Arial" w:cs="Arial"/>
        </w:rPr>
        <w:t>, a Companhia</w:t>
      </w:r>
      <w:r>
        <w:rPr>
          <w:rFonts w:ascii="Arial" w:hAnsi="Arial" w:cs="Arial"/>
        </w:rPr>
        <w:t>, com base na análise individual de cada devedor, realizou registros contábil de perdas estimadas em créditos de liquidação d</w:t>
      </w:r>
      <w:r w:rsidR="00332DF0">
        <w:rPr>
          <w:rFonts w:ascii="Arial" w:hAnsi="Arial" w:cs="Arial"/>
        </w:rPr>
        <w:t>ú</w:t>
      </w:r>
      <w:r>
        <w:rPr>
          <w:rFonts w:ascii="Arial" w:hAnsi="Arial" w:cs="Arial"/>
        </w:rPr>
        <w:t>vidosa.</w:t>
      </w:r>
    </w:p>
    <w:p w14:paraId="7ACFBC08" w14:textId="77777777" w:rsidR="004A6F51" w:rsidRPr="001879E3" w:rsidRDefault="004A6F51" w:rsidP="00ED11EA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</w:p>
    <w:p w14:paraId="4D6AE7E9" w14:textId="194FB8ED" w:rsidR="007F15AC" w:rsidRDefault="007F15AC" w:rsidP="00ED11EA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7F15AC">
        <w:rPr>
          <w:rFonts w:ascii="Arial" w:hAnsi="Arial" w:cs="Arial"/>
          <w:bCs/>
        </w:rPr>
        <w:t xml:space="preserve">Conforme mencionado na nota explicativa nº 1, a </w:t>
      </w:r>
      <w:r w:rsidRPr="007F15AC">
        <w:rPr>
          <w:rFonts w:ascii="Arial" w:hAnsi="Arial" w:cs="Arial"/>
        </w:rPr>
        <w:t>Metrobus Transporte Coletivo S.A. tem como objeto social a prestação de serviços de transporte coletivo de passageiros, neste seguimento a receita da prestação de serviços é reconhecida diariamente.</w:t>
      </w:r>
    </w:p>
    <w:p w14:paraId="383D1500" w14:textId="77777777" w:rsidR="00F318BE" w:rsidRDefault="00F318BE" w:rsidP="00ED11EA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</w:p>
    <w:p w14:paraId="4167C895" w14:textId="7B59954F" w:rsidR="00F318BE" w:rsidRDefault="0050041D" w:rsidP="00ED11EA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B61EC2">
        <w:rPr>
          <w:rFonts w:ascii="Arial" w:hAnsi="Arial" w:cs="Arial"/>
        </w:rPr>
        <w:t>Contas a receber da CUTE (Conta Única do Tesouro Estadual) incluem valores em trânsito, ou seja, os DAREs (Documentos de Arrecadação) emitidos e quitados, mas ainda não transferidos pelo Tesouro Estadual para a conta CUTE, e a tarifa técnica complementar dos entes (Estado de Goiás, Prefeituras de Goiânia, Aparecida de Goiânia, Senador Canedo, Trindade e Goianira), que somam o montante acumulado em 31 de dezembro de 2024, de R$ 5.744 mil</w:t>
      </w:r>
      <w:r w:rsidRPr="00B61EC2">
        <w:rPr>
          <w:rFonts w:ascii="Arial" w:hAnsi="Arial" w:cs="Arial"/>
          <w:color w:val="FF0000"/>
        </w:rPr>
        <w:t>.</w:t>
      </w:r>
    </w:p>
    <w:p w14:paraId="32CAEB32" w14:textId="77777777" w:rsidR="001D0BB9" w:rsidRDefault="001D0BB9" w:rsidP="00ED11EA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</w:p>
    <w:p w14:paraId="7C87C3A9" w14:textId="77777777" w:rsidR="00AC2865" w:rsidRPr="001D0BB9" w:rsidRDefault="00AC2865" w:rsidP="00ED11EA">
      <w:pPr>
        <w:pStyle w:val="Corpodetexto"/>
        <w:spacing w:before="7"/>
        <w:ind w:left="284" w:right="489"/>
        <w:jc w:val="both"/>
        <w:rPr>
          <w:rFonts w:ascii="Arial" w:hAnsi="Arial" w:cs="Arial"/>
          <w:color w:val="FF0000"/>
        </w:rPr>
      </w:pPr>
    </w:p>
    <w:p w14:paraId="444FBE32" w14:textId="7A680D4F" w:rsidR="0058338F" w:rsidRPr="00B61EC2" w:rsidRDefault="0050041D" w:rsidP="00ED11EA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B61EC2">
        <w:rPr>
          <w:rFonts w:ascii="Arial" w:hAnsi="Arial" w:cs="Arial"/>
        </w:rPr>
        <w:t>Valores a receber d</w:t>
      </w:r>
      <w:r w:rsidR="00F43C47">
        <w:rPr>
          <w:rFonts w:ascii="Arial" w:hAnsi="Arial" w:cs="Arial"/>
        </w:rPr>
        <w:t>o plano socorro emergencial – Covid 19</w:t>
      </w:r>
      <w:r w:rsidRPr="00B61EC2">
        <w:rPr>
          <w:rFonts w:ascii="Arial" w:hAnsi="Arial" w:cs="Arial"/>
        </w:rPr>
        <w:t xml:space="preserve"> (Prefeitura de Senador Canedo), valor negociado judicialmente com parcelas até 2026, que possui o montante a receber em 31 de dezembro de 2024, de R$ 3.220 mil.</w:t>
      </w:r>
    </w:p>
    <w:p w14:paraId="14937279" w14:textId="77777777" w:rsidR="00CD7CEC" w:rsidRDefault="00CD7CEC" w:rsidP="00ED11EA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</w:p>
    <w:p w14:paraId="066656CF" w14:textId="50B21230" w:rsidR="006A0CE3" w:rsidRDefault="006A0CE3" w:rsidP="00ED11EA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E860D6">
        <w:rPr>
          <w:rFonts w:ascii="Arial" w:hAnsi="Arial" w:cs="Arial"/>
        </w:rPr>
        <w:t>Bem como</w:t>
      </w:r>
      <w:r w:rsidR="00926709">
        <w:rPr>
          <w:rFonts w:ascii="Arial" w:hAnsi="Arial" w:cs="Arial"/>
        </w:rPr>
        <w:t>,</w:t>
      </w:r>
      <w:r w:rsidRPr="00E860D6">
        <w:rPr>
          <w:rFonts w:ascii="Arial" w:hAnsi="Arial" w:cs="Arial"/>
        </w:rPr>
        <w:t xml:space="preserve"> </w:t>
      </w:r>
      <w:r w:rsidR="00926709">
        <w:rPr>
          <w:rFonts w:ascii="Arial" w:hAnsi="Arial" w:cs="Arial"/>
        </w:rPr>
        <w:t xml:space="preserve">os </w:t>
      </w:r>
      <w:r w:rsidRPr="00E860D6">
        <w:rPr>
          <w:rFonts w:ascii="Arial" w:hAnsi="Arial" w:cs="Arial"/>
        </w:rPr>
        <w:t xml:space="preserve">valores a receber </w:t>
      </w:r>
      <w:r w:rsidR="00926709">
        <w:rPr>
          <w:rFonts w:ascii="Arial" w:hAnsi="Arial" w:cs="Arial"/>
        </w:rPr>
        <w:t>de</w:t>
      </w:r>
      <w:r w:rsidRPr="00E860D6">
        <w:rPr>
          <w:rFonts w:ascii="Arial" w:hAnsi="Arial" w:cs="Arial"/>
        </w:rPr>
        <w:t xml:space="preserve"> permissionários no valor de R$ </w:t>
      </w:r>
      <w:r w:rsidR="00EF29A7">
        <w:rPr>
          <w:rFonts w:ascii="Arial" w:hAnsi="Arial" w:cs="Arial"/>
        </w:rPr>
        <w:t>631</w:t>
      </w:r>
      <w:r w:rsidRPr="00E860D6">
        <w:rPr>
          <w:rFonts w:ascii="Arial" w:hAnsi="Arial" w:cs="Arial"/>
        </w:rPr>
        <w:t xml:space="preserve"> Mil.</w:t>
      </w:r>
      <w:r w:rsidR="004E714A" w:rsidRPr="00E860D6">
        <w:rPr>
          <w:rFonts w:ascii="Arial" w:hAnsi="Arial" w:cs="Arial"/>
        </w:rPr>
        <w:t xml:space="preserve"> São valores a receber do mês de dezembro/202</w:t>
      </w:r>
      <w:r w:rsidR="00EF29A7">
        <w:rPr>
          <w:rFonts w:ascii="Arial" w:hAnsi="Arial" w:cs="Arial"/>
        </w:rPr>
        <w:t>4</w:t>
      </w:r>
      <w:r w:rsidR="004E714A" w:rsidRPr="00E860D6">
        <w:rPr>
          <w:rFonts w:ascii="Arial" w:hAnsi="Arial" w:cs="Arial"/>
        </w:rPr>
        <w:t xml:space="preserve">, </w:t>
      </w:r>
      <w:r w:rsidR="00E32B8F" w:rsidRPr="00E860D6">
        <w:rPr>
          <w:rFonts w:ascii="Arial" w:hAnsi="Arial" w:cs="Arial"/>
        </w:rPr>
        <w:t xml:space="preserve">como expectativa de recebimento </w:t>
      </w:r>
      <w:r w:rsidR="004E714A" w:rsidRPr="00E860D6">
        <w:rPr>
          <w:rFonts w:ascii="Arial" w:hAnsi="Arial" w:cs="Arial"/>
        </w:rPr>
        <w:t>em janeiro/202</w:t>
      </w:r>
      <w:r w:rsidR="00EF29A7">
        <w:rPr>
          <w:rFonts w:ascii="Arial" w:hAnsi="Arial" w:cs="Arial"/>
        </w:rPr>
        <w:t>5</w:t>
      </w:r>
      <w:r w:rsidR="004E714A" w:rsidRPr="00E860D6">
        <w:rPr>
          <w:rFonts w:ascii="Arial" w:hAnsi="Arial" w:cs="Arial"/>
        </w:rPr>
        <w:t>.</w:t>
      </w:r>
    </w:p>
    <w:p w14:paraId="72AE54E8" w14:textId="77777777" w:rsidR="007F15AC" w:rsidRDefault="007F15AC" w:rsidP="007F15AC">
      <w:pPr>
        <w:ind w:left="284"/>
        <w:jc w:val="both"/>
        <w:rPr>
          <w:rFonts w:ascii="Arial" w:hAnsi="Arial" w:cs="Arial"/>
        </w:rPr>
      </w:pPr>
    </w:p>
    <w:p w14:paraId="497BC89E" w14:textId="1CBF51B5" w:rsidR="007F15AC" w:rsidRPr="007F15AC" w:rsidRDefault="007F15AC" w:rsidP="007F15AC">
      <w:pPr>
        <w:ind w:left="284"/>
        <w:jc w:val="both"/>
        <w:rPr>
          <w:rFonts w:ascii="Arial" w:hAnsi="Arial" w:cs="Arial"/>
        </w:rPr>
      </w:pPr>
      <w:r w:rsidRPr="007F15AC">
        <w:rPr>
          <w:rFonts w:ascii="Arial" w:hAnsi="Arial" w:cs="Arial"/>
        </w:rPr>
        <w:t>A movimentação da provisão para créditos de liquidação duvidosa é como segue:</w:t>
      </w:r>
    </w:p>
    <w:p w14:paraId="2AD76A61" w14:textId="77777777" w:rsidR="007F15AC" w:rsidRPr="007F15AC" w:rsidRDefault="007F15AC" w:rsidP="007F15AC">
      <w:pPr>
        <w:ind w:left="284"/>
        <w:jc w:val="both"/>
        <w:rPr>
          <w:rFonts w:ascii="Arial" w:hAnsi="Arial" w:cs="Arial"/>
        </w:rPr>
      </w:pPr>
    </w:p>
    <w:tbl>
      <w:tblPr>
        <w:tblW w:w="7837" w:type="dxa"/>
        <w:tblInd w:w="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77"/>
        <w:gridCol w:w="1399"/>
        <w:gridCol w:w="163"/>
        <w:gridCol w:w="1298"/>
      </w:tblGrid>
      <w:tr w:rsidR="007F15AC" w:rsidRPr="007F15AC" w14:paraId="3C76D4B2" w14:textId="77777777" w:rsidTr="008C4E72">
        <w:trPr>
          <w:trHeight w:val="301"/>
        </w:trPr>
        <w:tc>
          <w:tcPr>
            <w:tcW w:w="4977" w:type="dxa"/>
            <w:shd w:val="clear" w:color="auto" w:fill="auto"/>
            <w:vAlign w:val="bottom"/>
          </w:tcPr>
          <w:p w14:paraId="2518CEAD" w14:textId="77777777" w:rsidR="007F15AC" w:rsidRPr="007F15AC" w:rsidRDefault="007F15AC" w:rsidP="008C4E72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3BD889B" w14:textId="27E1A19C" w:rsidR="007F15AC" w:rsidRPr="007F15AC" w:rsidRDefault="007F15AC" w:rsidP="008C4E72">
            <w:pPr>
              <w:snapToGrid w:val="0"/>
              <w:jc w:val="right"/>
              <w:rPr>
                <w:rFonts w:ascii="Arial" w:hAnsi="Arial" w:cs="Arial"/>
                <w:b/>
                <w:bCs/>
                <w:highlight w:val="yellow"/>
              </w:rPr>
            </w:pPr>
            <w:r w:rsidRPr="007F15AC">
              <w:rPr>
                <w:rFonts w:ascii="Arial" w:hAnsi="Arial" w:cs="Arial"/>
                <w:b/>
                <w:bCs/>
              </w:rPr>
              <w:t>202</w:t>
            </w:r>
            <w:r w:rsidR="00710ADA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163" w:type="dxa"/>
            <w:shd w:val="clear" w:color="auto" w:fill="auto"/>
          </w:tcPr>
          <w:p w14:paraId="592E8044" w14:textId="77777777" w:rsidR="007F15AC" w:rsidRPr="007F15AC" w:rsidRDefault="007F15AC" w:rsidP="008C4E72">
            <w:pPr>
              <w:snapToGrid w:val="0"/>
              <w:jc w:val="right"/>
              <w:rPr>
                <w:rFonts w:ascii="Arial" w:hAnsi="Arial" w:cs="Arial"/>
                <w:b/>
                <w:bCs/>
                <w:highlight w:val="yellow"/>
              </w:rPr>
            </w:pPr>
          </w:p>
        </w:tc>
        <w:tc>
          <w:tcPr>
            <w:tcW w:w="1298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7FBA85D" w14:textId="56130600" w:rsidR="007F15AC" w:rsidRPr="007F15AC" w:rsidRDefault="007F15AC" w:rsidP="008C4E72">
            <w:pPr>
              <w:snapToGrid w:val="0"/>
              <w:jc w:val="right"/>
              <w:rPr>
                <w:rFonts w:ascii="Arial" w:hAnsi="Arial" w:cs="Arial"/>
                <w:b/>
                <w:bCs/>
              </w:rPr>
            </w:pPr>
            <w:r w:rsidRPr="007F15AC">
              <w:rPr>
                <w:rFonts w:ascii="Arial" w:hAnsi="Arial" w:cs="Arial"/>
                <w:b/>
                <w:bCs/>
              </w:rPr>
              <w:t>202</w:t>
            </w:r>
            <w:r w:rsidR="00710ADA"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710ADA" w:rsidRPr="007F15AC" w14:paraId="4C6E3D4B" w14:textId="77777777" w:rsidTr="001D0BB9">
        <w:trPr>
          <w:trHeight w:val="199"/>
        </w:trPr>
        <w:tc>
          <w:tcPr>
            <w:tcW w:w="4977" w:type="dxa"/>
            <w:shd w:val="clear" w:color="auto" w:fill="auto"/>
            <w:vAlign w:val="bottom"/>
          </w:tcPr>
          <w:p w14:paraId="35CA937F" w14:textId="77777777" w:rsidR="00710ADA" w:rsidRPr="007F15AC" w:rsidRDefault="00710ADA" w:rsidP="00710ADA">
            <w:pPr>
              <w:snapToGrid w:val="0"/>
              <w:ind w:firstLine="180"/>
              <w:jc w:val="both"/>
              <w:rPr>
                <w:rFonts w:ascii="Arial" w:hAnsi="Arial" w:cs="Arial"/>
                <w:color w:val="000000"/>
              </w:rPr>
            </w:pPr>
            <w:r w:rsidRPr="007F15AC">
              <w:rPr>
                <w:rFonts w:ascii="Arial" w:hAnsi="Arial" w:cs="Arial"/>
                <w:color w:val="000000"/>
              </w:rPr>
              <w:t xml:space="preserve">Saldo inicial </w:t>
            </w:r>
          </w:p>
        </w:tc>
        <w:tc>
          <w:tcPr>
            <w:tcW w:w="1399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37893904" w14:textId="1CAF41DD" w:rsidR="00710ADA" w:rsidRPr="00B61EC2" w:rsidRDefault="00710ADA" w:rsidP="00710ADA">
            <w:pPr>
              <w:snapToGrid w:val="0"/>
              <w:ind w:firstLine="180"/>
              <w:jc w:val="right"/>
              <w:rPr>
                <w:rFonts w:ascii="Arial" w:hAnsi="Arial" w:cs="Arial"/>
              </w:rPr>
            </w:pPr>
            <w:r w:rsidRPr="00B61EC2">
              <w:rPr>
                <w:rFonts w:ascii="Arial" w:hAnsi="Arial" w:cs="Arial"/>
              </w:rPr>
              <w:t>(3.4</w:t>
            </w:r>
            <w:r w:rsidR="001D0BB9" w:rsidRPr="00B61EC2">
              <w:rPr>
                <w:rFonts w:ascii="Arial" w:hAnsi="Arial" w:cs="Arial"/>
              </w:rPr>
              <w:t>72</w:t>
            </w:r>
            <w:r w:rsidRPr="00B61EC2">
              <w:rPr>
                <w:rFonts w:ascii="Arial" w:hAnsi="Arial" w:cs="Arial"/>
              </w:rPr>
              <w:t>)</w:t>
            </w:r>
          </w:p>
        </w:tc>
        <w:tc>
          <w:tcPr>
            <w:tcW w:w="163" w:type="dxa"/>
            <w:shd w:val="clear" w:color="auto" w:fill="auto"/>
            <w:vAlign w:val="bottom"/>
          </w:tcPr>
          <w:p w14:paraId="265D2C0A" w14:textId="77777777" w:rsidR="00710ADA" w:rsidRPr="001D0BB9" w:rsidRDefault="00710ADA" w:rsidP="00710ADA">
            <w:pPr>
              <w:snapToGrid w:val="0"/>
              <w:ind w:firstLine="180"/>
              <w:jc w:val="right"/>
              <w:rPr>
                <w:rFonts w:ascii="Arial" w:hAnsi="Arial" w:cs="Arial"/>
                <w:color w:val="000000"/>
                <w:highlight w:val="yellow"/>
              </w:rPr>
            </w:pPr>
          </w:p>
        </w:tc>
        <w:tc>
          <w:tcPr>
            <w:tcW w:w="1298" w:type="dxa"/>
            <w:tcBorders>
              <w:top w:val="single" w:sz="4" w:space="0" w:color="000000"/>
            </w:tcBorders>
            <w:vAlign w:val="bottom"/>
          </w:tcPr>
          <w:p w14:paraId="5F6F5073" w14:textId="6134F5A1" w:rsidR="00710ADA" w:rsidRPr="007F15AC" w:rsidRDefault="00710ADA" w:rsidP="00710ADA">
            <w:pPr>
              <w:snapToGrid w:val="0"/>
              <w:ind w:firstLine="180"/>
              <w:jc w:val="right"/>
              <w:rPr>
                <w:rFonts w:ascii="Arial" w:hAnsi="Arial" w:cs="Arial"/>
              </w:rPr>
            </w:pPr>
            <w:r w:rsidRPr="007F15AC">
              <w:rPr>
                <w:rFonts w:ascii="Arial" w:hAnsi="Arial" w:cs="Arial"/>
              </w:rPr>
              <w:t>(3.49</w:t>
            </w:r>
            <w:r>
              <w:rPr>
                <w:rFonts w:ascii="Arial" w:hAnsi="Arial" w:cs="Arial"/>
              </w:rPr>
              <w:t>6</w:t>
            </w:r>
            <w:r w:rsidRPr="007F15AC">
              <w:rPr>
                <w:rFonts w:ascii="Arial" w:hAnsi="Arial" w:cs="Arial"/>
              </w:rPr>
              <w:t>)</w:t>
            </w:r>
          </w:p>
        </w:tc>
      </w:tr>
      <w:tr w:rsidR="00710ADA" w:rsidRPr="007F15AC" w14:paraId="109366B7" w14:textId="77777777" w:rsidTr="008C4E72">
        <w:trPr>
          <w:trHeight w:val="301"/>
        </w:trPr>
        <w:tc>
          <w:tcPr>
            <w:tcW w:w="4977" w:type="dxa"/>
            <w:shd w:val="clear" w:color="auto" w:fill="auto"/>
            <w:vAlign w:val="bottom"/>
          </w:tcPr>
          <w:p w14:paraId="3C324734" w14:textId="77777777" w:rsidR="00710ADA" w:rsidRPr="007F15AC" w:rsidRDefault="00710ADA" w:rsidP="00710ADA">
            <w:pPr>
              <w:snapToGrid w:val="0"/>
              <w:ind w:firstLine="180"/>
              <w:jc w:val="both"/>
              <w:rPr>
                <w:rFonts w:ascii="Arial" w:hAnsi="Arial" w:cs="Arial"/>
                <w:color w:val="000000"/>
              </w:rPr>
            </w:pPr>
            <w:r w:rsidRPr="007F15AC">
              <w:rPr>
                <w:rFonts w:ascii="Arial" w:hAnsi="Arial" w:cs="Arial"/>
                <w:color w:val="000000"/>
              </w:rPr>
              <w:t xml:space="preserve">Novos registros </w:t>
            </w:r>
          </w:p>
        </w:tc>
        <w:tc>
          <w:tcPr>
            <w:tcW w:w="1399" w:type="dxa"/>
            <w:shd w:val="clear" w:color="auto" w:fill="auto"/>
            <w:vAlign w:val="bottom"/>
          </w:tcPr>
          <w:p w14:paraId="6FE27160" w14:textId="39F3327E" w:rsidR="00710ADA" w:rsidRPr="00B61EC2" w:rsidRDefault="00710ADA" w:rsidP="00710ADA">
            <w:pPr>
              <w:snapToGrid w:val="0"/>
              <w:ind w:firstLine="180"/>
              <w:jc w:val="center"/>
              <w:rPr>
                <w:rFonts w:ascii="Arial" w:hAnsi="Arial" w:cs="Arial"/>
                <w:color w:val="000000"/>
              </w:rPr>
            </w:pPr>
            <w:r w:rsidRPr="00B61EC2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63" w:type="dxa"/>
            <w:shd w:val="clear" w:color="auto" w:fill="auto"/>
            <w:vAlign w:val="bottom"/>
          </w:tcPr>
          <w:p w14:paraId="5D2467C2" w14:textId="77777777" w:rsidR="00710ADA" w:rsidRPr="007F15AC" w:rsidRDefault="00710ADA" w:rsidP="00710ADA">
            <w:pPr>
              <w:snapToGrid w:val="0"/>
              <w:ind w:firstLine="18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298" w:type="dxa"/>
            <w:vAlign w:val="bottom"/>
          </w:tcPr>
          <w:p w14:paraId="58AD6F4B" w14:textId="2CEE221C" w:rsidR="00710ADA" w:rsidRPr="007F15AC" w:rsidRDefault="00710ADA" w:rsidP="00710ADA">
            <w:pPr>
              <w:snapToGrid w:val="0"/>
              <w:ind w:firstLine="18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</w:tr>
      <w:tr w:rsidR="00710ADA" w:rsidRPr="007F15AC" w14:paraId="722A08E0" w14:textId="77777777" w:rsidTr="008C4E72">
        <w:trPr>
          <w:trHeight w:val="323"/>
        </w:trPr>
        <w:tc>
          <w:tcPr>
            <w:tcW w:w="4977" w:type="dxa"/>
            <w:shd w:val="clear" w:color="auto" w:fill="auto"/>
            <w:vAlign w:val="bottom"/>
          </w:tcPr>
          <w:p w14:paraId="01D8457D" w14:textId="77777777" w:rsidR="00710ADA" w:rsidRPr="007F15AC" w:rsidRDefault="00710ADA" w:rsidP="00710ADA">
            <w:pPr>
              <w:snapToGrid w:val="0"/>
              <w:ind w:firstLine="181"/>
              <w:jc w:val="both"/>
              <w:rPr>
                <w:rFonts w:ascii="Arial" w:hAnsi="Arial" w:cs="Arial"/>
                <w:color w:val="000000"/>
              </w:rPr>
            </w:pPr>
            <w:r w:rsidRPr="007F15AC">
              <w:rPr>
                <w:rFonts w:ascii="Arial" w:hAnsi="Arial" w:cs="Arial"/>
                <w:color w:val="000000"/>
              </w:rPr>
              <w:t>Saldo final</w:t>
            </w:r>
          </w:p>
        </w:tc>
        <w:tc>
          <w:tcPr>
            <w:tcW w:w="1399" w:type="dxa"/>
            <w:tcBorders>
              <w:top w:val="single" w:sz="4" w:space="0" w:color="000000"/>
              <w:bottom w:val="double" w:sz="4" w:space="0" w:color="auto"/>
            </w:tcBorders>
            <w:shd w:val="clear" w:color="auto" w:fill="auto"/>
            <w:vAlign w:val="center"/>
          </w:tcPr>
          <w:p w14:paraId="60EE7911" w14:textId="2645B66C" w:rsidR="00710ADA" w:rsidRPr="00B61EC2" w:rsidRDefault="00710ADA" w:rsidP="00710ADA">
            <w:pPr>
              <w:snapToGrid w:val="0"/>
              <w:ind w:firstLine="181"/>
              <w:jc w:val="right"/>
              <w:rPr>
                <w:rFonts w:ascii="Arial" w:hAnsi="Arial" w:cs="Arial"/>
                <w:b/>
                <w:color w:val="000000"/>
              </w:rPr>
            </w:pPr>
            <w:r w:rsidRPr="00B61EC2">
              <w:rPr>
                <w:rFonts w:ascii="Arial" w:hAnsi="Arial" w:cs="Arial"/>
                <w:b/>
                <w:color w:val="000000"/>
              </w:rPr>
              <w:t>(3.4</w:t>
            </w:r>
            <w:r w:rsidR="001D0BB9" w:rsidRPr="00B61EC2">
              <w:rPr>
                <w:rFonts w:ascii="Arial" w:hAnsi="Arial" w:cs="Arial"/>
                <w:b/>
                <w:color w:val="000000"/>
              </w:rPr>
              <w:t>72</w:t>
            </w:r>
            <w:r w:rsidRPr="00B61EC2">
              <w:rPr>
                <w:rFonts w:ascii="Arial" w:hAnsi="Arial" w:cs="Arial"/>
                <w:b/>
                <w:color w:val="000000"/>
              </w:rPr>
              <w:t>)</w:t>
            </w:r>
          </w:p>
        </w:tc>
        <w:tc>
          <w:tcPr>
            <w:tcW w:w="163" w:type="dxa"/>
            <w:shd w:val="clear" w:color="auto" w:fill="auto"/>
            <w:vAlign w:val="center"/>
          </w:tcPr>
          <w:p w14:paraId="37A764E9" w14:textId="77777777" w:rsidR="00710ADA" w:rsidRPr="001D0BB9" w:rsidRDefault="00710ADA" w:rsidP="00710ADA">
            <w:pPr>
              <w:snapToGrid w:val="0"/>
              <w:ind w:firstLine="181"/>
              <w:jc w:val="right"/>
              <w:rPr>
                <w:rFonts w:ascii="Arial" w:hAnsi="Arial" w:cs="Arial"/>
                <w:b/>
                <w:color w:val="000000"/>
                <w:highlight w:val="yellow"/>
              </w:rPr>
            </w:pPr>
          </w:p>
        </w:tc>
        <w:tc>
          <w:tcPr>
            <w:tcW w:w="1298" w:type="dxa"/>
            <w:tcBorders>
              <w:top w:val="single" w:sz="4" w:space="0" w:color="000000"/>
              <w:bottom w:val="double" w:sz="4" w:space="0" w:color="auto"/>
            </w:tcBorders>
            <w:vAlign w:val="center"/>
          </w:tcPr>
          <w:p w14:paraId="2BD7000F" w14:textId="1A452735" w:rsidR="00710ADA" w:rsidRPr="007F15AC" w:rsidRDefault="00710ADA" w:rsidP="00710ADA">
            <w:pPr>
              <w:snapToGrid w:val="0"/>
              <w:ind w:firstLine="181"/>
              <w:jc w:val="right"/>
              <w:rPr>
                <w:rFonts w:ascii="Arial" w:hAnsi="Arial" w:cs="Arial"/>
                <w:b/>
                <w:color w:val="000000"/>
              </w:rPr>
            </w:pPr>
            <w:r w:rsidRPr="007F15AC">
              <w:rPr>
                <w:rFonts w:ascii="Arial" w:hAnsi="Arial" w:cs="Arial"/>
                <w:b/>
                <w:color w:val="000000"/>
              </w:rPr>
              <w:t>(3.49</w:t>
            </w:r>
            <w:r>
              <w:rPr>
                <w:rFonts w:ascii="Arial" w:hAnsi="Arial" w:cs="Arial"/>
                <w:b/>
                <w:color w:val="000000"/>
              </w:rPr>
              <w:t>6</w:t>
            </w:r>
            <w:r w:rsidRPr="007F15AC">
              <w:rPr>
                <w:rFonts w:ascii="Arial" w:hAnsi="Arial" w:cs="Arial"/>
                <w:b/>
                <w:color w:val="000000"/>
              </w:rPr>
              <w:t>)</w:t>
            </w:r>
          </w:p>
        </w:tc>
      </w:tr>
    </w:tbl>
    <w:p w14:paraId="717FA8CE" w14:textId="77777777" w:rsidR="007F15AC" w:rsidRPr="004C5C6E" w:rsidRDefault="007F15AC" w:rsidP="00ED11EA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</w:p>
    <w:p w14:paraId="38E4CF3C" w14:textId="77777777" w:rsidR="00AC2865" w:rsidRPr="004C5C6E" w:rsidRDefault="00AC2865" w:rsidP="004F6EEF">
      <w:pPr>
        <w:pStyle w:val="TableParagraph"/>
        <w:jc w:val="both"/>
        <w:rPr>
          <w:rFonts w:ascii="Arial" w:hAnsi="Arial" w:cs="Arial"/>
        </w:rPr>
      </w:pPr>
    </w:p>
    <w:p w14:paraId="3B0D2EA7" w14:textId="77777777" w:rsidR="00870F9B" w:rsidRPr="001879E3" w:rsidRDefault="003263B0">
      <w:pPr>
        <w:spacing w:before="100"/>
        <w:ind w:left="456"/>
        <w:rPr>
          <w:rFonts w:ascii="Arial" w:hAnsi="Arial" w:cs="Arial"/>
          <w:b/>
        </w:rPr>
      </w:pPr>
      <w:r w:rsidRPr="001879E3">
        <w:rPr>
          <w:rFonts w:ascii="Arial" w:hAnsi="Arial" w:cs="Arial"/>
          <w:b/>
          <w:w w:val="80"/>
        </w:rPr>
        <w:t>5</w:t>
      </w:r>
      <w:r w:rsidR="00D66BE1" w:rsidRPr="001879E3">
        <w:rPr>
          <w:rFonts w:ascii="Arial" w:hAnsi="Arial" w:cs="Arial"/>
          <w:b/>
          <w:w w:val="80"/>
        </w:rPr>
        <w:t xml:space="preserve"> </w:t>
      </w:r>
      <w:r w:rsidR="00C7653E" w:rsidRPr="001879E3">
        <w:rPr>
          <w:rFonts w:ascii="Arial" w:hAnsi="Arial" w:cs="Arial"/>
          <w:b/>
          <w:w w:val="80"/>
        </w:rPr>
        <w:t>-</w:t>
      </w:r>
      <w:r w:rsidR="00D66BE1" w:rsidRPr="001879E3">
        <w:rPr>
          <w:rFonts w:ascii="Arial" w:hAnsi="Arial" w:cs="Arial"/>
          <w:b/>
          <w:w w:val="80"/>
        </w:rPr>
        <w:t xml:space="preserve"> </w:t>
      </w:r>
      <w:r w:rsidR="00C7653E" w:rsidRPr="001879E3">
        <w:rPr>
          <w:rFonts w:ascii="Arial" w:hAnsi="Arial" w:cs="Arial"/>
          <w:b/>
          <w:w w:val="80"/>
        </w:rPr>
        <w:t>Estoques</w:t>
      </w:r>
    </w:p>
    <w:p w14:paraId="03C39071" w14:textId="77777777" w:rsidR="00870F9B" w:rsidRPr="001879E3" w:rsidRDefault="00870F9B">
      <w:pPr>
        <w:pStyle w:val="Corpodetexto"/>
        <w:spacing w:before="5"/>
        <w:rPr>
          <w:rFonts w:ascii="Arial" w:hAnsi="Arial" w:cs="Arial"/>
          <w:b/>
          <w:sz w:val="16"/>
        </w:rPr>
      </w:pPr>
    </w:p>
    <w:tbl>
      <w:tblPr>
        <w:tblW w:w="0" w:type="auto"/>
        <w:tblInd w:w="3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4"/>
        <w:gridCol w:w="1403"/>
        <w:gridCol w:w="159"/>
        <w:gridCol w:w="1307"/>
      </w:tblGrid>
      <w:tr w:rsidR="00710ADA" w:rsidRPr="001879E3" w14:paraId="63AFD40B" w14:textId="77777777" w:rsidTr="00045DF8">
        <w:trPr>
          <w:trHeight w:val="121"/>
        </w:trPr>
        <w:tc>
          <w:tcPr>
            <w:tcW w:w="4924" w:type="dxa"/>
          </w:tcPr>
          <w:p w14:paraId="0088F561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403" w:type="dxa"/>
            <w:tcBorders>
              <w:top w:val="single" w:sz="4" w:space="0" w:color="000000"/>
            </w:tcBorders>
          </w:tcPr>
          <w:p w14:paraId="213A31CD" w14:textId="676D25DD" w:rsidR="00710ADA" w:rsidRPr="001879E3" w:rsidRDefault="00710ADA" w:rsidP="00710ADA">
            <w:pPr>
              <w:pStyle w:val="TableParagraph"/>
              <w:tabs>
                <w:tab w:val="left" w:pos="928"/>
              </w:tabs>
              <w:spacing w:before="41"/>
              <w:jc w:val="right"/>
              <w:rPr>
                <w:rFonts w:ascii="Arial" w:hAnsi="Arial" w:cs="Arial"/>
                <w:b/>
              </w:rPr>
            </w:pPr>
            <w:r w:rsidRPr="001879E3">
              <w:rPr>
                <w:rFonts w:ascii="Arial" w:hAnsi="Arial" w:cs="Arial"/>
                <w:b/>
                <w:u w:val="single"/>
              </w:rPr>
              <w:tab/>
            </w:r>
            <w:r w:rsidRPr="001879E3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>
              <w:rPr>
                <w:rFonts w:ascii="Arial" w:hAnsi="Arial" w:cs="Arial"/>
                <w:b/>
                <w:w w:val="90"/>
                <w:u w:val="single"/>
              </w:rPr>
              <w:t>4</w:t>
            </w:r>
          </w:p>
        </w:tc>
        <w:tc>
          <w:tcPr>
            <w:tcW w:w="159" w:type="dxa"/>
          </w:tcPr>
          <w:p w14:paraId="50955BB7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07" w:type="dxa"/>
            <w:tcBorders>
              <w:top w:val="single" w:sz="4" w:space="0" w:color="000000"/>
            </w:tcBorders>
          </w:tcPr>
          <w:p w14:paraId="0CEC6372" w14:textId="6903B0F1" w:rsidR="00710ADA" w:rsidRPr="001879E3" w:rsidRDefault="00710ADA" w:rsidP="00710ADA">
            <w:pPr>
              <w:pStyle w:val="TableParagraph"/>
              <w:tabs>
                <w:tab w:val="left" w:pos="824"/>
              </w:tabs>
              <w:spacing w:before="41"/>
              <w:jc w:val="right"/>
              <w:rPr>
                <w:rFonts w:ascii="Arial" w:hAnsi="Arial" w:cs="Arial"/>
                <w:b/>
              </w:rPr>
            </w:pPr>
            <w:r w:rsidRPr="001879E3">
              <w:rPr>
                <w:rFonts w:ascii="Arial" w:hAnsi="Arial" w:cs="Arial"/>
                <w:b/>
                <w:u w:val="single"/>
              </w:rPr>
              <w:tab/>
            </w:r>
            <w:r w:rsidRPr="001879E3">
              <w:rPr>
                <w:rFonts w:ascii="Arial" w:hAnsi="Arial" w:cs="Arial"/>
                <w:b/>
                <w:w w:val="90"/>
                <w:u w:val="single"/>
              </w:rPr>
              <w:t>2023</w:t>
            </w:r>
          </w:p>
        </w:tc>
      </w:tr>
      <w:tr w:rsidR="00710ADA" w:rsidRPr="001879E3" w14:paraId="78F52CB2" w14:textId="77777777" w:rsidTr="00045DF8">
        <w:trPr>
          <w:trHeight w:val="299"/>
        </w:trPr>
        <w:tc>
          <w:tcPr>
            <w:tcW w:w="4924" w:type="dxa"/>
          </w:tcPr>
          <w:p w14:paraId="6B669CB5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</w:rPr>
            </w:pPr>
            <w:r w:rsidRPr="001879E3">
              <w:rPr>
                <w:rFonts w:ascii="Arial" w:hAnsi="Arial" w:cs="Arial"/>
              </w:rPr>
              <w:t>Bens de Consumo – Operadora</w:t>
            </w:r>
          </w:p>
        </w:tc>
        <w:tc>
          <w:tcPr>
            <w:tcW w:w="1403" w:type="dxa"/>
          </w:tcPr>
          <w:p w14:paraId="5A96CF7A" w14:textId="53E338B1" w:rsidR="00710ADA" w:rsidRPr="001879E3" w:rsidRDefault="0018444B" w:rsidP="00710ADA">
            <w:pPr>
              <w:pStyle w:val="TableParagraph"/>
              <w:spacing w:before="22"/>
              <w:ind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7</w:t>
            </w:r>
            <w:r w:rsidR="00710ADA" w:rsidRPr="001879E3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597</w:t>
            </w:r>
          </w:p>
        </w:tc>
        <w:tc>
          <w:tcPr>
            <w:tcW w:w="159" w:type="dxa"/>
          </w:tcPr>
          <w:p w14:paraId="66A261BF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07" w:type="dxa"/>
          </w:tcPr>
          <w:p w14:paraId="7E8CC1D6" w14:textId="431E5B08" w:rsidR="00710ADA" w:rsidRPr="001879E3" w:rsidRDefault="00710ADA" w:rsidP="00710ADA">
            <w:pPr>
              <w:pStyle w:val="TableParagraph"/>
              <w:spacing w:before="22"/>
              <w:ind w:right="7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4</w:t>
            </w:r>
            <w:r w:rsidRPr="001879E3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645</w:t>
            </w:r>
          </w:p>
        </w:tc>
      </w:tr>
      <w:tr w:rsidR="00710ADA" w:rsidRPr="001879E3" w14:paraId="3D85DD50" w14:textId="77777777" w:rsidTr="00045DF8">
        <w:trPr>
          <w:trHeight w:val="306"/>
        </w:trPr>
        <w:tc>
          <w:tcPr>
            <w:tcW w:w="4924" w:type="dxa"/>
          </w:tcPr>
          <w:p w14:paraId="70C08F8A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</w:rPr>
            </w:pPr>
            <w:r w:rsidRPr="001879E3">
              <w:rPr>
                <w:rFonts w:ascii="Arial" w:hAnsi="Arial" w:cs="Arial"/>
              </w:rPr>
              <w:t>Bens de Consumo Administração</w:t>
            </w:r>
          </w:p>
        </w:tc>
        <w:tc>
          <w:tcPr>
            <w:tcW w:w="1403" w:type="dxa"/>
          </w:tcPr>
          <w:p w14:paraId="264F8A1C" w14:textId="3E749FA5" w:rsidR="00710ADA" w:rsidRPr="001879E3" w:rsidRDefault="0018444B" w:rsidP="00710ADA">
            <w:pPr>
              <w:pStyle w:val="TableParagraph"/>
              <w:tabs>
                <w:tab w:val="left" w:pos="1128"/>
              </w:tabs>
              <w:spacing w:before="23"/>
              <w:ind w:right="1"/>
              <w:rPr>
                <w:rFonts w:ascii="Arial" w:hAnsi="Arial" w:cs="Arial"/>
              </w:rPr>
            </w:pPr>
            <w:r>
              <w:rPr>
                <w:rFonts w:ascii="Arial" w:hAnsi="Arial" w:cs="Arial"/>
                <w:u w:val="single"/>
              </w:rPr>
              <w:t xml:space="preserve">                453</w:t>
            </w:r>
          </w:p>
        </w:tc>
        <w:tc>
          <w:tcPr>
            <w:tcW w:w="159" w:type="dxa"/>
          </w:tcPr>
          <w:p w14:paraId="54721A14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07" w:type="dxa"/>
          </w:tcPr>
          <w:p w14:paraId="385F5D2A" w14:textId="06EAB63C" w:rsidR="00710ADA" w:rsidRPr="001879E3" w:rsidRDefault="00710ADA" w:rsidP="00710ADA">
            <w:pPr>
              <w:pStyle w:val="TableParagraph"/>
              <w:tabs>
                <w:tab w:val="left" w:pos="1024"/>
              </w:tabs>
              <w:spacing w:before="23"/>
              <w:rPr>
                <w:rFonts w:ascii="Arial" w:hAnsi="Arial" w:cs="Arial"/>
              </w:rPr>
            </w:pPr>
            <w:r w:rsidRPr="001879E3"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>70</w:t>
            </w:r>
          </w:p>
        </w:tc>
      </w:tr>
      <w:tr w:rsidR="00710ADA" w:rsidRPr="001879E3" w14:paraId="01B7331C" w14:textId="77777777" w:rsidTr="00045DF8">
        <w:trPr>
          <w:trHeight w:val="311"/>
        </w:trPr>
        <w:tc>
          <w:tcPr>
            <w:tcW w:w="4924" w:type="dxa"/>
          </w:tcPr>
          <w:p w14:paraId="538823B9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403" w:type="dxa"/>
          </w:tcPr>
          <w:p w14:paraId="28CF4BFF" w14:textId="2CB793D0" w:rsidR="00710ADA" w:rsidRPr="001879E3" w:rsidRDefault="0018444B" w:rsidP="00710ADA">
            <w:pPr>
              <w:pStyle w:val="TableParagraph"/>
              <w:spacing w:before="16"/>
              <w:ind w:right="6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8</w:t>
            </w:r>
            <w:r w:rsidR="00710ADA" w:rsidRPr="001879E3">
              <w:rPr>
                <w:rFonts w:ascii="Arial" w:hAnsi="Arial" w:cs="Arial"/>
                <w:b/>
                <w:w w:val="90"/>
              </w:rPr>
              <w:t>.</w:t>
            </w:r>
            <w:r>
              <w:rPr>
                <w:rFonts w:ascii="Arial" w:hAnsi="Arial" w:cs="Arial"/>
                <w:b/>
                <w:w w:val="90"/>
              </w:rPr>
              <w:t>050</w:t>
            </w:r>
          </w:p>
        </w:tc>
        <w:tc>
          <w:tcPr>
            <w:tcW w:w="159" w:type="dxa"/>
          </w:tcPr>
          <w:p w14:paraId="33A33CAB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07" w:type="dxa"/>
          </w:tcPr>
          <w:p w14:paraId="185B4D75" w14:textId="29E88D7C" w:rsidR="00710ADA" w:rsidRPr="001879E3" w:rsidRDefault="00710ADA" w:rsidP="00710ADA">
            <w:pPr>
              <w:pStyle w:val="TableParagraph"/>
              <w:spacing w:before="16"/>
              <w:ind w:right="7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4</w:t>
            </w:r>
            <w:r w:rsidRPr="001879E3">
              <w:rPr>
                <w:rFonts w:ascii="Arial" w:hAnsi="Arial" w:cs="Arial"/>
                <w:b/>
                <w:w w:val="90"/>
              </w:rPr>
              <w:t>.</w:t>
            </w:r>
            <w:r>
              <w:rPr>
                <w:rFonts w:ascii="Arial" w:hAnsi="Arial" w:cs="Arial"/>
                <w:b/>
                <w:w w:val="90"/>
              </w:rPr>
              <w:t>715</w:t>
            </w:r>
          </w:p>
        </w:tc>
      </w:tr>
      <w:tr w:rsidR="00710ADA" w:rsidRPr="001879E3" w14:paraId="5735330A" w14:textId="77777777" w:rsidTr="00045DF8">
        <w:trPr>
          <w:trHeight w:val="311"/>
        </w:trPr>
        <w:tc>
          <w:tcPr>
            <w:tcW w:w="4924" w:type="dxa"/>
          </w:tcPr>
          <w:p w14:paraId="6C307616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403" w:type="dxa"/>
          </w:tcPr>
          <w:p w14:paraId="1A2F1DB0" w14:textId="77777777" w:rsidR="00710ADA" w:rsidRPr="001879E3" w:rsidRDefault="00710ADA" w:rsidP="00710ADA">
            <w:pPr>
              <w:pStyle w:val="TableParagraph"/>
              <w:spacing w:before="16"/>
              <w:ind w:right="66"/>
              <w:jc w:val="right"/>
              <w:rPr>
                <w:rFonts w:ascii="Arial" w:hAnsi="Arial" w:cs="Arial"/>
                <w:b/>
                <w:w w:val="90"/>
              </w:rPr>
            </w:pPr>
          </w:p>
        </w:tc>
        <w:tc>
          <w:tcPr>
            <w:tcW w:w="159" w:type="dxa"/>
          </w:tcPr>
          <w:p w14:paraId="1C929E84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07" w:type="dxa"/>
          </w:tcPr>
          <w:p w14:paraId="3FD7DC8F" w14:textId="77777777" w:rsidR="00710ADA" w:rsidRPr="001879E3" w:rsidRDefault="00710ADA" w:rsidP="00710ADA">
            <w:pPr>
              <w:pStyle w:val="TableParagraph"/>
              <w:spacing w:before="16"/>
              <w:ind w:right="76"/>
              <w:jc w:val="right"/>
              <w:rPr>
                <w:rFonts w:ascii="Arial" w:hAnsi="Arial" w:cs="Arial"/>
                <w:b/>
                <w:w w:val="90"/>
              </w:rPr>
            </w:pPr>
          </w:p>
        </w:tc>
      </w:tr>
    </w:tbl>
    <w:p w14:paraId="11A427EE" w14:textId="77777777" w:rsidR="0022701A" w:rsidRDefault="00052280" w:rsidP="0022701A">
      <w:pPr>
        <w:pStyle w:val="Corpodetexto"/>
        <w:spacing w:before="7"/>
        <w:ind w:right="489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   </w:t>
      </w:r>
      <w:r w:rsidRPr="00052280">
        <w:rPr>
          <w:rFonts w:ascii="Arial" w:hAnsi="Arial" w:cs="Arial"/>
        </w:rPr>
        <w:t xml:space="preserve">Os estoques são avaliados e demonstrados ao Custo médio das compras, inferiores ao custo </w:t>
      </w:r>
      <w:r w:rsidR="0022701A">
        <w:rPr>
          <w:rFonts w:ascii="Arial" w:hAnsi="Arial" w:cs="Arial"/>
        </w:rPr>
        <w:t xml:space="preserve"> </w:t>
      </w:r>
    </w:p>
    <w:p w14:paraId="3F308C49" w14:textId="17D6FCAC" w:rsidR="0022701A" w:rsidRDefault="0022701A" w:rsidP="0022701A">
      <w:pPr>
        <w:pStyle w:val="Corpodetexto"/>
        <w:spacing w:before="7"/>
        <w:ind w:right="48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052280" w:rsidRPr="00052280">
        <w:rPr>
          <w:rFonts w:ascii="Arial" w:hAnsi="Arial" w:cs="Arial"/>
        </w:rPr>
        <w:t>de   reposição</w:t>
      </w:r>
      <w:r>
        <w:rPr>
          <w:rFonts w:ascii="Arial" w:hAnsi="Arial" w:cs="Arial"/>
        </w:rPr>
        <w:t xml:space="preserve">, </w:t>
      </w:r>
      <w:r w:rsidR="00052280" w:rsidRPr="00052280">
        <w:rPr>
          <w:rFonts w:ascii="Arial" w:hAnsi="Arial" w:cs="Arial"/>
        </w:rPr>
        <w:t xml:space="preserve">o custo </w:t>
      </w:r>
      <w:r w:rsidR="00926709">
        <w:rPr>
          <w:rFonts w:ascii="Arial" w:hAnsi="Arial" w:cs="Arial"/>
        </w:rPr>
        <w:t>é</w:t>
      </w:r>
      <w:r w:rsidR="00052280" w:rsidRPr="00052280">
        <w:rPr>
          <w:rFonts w:ascii="Arial" w:hAnsi="Arial" w:cs="Arial"/>
        </w:rPr>
        <w:t xml:space="preserve"> determinado usando-se o método da média ponderada fixa</w:t>
      </w:r>
      <w:r w:rsidR="00C7653E" w:rsidRPr="00052280">
        <w:rPr>
          <w:rFonts w:ascii="Arial" w:hAnsi="Arial" w:cs="Arial"/>
        </w:rPr>
        <w:t>,</w:t>
      </w:r>
      <w:r w:rsidR="007A0816" w:rsidRPr="00052280">
        <w:rPr>
          <w:rFonts w:ascii="Arial" w:hAnsi="Arial" w:cs="Arial"/>
        </w:rPr>
        <w:t xml:space="preserve"> </w:t>
      </w:r>
      <w:r w:rsidR="004E325E" w:rsidRPr="00052280">
        <w:rPr>
          <w:rFonts w:ascii="Arial" w:hAnsi="Arial" w:cs="Arial"/>
        </w:rPr>
        <w:t xml:space="preserve">reposição </w:t>
      </w:r>
      <w:r>
        <w:rPr>
          <w:rFonts w:ascii="Arial" w:hAnsi="Arial" w:cs="Arial"/>
        </w:rPr>
        <w:t xml:space="preserve">  </w:t>
      </w:r>
    </w:p>
    <w:p w14:paraId="469172EC" w14:textId="52AB3C5B" w:rsidR="00870F9B" w:rsidRPr="00052280" w:rsidRDefault="0022701A" w:rsidP="0022701A">
      <w:pPr>
        <w:pStyle w:val="Corpodetexto"/>
        <w:spacing w:before="7"/>
        <w:ind w:right="48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4E325E" w:rsidRPr="00052280">
        <w:rPr>
          <w:rFonts w:ascii="Arial" w:hAnsi="Arial" w:cs="Arial"/>
        </w:rPr>
        <w:t>de estoque para manutenç</w:t>
      </w:r>
      <w:r w:rsidR="00B76FB8" w:rsidRPr="00052280">
        <w:rPr>
          <w:rFonts w:ascii="Arial" w:hAnsi="Arial" w:cs="Arial"/>
        </w:rPr>
        <w:t>ões</w:t>
      </w:r>
      <w:r w:rsidR="004E325E" w:rsidRPr="00052280">
        <w:rPr>
          <w:rFonts w:ascii="Arial" w:hAnsi="Arial" w:cs="Arial"/>
        </w:rPr>
        <w:t xml:space="preserve"> preventivas e corretivas</w:t>
      </w:r>
      <w:r w:rsidR="00A72338" w:rsidRPr="00052280">
        <w:rPr>
          <w:rFonts w:ascii="Arial" w:hAnsi="Arial" w:cs="Arial"/>
        </w:rPr>
        <w:t>.</w:t>
      </w:r>
    </w:p>
    <w:p w14:paraId="54F2A1F2" w14:textId="77777777" w:rsidR="00870F9B" w:rsidRPr="001879E3" w:rsidRDefault="00870F9B">
      <w:pPr>
        <w:pStyle w:val="Corpodetexto"/>
        <w:spacing w:before="9"/>
        <w:rPr>
          <w:rFonts w:ascii="Arial" w:hAnsi="Arial" w:cs="Arial"/>
          <w:bCs/>
          <w:sz w:val="26"/>
        </w:rPr>
      </w:pPr>
    </w:p>
    <w:p w14:paraId="7E76514B" w14:textId="06940F9B" w:rsidR="00870F9B" w:rsidRPr="000D68A8" w:rsidRDefault="003263B0" w:rsidP="003263B0">
      <w:pPr>
        <w:pStyle w:val="Ttulo11"/>
        <w:tabs>
          <w:tab w:val="left" w:pos="557"/>
        </w:tabs>
        <w:spacing w:before="99"/>
        <w:ind w:left="556"/>
        <w:rPr>
          <w:w w:val="85"/>
        </w:rPr>
      </w:pPr>
      <w:r w:rsidRPr="000D68A8">
        <w:rPr>
          <w:w w:val="85"/>
        </w:rPr>
        <w:lastRenderedPageBreak/>
        <w:t xml:space="preserve">6 </w:t>
      </w:r>
      <w:r w:rsidR="000D68A8" w:rsidRPr="000D68A8">
        <w:rPr>
          <w:w w:val="85"/>
        </w:rPr>
        <w:t>–</w:t>
      </w:r>
      <w:r w:rsidR="00D66BE1" w:rsidRPr="000D68A8">
        <w:rPr>
          <w:w w:val="85"/>
        </w:rPr>
        <w:t xml:space="preserve"> </w:t>
      </w:r>
      <w:r w:rsidR="00C7653E" w:rsidRPr="000D68A8">
        <w:rPr>
          <w:w w:val="85"/>
        </w:rPr>
        <w:t>Adiantamentos</w:t>
      </w:r>
    </w:p>
    <w:tbl>
      <w:tblPr>
        <w:tblW w:w="8056" w:type="dxa"/>
        <w:tblInd w:w="5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7"/>
        <w:gridCol w:w="4732"/>
        <w:gridCol w:w="236"/>
        <w:gridCol w:w="1163"/>
        <w:gridCol w:w="163"/>
        <w:gridCol w:w="77"/>
        <w:gridCol w:w="159"/>
        <w:gridCol w:w="1037"/>
        <w:gridCol w:w="242"/>
      </w:tblGrid>
      <w:tr w:rsidR="00710ADA" w:rsidRPr="000D68A8" w14:paraId="4678B067" w14:textId="77777777" w:rsidTr="000D68A8">
        <w:trPr>
          <w:gridAfter w:val="1"/>
          <w:wAfter w:w="242" w:type="dxa"/>
          <w:trHeight w:val="300"/>
        </w:trPr>
        <w:tc>
          <w:tcPr>
            <w:tcW w:w="4979" w:type="dxa"/>
            <w:gridSpan w:val="2"/>
            <w:shd w:val="clear" w:color="auto" w:fill="auto"/>
            <w:vAlign w:val="bottom"/>
          </w:tcPr>
          <w:p w14:paraId="79276128" w14:textId="77777777" w:rsidR="00710ADA" w:rsidRPr="000D68A8" w:rsidRDefault="00710ADA" w:rsidP="00710ADA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6C7300B" w14:textId="5ABC25DB" w:rsidR="00710ADA" w:rsidRPr="000D68A8" w:rsidRDefault="00710ADA" w:rsidP="00710ADA">
            <w:pPr>
              <w:snapToGrid w:val="0"/>
              <w:jc w:val="right"/>
              <w:rPr>
                <w:rFonts w:ascii="Arial" w:hAnsi="Arial" w:cs="Arial"/>
                <w:b/>
                <w:color w:val="000000"/>
                <w:highlight w:val="cyan"/>
              </w:rPr>
            </w:pPr>
            <w:r w:rsidRPr="000D68A8">
              <w:rPr>
                <w:rFonts w:ascii="Arial" w:hAnsi="Arial" w:cs="Arial"/>
                <w:b/>
                <w:color w:val="000000"/>
              </w:rPr>
              <w:t>202</w:t>
            </w:r>
            <w:r>
              <w:rPr>
                <w:rFonts w:ascii="Arial" w:hAnsi="Arial" w:cs="Arial"/>
                <w:b/>
                <w:color w:val="000000"/>
              </w:rPr>
              <w:t>4</w:t>
            </w:r>
          </w:p>
        </w:tc>
        <w:tc>
          <w:tcPr>
            <w:tcW w:w="163" w:type="dxa"/>
            <w:shd w:val="clear" w:color="auto" w:fill="auto"/>
            <w:vAlign w:val="bottom"/>
          </w:tcPr>
          <w:p w14:paraId="528B0138" w14:textId="77777777" w:rsidR="00710ADA" w:rsidRPr="000D68A8" w:rsidRDefault="00710ADA" w:rsidP="00710ADA">
            <w:pPr>
              <w:snapToGrid w:val="0"/>
              <w:jc w:val="right"/>
              <w:rPr>
                <w:rFonts w:ascii="Arial" w:hAnsi="Arial" w:cs="Arial"/>
                <w:b/>
                <w:color w:val="000000"/>
                <w:highlight w:val="cyan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39BA987C" w14:textId="5285256D" w:rsidR="00710ADA" w:rsidRPr="000D68A8" w:rsidRDefault="00710ADA" w:rsidP="00710ADA">
            <w:pPr>
              <w:snapToGrid w:val="0"/>
              <w:jc w:val="right"/>
              <w:rPr>
                <w:rFonts w:ascii="Arial" w:hAnsi="Arial" w:cs="Arial"/>
                <w:b/>
                <w:bCs/>
              </w:rPr>
            </w:pPr>
            <w:r w:rsidRPr="000D68A8">
              <w:rPr>
                <w:rFonts w:ascii="Arial" w:hAnsi="Arial" w:cs="Arial"/>
                <w:b/>
                <w:color w:val="000000"/>
              </w:rPr>
              <w:t>2023</w:t>
            </w:r>
          </w:p>
        </w:tc>
      </w:tr>
      <w:tr w:rsidR="00710ADA" w:rsidRPr="000D68A8" w14:paraId="31A25A47" w14:textId="77777777" w:rsidTr="000D68A8">
        <w:trPr>
          <w:gridAfter w:val="1"/>
          <w:wAfter w:w="242" w:type="dxa"/>
          <w:trHeight w:val="300"/>
        </w:trPr>
        <w:tc>
          <w:tcPr>
            <w:tcW w:w="4979" w:type="dxa"/>
            <w:gridSpan w:val="2"/>
            <w:shd w:val="clear" w:color="auto" w:fill="auto"/>
            <w:vAlign w:val="bottom"/>
          </w:tcPr>
          <w:p w14:paraId="1F1433B7" w14:textId="5A037017" w:rsidR="00710ADA" w:rsidRPr="000D68A8" w:rsidRDefault="00710ADA" w:rsidP="00710ADA">
            <w:pPr>
              <w:snapToGrid w:val="0"/>
              <w:ind w:firstLine="88"/>
              <w:jc w:val="both"/>
              <w:rPr>
                <w:rFonts w:ascii="Arial" w:hAnsi="Arial" w:cs="Arial"/>
                <w:color w:val="000000"/>
              </w:rPr>
            </w:pPr>
            <w:r w:rsidRPr="000D68A8">
              <w:rPr>
                <w:rFonts w:ascii="Arial" w:hAnsi="Arial" w:cs="Arial"/>
                <w:color w:val="000000"/>
              </w:rPr>
              <w:t xml:space="preserve">  Férias e 13º Salário</w:t>
            </w:r>
          </w:p>
        </w:tc>
        <w:tc>
          <w:tcPr>
            <w:tcW w:w="1399" w:type="dxa"/>
            <w:gridSpan w:val="2"/>
            <w:shd w:val="clear" w:color="auto" w:fill="auto"/>
            <w:vAlign w:val="bottom"/>
          </w:tcPr>
          <w:p w14:paraId="6510B437" w14:textId="7639766F" w:rsidR="00710ADA" w:rsidRPr="000D68A8" w:rsidRDefault="0018444B" w:rsidP="00710ADA">
            <w:pPr>
              <w:snapToGrid w:val="0"/>
              <w:ind w:firstLine="18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540</w:t>
            </w:r>
          </w:p>
        </w:tc>
        <w:tc>
          <w:tcPr>
            <w:tcW w:w="163" w:type="dxa"/>
            <w:shd w:val="clear" w:color="auto" w:fill="auto"/>
            <w:vAlign w:val="bottom"/>
          </w:tcPr>
          <w:p w14:paraId="4CDE9FC9" w14:textId="77777777" w:rsidR="00710ADA" w:rsidRPr="000D68A8" w:rsidRDefault="00710ADA" w:rsidP="00710ADA">
            <w:pPr>
              <w:snapToGrid w:val="0"/>
              <w:ind w:firstLine="18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273" w:type="dxa"/>
            <w:gridSpan w:val="3"/>
            <w:vAlign w:val="bottom"/>
          </w:tcPr>
          <w:p w14:paraId="13A4BAE3" w14:textId="7EFF32A7" w:rsidR="00710ADA" w:rsidRPr="000D68A8" w:rsidRDefault="00710ADA" w:rsidP="00710ADA">
            <w:pPr>
              <w:snapToGrid w:val="0"/>
              <w:ind w:firstLine="180"/>
              <w:jc w:val="right"/>
              <w:rPr>
                <w:rFonts w:ascii="Arial" w:hAnsi="Arial" w:cs="Arial"/>
                <w:color w:val="000000"/>
              </w:rPr>
            </w:pPr>
            <w:r w:rsidRPr="000D68A8">
              <w:rPr>
                <w:rFonts w:ascii="Arial" w:hAnsi="Arial" w:cs="Arial"/>
                <w:color w:val="000000"/>
              </w:rPr>
              <w:t>433</w:t>
            </w:r>
          </w:p>
        </w:tc>
      </w:tr>
      <w:tr w:rsidR="00710ADA" w:rsidRPr="000D68A8" w14:paraId="18CA5EBA" w14:textId="77777777" w:rsidTr="000D68A8">
        <w:trPr>
          <w:gridAfter w:val="1"/>
          <w:wAfter w:w="242" w:type="dxa"/>
          <w:trHeight w:val="300"/>
        </w:trPr>
        <w:tc>
          <w:tcPr>
            <w:tcW w:w="4979" w:type="dxa"/>
            <w:gridSpan w:val="2"/>
            <w:shd w:val="clear" w:color="auto" w:fill="auto"/>
            <w:vAlign w:val="bottom"/>
          </w:tcPr>
          <w:p w14:paraId="3C6E1808" w14:textId="45ED8936" w:rsidR="00710ADA" w:rsidRPr="000D68A8" w:rsidRDefault="00710ADA" w:rsidP="00710ADA">
            <w:pPr>
              <w:snapToGrid w:val="0"/>
              <w:ind w:firstLine="89"/>
              <w:jc w:val="both"/>
              <w:rPr>
                <w:rFonts w:ascii="Arial" w:hAnsi="Arial" w:cs="Arial"/>
                <w:color w:val="000000"/>
              </w:rPr>
            </w:pPr>
            <w:r w:rsidRPr="000D68A8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0D68A8">
              <w:rPr>
                <w:rFonts w:ascii="Arial" w:hAnsi="Arial" w:cs="Arial"/>
                <w:color w:val="000000"/>
              </w:rPr>
              <w:t xml:space="preserve">Outros </w:t>
            </w:r>
          </w:p>
        </w:tc>
        <w:tc>
          <w:tcPr>
            <w:tcW w:w="1399" w:type="dxa"/>
            <w:gridSpan w:val="2"/>
            <w:shd w:val="clear" w:color="auto" w:fill="auto"/>
            <w:vAlign w:val="bottom"/>
          </w:tcPr>
          <w:p w14:paraId="669CB442" w14:textId="24380C46" w:rsidR="00710ADA" w:rsidRPr="000D68A8" w:rsidRDefault="00710ADA" w:rsidP="00710ADA">
            <w:pPr>
              <w:snapToGrid w:val="0"/>
              <w:ind w:firstLine="180"/>
              <w:jc w:val="right"/>
              <w:rPr>
                <w:rFonts w:ascii="Arial" w:hAnsi="Arial" w:cs="Arial"/>
                <w:color w:val="000000"/>
              </w:rPr>
            </w:pPr>
            <w:r w:rsidRPr="000D68A8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63" w:type="dxa"/>
            <w:shd w:val="clear" w:color="auto" w:fill="auto"/>
            <w:vAlign w:val="bottom"/>
          </w:tcPr>
          <w:p w14:paraId="24BC4183" w14:textId="77777777" w:rsidR="00710ADA" w:rsidRPr="000D68A8" w:rsidRDefault="00710ADA" w:rsidP="00710ADA">
            <w:pPr>
              <w:snapToGrid w:val="0"/>
              <w:ind w:firstLine="18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273" w:type="dxa"/>
            <w:gridSpan w:val="3"/>
            <w:vAlign w:val="bottom"/>
          </w:tcPr>
          <w:p w14:paraId="652A09E4" w14:textId="09390C0A" w:rsidR="00710ADA" w:rsidRPr="000D68A8" w:rsidRDefault="00710ADA" w:rsidP="00710ADA">
            <w:pPr>
              <w:snapToGrid w:val="0"/>
              <w:ind w:firstLine="180"/>
              <w:jc w:val="right"/>
              <w:rPr>
                <w:rFonts w:ascii="Arial" w:hAnsi="Arial" w:cs="Arial"/>
                <w:color w:val="000000"/>
              </w:rPr>
            </w:pPr>
            <w:r w:rsidRPr="000D68A8">
              <w:rPr>
                <w:rFonts w:ascii="Arial" w:hAnsi="Arial" w:cs="Arial"/>
                <w:color w:val="000000"/>
              </w:rPr>
              <w:t>104</w:t>
            </w:r>
          </w:p>
        </w:tc>
      </w:tr>
      <w:tr w:rsidR="00710ADA" w:rsidRPr="000D68A8" w14:paraId="54380CE5" w14:textId="77777777" w:rsidTr="000D68A8">
        <w:trPr>
          <w:gridAfter w:val="1"/>
          <w:wAfter w:w="242" w:type="dxa"/>
          <w:trHeight w:val="300"/>
        </w:trPr>
        <w:tc>
          <w:tcPr>
            <w:tcW w:w="4979" w:type="dxa"/>
            <w:gridSpan w:val="2"/>
            <w:shd w:val="clear" w:color="auto" w:fill="auto"/>
            <w:vAlign w:val="bottom"/>
          </w:tcPr>
          <w:p w14:paraId="26A0B274" w14:textId="77777777" w:rsidR="00710ADA" w:rsidRPr="000D68A8" w:rsidRDefault="00710ADA" w:rsidP="00710ADA">
            <w:pPr>
              <w:snapToGrid w:val="0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000000"/>
              <w:bottom w:val="double" w:sz="4" w:space="0" w:color="auto"/>
            </w:tcBorders>
            <w:shd w:val="clear" w:color="auto" w:fill="auto"/>
            <w:vAlign w:val="center"/>
          </w:tcPr>
          <w:p w14:paraId="7DEADE69" w14:textId="2B9EF8FB" w:rsidR="00710ADA" w:rsidRPr="000D68A8" w:rsidRDefault="00710ADA" w:rsidP="00710ADA">
            <w:pPr>
              <w:snapToGrid w:val="0"/>
              <w:ind w:firstLine="181"/>
              <w:jc w:val="right"/>
              <w:rPr>
                <w:rFonts w:ascii="Arial" w:hAnsi="Arial" w:cs="Arial"/>
                <w:b/>
                <w:highlight w:val="yellow"/>
              </w:rPr>
            </w:pPr>
            <w:r w:rsidRPr="000D68A8">
              <w:rPr>
                <w:rFonts w:ascii="Arial" w:hAnsi="Arial" w:cs="Arial"/>
                <w:b/>
              </w:rPr>
              <w:t>5</w:t>
            </w:r>
            <w:r w:rsidR="0018444B">
              <w:rPr>
                <w:rFonts w:ascii="Arial" w:hAnsi="Arial" w:cs="Arial"/>
                <w:b/>
              </w:rPr>
              <w:t>41</w:t>
            </w:r>
          </w:p>
        </w:tc>
        <w:tc>
          <w:tcPr>
            <w:tcW w:w="163" w:type="dxa"/>
            <w:shd w:val="clear" w:color="auto" w:fill="auto"/>
            <w:vAlign w:val="center"/>
          </w:tcPr>
          <w:p w14:paraId="36634CEB" w14:textId="77777777" w:rsidR="00710ADA" w:rsidRPr="000D68A8" w:rsidRDefault="00710ADA" w:rsidP="00710ADA">
            <w:pPr>
              <w:snapToGrid w:val="0"/>
              <w:ind w:firstLine="181"/>
              <w:jc w:val="right"/>
              <w:rPr>
                <w:rFonts w:ascii="Arial" w:hAnsi="Arial" w:cs="Arial"/>
                <w:b/>
                <w:color w:val="000000"/>
                <w:highlight w:val="yellow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bottom w:val="double" w:sz="4" w:space="0" w:color="auto"/>
            </w:tcBorders>
            <w:vAlign w:val="center"/>
          </w:tcPr>
          <w:p w14:paraId="1A8AA712" w14:textId="5D09F8F8" w:rsidR="00710ADA" w:rsidRPr="000D68A8" w:rsidRDefault="00710ADA" w:rsidP="00710ADA">
            <w:pPr>
              <w:snapToGrid w:val="0"/>
              <w:ind w:firstLine="181"/>
              <w:jc w:val="right"/>
              <w:rPr>
                <w:rFonts w:ascii="Arial" w:hAnsi="Arial" w:cs="Arial"/>
                <w:b/>
              </w:rPr>
            </w:pPr>
            <w:r w:rsidRPr="000D68A8">
              <w:rPr>
                <w:rFonts w:ascii="Arial" w:hAnsi="Arial" w:cs="Arial"/>
                <w:b/>
              </w:rPr>
              <w:t>537</w:t>
            </w:r>
          </w:p>
        </w:tc>
      </w:tr>
      <w:tr w:rsidR="00710ADA" w:rsidRPr="000D68A8" w14:paraId="139A7862" w14:textId="77777777" w:rsidTr="000D68A8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gridBefore w:val="1"/>
          <w:wBefore w:w="247" w:type="dxa"/>
          <w:trHeight w:val="304"/>
        </w:trPr>
        <w:tc>
          <w:tcPr>
            <w:tcW w:w="4968" w:type="dxa"/>
            <w:gridSpan w:val="2"/>
          </w:tcPr>
          <w:p w14:paraId="501CEB28" w14:textId="77777777" w:rsidR="00710ADA" w:rsidRPr="000D68A8" w:rsidRDefault="00710ADA" w:rsidP="00710ADA">
            <w:pPr>
              <w:widowControl/>
              <w:autoSpaceDE/>
              <w:autoSpaceDN/>
              <w:rPr>
                <w:rFonts w:ascii="Arial" w:hAnsi="Arial" w:cs="Arial"/>
                <w:color w:val="FF0000"/>
                <w:highlight w:val="yellow"/>
              </w:rPr>
            </w:pPr>
          </w:p>
        </w:tc>
        <w:tc>
          <w:tcPr>
            <w:tcW w:w="1403" w:type="dxa"/>
            <w:gridSpan w:val="3"/>
          </w:tcPr>
          <w:p w14:paraId="00763906" w14:textId="77777777" w:rsidR="00710ADA" w:rsidRPr="000D68A8" w:rsidRDefault="00710ADA" w:rsidP="00710ADA">
            <w:pPr>
              <w:pStyle w:val="Corpodetexto"/>
              <w:spacing w:before="27" w:line="242" w:lineRule="auto"/>
              <w:ind w:left="300" w:right="884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59" w:type="dxa"/>
          </w:tcPr>
          <w:p w14:paraId="52764656" w14:textId="77777777" w:rsidR="00710ADA" w:rsidRPr="000D68A8" w:rsidRDefault="00710ADA" w:rsidP="00710ADA">
            <w:pPr>
              <w:pStyle w:val="Corpodetexto"/>
              <w:spacing w:before="27" w:line="242" w:lineRule="auto"/>
              <w:ind w:left="300" w:right="884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279" w:type="dxa"/>
            <w:gridSpan w:val="2"/>
          </w:tcPr>
          <w:p w14:paraId="1E754310" w14:textId="77777777" w:rsidR="00710ADA" w:rsidRPr="000D68A8" w:rsidRDefault="00710ADA" w:rsidP="00710ADA">
            <w:pPr>
              <w:pStyle w:val="Corpodetexto"/>
              <w:spacing w:before="27" w:line="242" w:lineRule="auto"/>
              <w:ind w:left="300" w:right="884"/>
              <w:jc w:val="both"/>
              <w:rPr>
                <w:rFonts w:ascii="Arial" w:hAnsi="Arial" w:cs="Arial"/>
                <w:color w:val="000000"/>
              </w:rPr>
            </w:pPr>
          </w:p>
        </w:tc>
      </w:tr>
    </w:tbl>
    <w:p w14:paraId="2EE14A59" w14:textId="1D2EE50B" w:rsidR="00BD5E8F" w:rsidRPr="00B61EC2" w:rsidRDefault="009A0511" w:rsidP="00093B5E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093B5E">
        <w:rPr>
          <w:rFonts w:ascii="Arial" w:hAnsi="Arial" w:cs="Arial"/>
        </w:rPr>
        <w:t xml:space="preserve">São </w:t>
      </w:r>
      <w:r w:rsidR="00D94F97" w:rsidRPr="00093B5E">
        <w:rPr>
          <w:rFonts w:ascii="Arial" w:hAnsi="Arial" w:cs="Arial"/>
        </w:rPr>
        <w:t>valores adiantados</w:t>
      </w:r>
      <w:r w:rsidRPr="00093B5E">
        <w:rPr>
          <w:rFonts w:ascii="Arial" w:hAnsi="Arial" w:cs="Arial"/>
        </w:rPr>
        <w:t xml:space="preserve"> a fornecedores</w:t>
      </w:r>
      <w:r w:rsidR="00D94F97" w:rsidRPr="00093B5E">
        <w:rPr>
          <w:rFonts w:ascii="Arial" w:hAnsi="Arial" w:cs="Arial"/>
        </w:rPr>
        <w:t>, pagamento antecipado de seguro</w:t>
      </w:r>
      <w:r w:rsidR="007D787A" w:rsidRPr="00093B5E">
        <w:rPr>
          <w:rFonts w:ascii="Arial" w:hAnsi="Arial" w:cs="Arial"/>
        </w:rPr>
        <w:t xml:space="preserve"> e</w:t>
      </w:r>
      <w:r w:rsidRPr="00093B5E">
        <w:rPr>
          <w:rFonts w:ascii="Arial" w:hAnsi="Arial" w:cs="Arial"/>
        </w:rPr>
        <w:t xml:space="preserve"> férias dos</w:t>
      </w:r>
      <w:r w:rsidR="00093B5E">
        <w:rPr>
          <w:rFonts w:ascii="Arial" w:hAnsi="Arial" w:cs="Arial"/>
        </w:rPr>
        <w:t xml:space="preserve"> f</w:t>
      </w:r>
      <w:r w:rsidR="00E321C6" w:rsidRPr="00093B5E">
        <w:rPr>
          <w:rFonts w:ascii="Arial" w:hAnsi="Arial" w:cs="Arial"/>
        </w:rPr>
        <w:t xml:space="preserve">uncionários </w:t>
      </w:r>
      <w:r w:rsidR="00BD5E8F" w:rsidRPr="00093B5E">
        <w:rPr>
          <w:rFonts w:ascii="Arial" w:hAnsi="Arial" w:cs="Arial"/>
        </w:rPr>
        <w:t>da empresa</w:t>
      </w:r>
      <w:r w:rsidR="00E321C6" w:rsidRPr="00093B5E">
        <w:rPr>
          <w:rFonts w:ascii="Arial" w:hAnsi="Arial" w:cs="Arial"/>
        </w:rPr>
        <w:t xml:space="preserve"> Metrobus</w:t>
      </w:r>
      <w:r w:rsidR="00BD5E8F" w:rsidRPr="00093B5E">
        <w:rPr>
          <w:rFonts w:ascii="Arial" w:hAnsi="Arial" w:cs="Arial"/>
        </w:rPr>
        <w:t>, bem como as f</w:t>
      </w:r>
      <w:r w:rsidR="00E321C6" w:rsidRPr="00093B5E">
        <w:rPr>
          <w:rFonts w:ascii="Arial" w:hAnsi="Arial" w:cs="Arial"/>
        </w:rPr>
        <w:t>é</w:t>
      </w:r>
      <w:r w:rsidR="00BD5E8F" w:rsidRPr="00093B5E">
        <w:rPr>
          <w:rFonts w:ascii="Arial" w:hAnsi="Arial" w:cs="Arial"/>
        </w:rPr>
        <w:t xml:space="preserve">rias dos funcionários </w:t>
      </w:r>
      <w:r w:rsidR="00E321C6" w:rsidRPr="00093B5E">
        <w:rPr>
          <w:rFonts w:ascii="Arial" w:hAnsi="Arial" w:cs="Arial"/>
        </w:rPr>
        <w:t>à</w:t>
      </w:r>
      <w:r w:rsidR="00BD5E8F" w:rsidRPr="00093B5E">
        <w:rPr>
          <w:rFonts w:ascii="Arial" w:hAnsi="Arial" w:cs="Arial"/>
        </w:rPr>
        <w:t xml:space="preserve"> disposição</w:t>
      </w:r>
      <w:r w:rsidR="008608B5">
        <w:rPr>
          <w:rFonts w:ascii="Arial" w:hAnsi="Arial" w:cs="Arial"/>
        </w:rPr>
        <w:t xml:space="preserve"> </w:t>
      </w:r>
      <w:r w:rsidR="008608B5" w:rsidRPr="00B61EC2">
        <w:rPr>
          <w:rFonts w:ascii="Arial" w:hAnsi="Arial" w:cs="Arial"/>
        </w:rPr>
        <w:t>(Cedidos)</w:t>
      </w:r>
      <w:r w:rsidR="00BD5E8F" w:rsidRPr="00B61EC2">
        <w:rPr>
          <w:rFonts w:ascii="Arial" w:hAnsi="Arial" w:cs="Arial"/>
        </w:rPr>
        <w:t>,</w:t>
      </w:r>
      <w:r w:rsidRPr="00B61EC2">
        <w:rPr>
          <w:rFonts w:ascii="Arial" w:hAnsi="Arial" w:cs="Arial"/>
        </w:rPr>
        <w:t xml:space="preserve"> regido</w:t>
      </w:r>
      <w:r w:rsidR="007D787A" w:rsidRPr="00B61EC2">
        <w:rPr>
          <w:rFonts w:ascii="Arial" w:hAnsi="Arial" w:cs="Arial"/>
        </w:rPr>
        <w:t>s</w:t>
      </w:r>
    </w:p>
    <w:p w14:paraId="153C7B69" w14:textId="57B92D97" w:rsidR="009A0511" w:rsidRPr="00093B5E" w:rsidRDefault="009A0511" w:rsidP="00093B5E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B61EC2">
        <w:rPr>
          <w:rFonts w:ascii="Arial" w:hAnsi="Arial" w:cs="Arial"/>
        </w:rPr>
        <w:t>pelas normas</w:t>
      </w:r>
      <w:r w:rsidRPr="00093B5E">
        <w:rPr>
          <w:rFonts w:ascii="Arial" w:hAnsi="Arial" w:cs="Arial"/>
        </w:rPr>
        <w:t xml:space="preserve"> da CLT.</w:t>
      </w:r>
    </w:p>
    <w:p w14:paraId="1B2B23DB" w14:textId="77777777" w:rsidR="009A0511" w:rsidRPr="001879E3" w:rsidRDefault="009A0511">
      <w:pPr>
        <w:pStyle w:val="Corpodetexto"/>
        <w:rPr>
          <w:rFonts w:ascii="Arial" w:hAnsi="Arial" w:cs="Arial"/>
          <w:b/>
          <w:sz w:val="24"/>
        </w:rPr>
      </w:pPr>
    </w:p>
    <w:p w14:paraId="610B3A4F" w14:textId="77777777" w:rsidR="00870F9B" w:rsidRPr="001879E3" w:rsidRDefault="00734AB0" w:rsidP="004F6EEF">
      <w:pPr>
        <w:pStyle w:val="Corpodetexto"/>
        <w:spacing w:before="23" w:line="261" w:lineRule="auto"/>
        <w:ind w:left="300"/>
        <w:rPr>
          <w:rFonts w:ascii="Arial" w:hAnsi="Arial" w:cs="Arial"/>
          <w:b/>
          <w:color w:val="000000"/>
        </w:rPr>
      </w:pPr>
      <w:r w:rsidRPr="001879E3">
        <w:rPr>
          <w:rFonts w:ascii="Arial" w:hAnsi="Arial" w:cs="Arial"/>
          <w:b/>
          <w:w w:val="80"/>
        </w:rPr>
        <w:t xml:space="preserve"> 7 </w:t>
      </w:r>
      <w:r w:rsidR="003263B0" w:rsidRPr="001879E3">
        <w:rPr>
          <w:rFonts w:ascii="Arial" w:hAnsi="Arial" w:cs="Arial"/>
          <w:b/>
          <w:w w:val="80"/>
        </w:rPr>
        <w:t>–</w:t>
      </w:r>
      <w:r w:rsidR="00D66BE1" w:rsidRPr="001879E3">
        <w:rPr>
          <w:rFonts w:ascii="Arial" w:hAnsi="Arial" w:cs="Arial"/>
          <w:b/>
          <w:w w:val="80"/>
        </w:rPr>
        <w:t xml:space="preserve"> </w:t>
      </w:r>
      <w:r w:rsidR="00C7653E" w:rsidRPr="001879E3">
        <w:rPr>
          <w:rFonts w:ascii="Arial" w:hAnsi="Arial" w:cs="Arial"/>
          <w:b/>
          <w:color w:val="000000"/>
        </w:rPr>
        <w:t>Impostos</w:t>
      </w:r>
      <w:r w:rsidR="003263B0" w:rsidRPr="001879E3">
        <w:rPr>
          <w:rFonts w:ascii="Arial" w:hAnsi="Arial" w:cs="Arial"/>
          <w:b/>
          <w:color w:val="000000"/>
        </w:rPr>
        <w:t xml:space="preserve"> </w:t>
      </w:r>
      <w:r w:rsidR="00C7653E" w:rsidRPr="001879E3">
        <w:rPr>
          <w:rFonts w:ascii="Arial" w:hAnsi="Arial" w:cs="Arial"/>
          <w:b/>
          <w:color w:val="000000"/>
        </w:rPr>
        <w:t>e</w:t>
      </w:r>
      <w:r w:rsidR="003263B0" w:rsidRPr="001879E3">
        <w:rPr>
          <w:rFonts w:ascii="Arial" w:hAnsi="Arial" w:cs="Arial"/>
          <w:b/>
          <w:color w:val="000000"/>
        </w:rPr>
        <w:t xml:space="preserve"> </w:t>
      </w:r>
      <w:r w:rsidR="00C7653E" w:rsidRPr="001879E3">
        <w:rPr>
          <w:rFonts w:ascii="Arial" w:hAnsi="Arial" w:cs="Arial"/>
          <w:b/>
          <w:color w:val="000000"/>
        </w:rPr>
        <w:t>contribuições</w:t>
      </w:r>
      <w:r w:rsidR="003263B0" w:rsidRPr="001879E3">
        <w:rPr>
          <w:rFonts w:ascii="Arial" w:hAnsi="Arial" w:cs="Arial"/>
          <w:b/>
          <w:color w:val="000000"/>
        </w:rPr>
        <w:t xml:space="preserve"> </w:t>
      </w:r>
      <w:r w:rsidR="00C7653E" w:rsidRPr="001879E3">
        <w:rPr>
          <w:rFonts w:ascii="Arial" w:hAnsi="Arial" w:cs="Arial"/>
          <w:b/>
          <w:color w:val="000000"/>
        </w:rPr>
        <w:t>a</w:t>
      </w:r>
      <w:r w:rsidR="003263B0" w:rsidRPr="001879E3">
        <w:rPr>
          <w:rFonts w:ascii="Arial" w:hAnsi="Arial" w:cs="Arial"/>
          <w:b/>
          <w:color w:val="000000"/>
        </w:rPr>
        <w:t xml:space="preserve"> </w:t>
      </w:r>
      <w:r w:rsidR="00C7653E" w:rsidRPr="001879E3">
        <w:rPr>
          <w:rFonts w:ascii="Arial" w:hAnsi="Arial" w:cs="Arial"/>
          <w:b/>
          <w:color w:val="000000"/>
        </w:rPr>
        <w:t>recuperar</w:t>
      </w:r>
    </w:p>
    <w:p w14:paraId="06C8D9EB" w14:textId="77777777" w:rsidR="00734AB0" w:rsidRPr="001879E3" w:rsidRDefault="00734AB0" w:rsidP="004F6EEF">
      <w:pPr>
        <w:pStyle w:val="Corpodetexto"/>
        <w:spacing w:before="23" w:line="261" w:lineRule="auto"/>
        <w:ind w:left="300"/>
        <w:rPr>
          <w:rFonts w:ascii="Arial" w:hAnsi="Arial" w:cs="Arial"/>
          <w:b/>
          <w:color w:val="000000"/>
        </w:rPr>
      </w:pPr>
    </w:p>
    <w:tbl>
      <w:tblPr>
        <w:tblW w:w="0" w:type="auto"/>
        <w:tblInd w:w="2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20"/>
        <w:gridCol w:w="1403"/>
        <w:gridCol w:w="159"/>
        <w:gridCol w:w="1279"/>
      </w:tblGrid>
      <w:tr w:rsidR="00870F9B" w:rsidRPr="001879E3" w14:paraId="1482F193" w14:textId="77777777" w:rsidTr="00045DF8">
        <w:trPr>
          <w:trHeight w:val="480"/>
        </w:trPr>
        <w:tc>
          <w:tcPr>
            <w:tcW w:w="5020" w:type="dxa"/>
          </w:tcPr>
          <w:p w14:paraId="625CD174" w14:textId="77777777" w:rsidR="00870F9B" w:rsidRPr="001879E3" w:rsidRDefault="00870F9B" w:rsidP="004F6EEF">
            <w:pPr>
              <w:pStyle w:val="Corpodetexto"/>
              <w:spacing w:before="23" w:line="261" w:lineRule="auto"/>
              <w:ind w:left="300"/>
              <w:rPr>
                <w:rFonts w:ascii="Arial" w:hAnsi="Arial" w:cs="Arial"/>
                <w:color w:val="000000"/>
              </w:rPr>
            </w:pPr>
          </w:p>
        </w:tc>
        <w:tc>
          <w:tcPr>
            <w:tcW w:w="1403" w:type="dxa"/>
            <w:tcBorders>
              <w:top w:val="single" w:sz="4" w:space="0" w:color="000000"/>
            </w:tcBorders>
          </w:tcPr>
          <w:p w14:paraId="1DDC3B1D" w14:textId="52D2D261" w:rsidR="00870F9B" w:rsidRPr="001879E3" w:rsidRDefault="00C7653E" w:rsidP="004F6EEF">
            <w:pPr>
              <w:pStyle w:val="Corpodetexto"/>
              <w:spacing w:before="23" w:line="261" w:lineRule="auto"/>
              <w:ind w:left="300"/>
              <w:rPr>
                <w:rFonts w:ascii="Arial" w:hAnsi="Arial" w:cs="Arial"/>
                <w:b/>
                <w:bCs/>
                <w:u w:val="single"/>
              </w:rPr>
            </w:pPr>
            <w:r w:rsidRPr="001879E3">
              <w:rPr>
                <w:rFonts w:ascii="Arial" w:hAnsi="Arial" w:cs="Arial"/>
                <w:b/>
                <w:bCs/>
                <w:u w:val="single"/>
              </w:rPr>
              <w:tab/>
              <w:t>202</w:t>
            </w:r>
            <w:r w:rsidR="00710ADA">
              <w:rPr>
                <w:rFonts w:ascii="Arial" w:hAnsi="Arial" w:cs="Arial"/>
                <w:b/>
                <w:bCs/>
                <w:u w:val="single"/>
              </w:rPr>
              <w:t>4</w:t>
            </w:r>
          </w:p>
        </w:tc>
        <w:tc>
          <w:tcPr>
            <w:tcW w:w="159" w:type="dxa"/>
          </w:tcPr>
          <w:p w14:paraId="24D49790" w14:textId="77777777" w:rsidR="00870F9B" w:rsidRPr="001879E3" w:rsidRDefault="00870F9B" w:rsidP="004F6EEF">
            <w:pPr>
              <w:pStyle w:val="Corpodetexto"/>
              <w:spacing w:before="23" w:line="261" w:lineRule="auto"/>
              <w:ind w:left="300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14:paraId="0AC7227E" w14:textId="48E8F7C7" w:rsidR="00870F9B" w:rsidRPr="001879E3" w:rsidRDefault="00C7653E" w:rsidP="004F6EEF">
            <w:pPr>
              <w:pStyle w:val="Corpodetexto"/>
              <w:spacing w:before="23" w:line="261" w:lineRule="auto"/>
              <w:ind w:left="300"/>
              <w:rPr>
                <w:rFonts w:ascii="Arial" w:hAnsi="Arial" w:cs="Arial"/>
                <w:b/>
                <w:bCs/>
                <w:u w:val="single"/>
              </w:rPr>
            </w:pPr>
            <w:r w:rsidRPr="001879E3">
              <w:rPr>
                <w:rFonts w:ascii="Arial" w:hAnsi="Arial" w:cs="Arial"/>
                <w:b/>
                <w:bCs/>
                <w:u w:val="single"/>
              </w:rPr>
              <w:tab/>
              <w:t>202</w:t>
            </w:r>
            <w:r w:rsidR="00710ADA">
              <w:rPr>
                <w:rFonts w:ascii="Arial" w:hAnsi="Arial" w:cs="Arial"/>
                <w:b/>
                <w:bCs/>
                <w:u w:val="single"/>
              </w:rPr>
              <w:t>3</w:t>
            </w:r>
          </w:p>
        </w:tc>
      </w:tr>
      <w:tr w:rsidR="00710ADA" w:rsidRPr="001879E3" w14:paraId="24288D5B" w14:textId="77777777" w:rsidTr="00045DF8">
        <w:trPr>
          <w:trHeight w:val="1030"/>
        </w:trPr>
        <w:tc>
          <w:tcPr>
            <w:tcW w:w="5020" w:type="dxa"/>
          </w:tcPr>
          <w:p w14:paraId="7E7A57E9" w14:textId="77777777" w:rsidR="00710ADA" w:rsidRPr="001879E3" w:rsidRDefault="00710ADA" w:rsidP="00710ADA">
            <w:pPr>
              <w:pStyle w:val="Corpodetexto"/>
              <w:spacing w:before="23" w:line="261" w:lineRule="auto"/>
              <w:ind w:left="300"/>
              <w:rPr>
                <w:rFonts w:ascii="Arial" w:hAnsi="Arial" w:cs="Arial"/>
              </w:rPr>
            </w:pPr>
            <w:r w:rsidRPr="001879E3">
              <w:rPr>
                <w:rFonts w:ascii="Arial" w:hAnsi="Arial" w:cs="Arial"/>
                <w:color w:val="000000"/>
              </w:rPr>
              <w:t>Impostos a recuperar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</w:tcPr>
          <w:p w14:paraId="368B78BC" w14:textId="414E941C" w:rsidR="00710ADA" w:rsidRPr="001879E3" w:rsidRDefault="00923EE9" w:rsidP="00710ADA">
            <w:pPr>
              <w:pStyle w:val="TableParagraph"/>
              <w:spacing w:before="172"/>
              <w:ind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293</w:t>
            </w:r>
          </w:p>
        </w:tc>
        <w:tc>
          <w:tcPr>
            <w:tcW w:w="159" w:type="dxa"/>
          </w:tcPr>
          <w:p w14:paraId="1FA39E23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14:paraId="62F67663" w14:textId="101A6B2C" w:rsidR="00710ADA" w:rsidRPr="001879E3" w:rsidRDefault="00710ADA" w:rsidP="00710ADA">
            <w:pPr>
              <w:pStyle w:val="TableParagraph"/>
              <w:spacing w:before="172"/>
              <w:ind w:right="72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110</w:t>
            </w:r>
          </w:p>
        </w:tc>
      </w:tr>
      <w:tr w:rsidR="00710ADA" w:rsidRPr="001879E3" w14:paraId="1CA8F348" w14:textId="77777777" w:rsidTr="00045DF8">
        <w:trPr>
          <w:trHeight w:val="303"/>
        </w:trPr>
        <w:tc>
          <w:tcPr>
            <w:tcW w:w="5020" w:type="dxa"/>
          </w:tcPr>
          <w:p w14:paraId="42C3AA49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403" w:type="dxa"/>
          </w:tcPr>
          <w:p w14:paraId="67687E45" w14:textId="75BC9A1B" w:rsidR="00710ADA" w:rsidRPr="001879E3" w:rsidRDefault="00923EE9" w:rsidP="00710ADA">
            <w:pPr>
              <w:pStyle w:val="TableParagraph"/>
              <w:spacing w:before="16"/>
              <w:ind w:right="6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293</w:t>
            </w:r>
          </w:p>
        </w:tc>
        <w:tc>
          <w:tcPr>
            <w:tcW w:w="159" w:type="dxa"/>
          </w:tcPr>
          <w:p w14:paraId="2EC10F69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279" w:type="dxa"/>
          </w:tcPr>
          <w:p w14:paraId="3F78E9AA" w14:textId="47A9B1EE" w:rsidR="00710ADA" w:rsidRPr="001879E3" w:rsidRDefault="00710ADA" w:rsidP="00710ADA">
            <w:pPr>
              <w:pStyle w:val="TableParagraph"/>
              <w:spacing w:before="16"/>
              <w:ind w:right="72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110</w:t>
            </w:r>
          </w:p>
        </w:tc>
      </w:tr>
    </w:tbl>
    <w:p w14:paraId="4E576848" w14:textId="77777777" w:rsidR="008403AC" w:rsidRDefault="008403AC" w:rsidP="00D5197C">
      <w:pPr>
        <w:pStyle w:val="Corpodetexto"/>
        <w:spacing w:before="27" w:line="242" w:lineRule="auto"/>
        <w:ind w:left="300" w:right="884"/>
        <w:jc w:val="both"/>
        <w:rPr>
          <w:rFonts w:ascii="Arial" w:hAnsi="Arial" w:cs="Arial"/>
          <w:color w:val="000000"/>
        </w:rPr>
      </w:pPr>
    </w:p>
    <w:p w14:paraId="6351177B" w14:textId="2B159125" w:rsidR="00870F9B" w:rsidRDefault="00CD1CE7" w:rsidP="00D5197C">
      <w:pPr>
        <w:pStyle w:val="Corpodetexto"/>
        <w:spacing w:before="27" w:line="242" w:lineRule="auto"/>
        <w:ind w:left="300" w:right="884"/>
        <w:jc w:val="both"/>
        <w:rPr>
          <w:rFonts w:ascii="Arial" w:hAnsi="Arial" w:cs="Arial"/>
          <w:color w:val="000000"/>
        </w:rPr>
      </w:pPr>
      <w:r w:rsidRPr="00B61EC2">
        <w:rPr>
          <w:rFonts w:ascii="Arial" w:hAnsi="Arial" w:cs="Arial"/>
          <w:color w:val="000000"/>
        </w:rPr>
        <w:t>O saldo rem</w:t>
      </w:r>
      <w:r w:rsidR="00926709" w:rsidRPr="00B61EC2">
        <w:rPr>
          <w:rFonts w:ascii="Arial" w:hAnsi="Arial" w:cs="Arial"/>
          <w:color w:val="000000"/>
        </w:rPr>
        <w:t>an</w:t>
      </w:r>
      <w:r w:rsidRPr="00B61EC2">
        <w:rPr>
          <w:rFonts w:ascii="Arial" w:hAnsi="Arial" w:cs="Arial"/>
          <w:color w:val="000000"/>
        </w:rPr>
        <w:t>escente de impostos a recuperar</w:t>
      </w:r>
      <w:r w:rsidR="00E74B40" w:rsidRPr="00B61EC2">
        <w:rPr>
          <w:rFonts w:ascii="Arial" w:hAnsi="Arial" w:cs="Arial"/>
          <w:color w:val="000000"/>
        </w:rPr>
        <w:t>,</w:t>
      </w:r>
      <w:r w:rsidR="00923EE9" w:rsidRPr="00B61EC2">
        <w:rPr>
          <w:rFonts w:ascii="Arial" w:hAnsi="Arial" w:cs="Arial"/>
          <w:color w:val="000000"/>
        </w:rPr>
        <w:t xml:space="preserve"> retido do PLE (passe livre estudantil),  venda de vale transporte a órgãos públicos.</w:t>
      </w:r>
    </w:p>
    <w:p w14:paraId="0B1C2A0E" w14:textId="77777777" w:rsidR="00CD1CE7" w:rsidRDefault="00CD1CE7" w:rsidP="006516B8">
      <w:pPr>
        <w:pStyle w:val="Ttulo11"/>
        <w:tabs>
          <w:tab w:val="left" w:pos="453"/>
        </w:tabs>
        <w:spacing w:after="30"/>
        <w:ind w:left="352"/>
        <w:rPr>
          <w:w w:val="80"/>
        </w:rPr>
      </w:pPr>
    </w:p>
    <w:p w14:paraId="2151BE1D" w14:textId="5265167A" w:rsidR="00870F9B" w:rsidRPr="001879E3" w:rsidRDefault="006516B8" w:rsidP="006516B8">
      <w:pPr>
        <w:pStyle w:val="Ttulo11"/>
        <w:tabs>
          <w:tab w:val="left" w:pos="453"/>
        </w:tabs>
        <w:spacing w:after="30"/>
        <w:ind w:left="352"/>
        <w:rPr>
          <w:w w:val="80"/>
        </w:rPr>
      </w:pPr>
      <w:r w:rsidRPr="001879E3">
        <w:rPr>
          <w:w w:val="80"/>
        </w:rPr>
        <w:t>8</w:t>
      </w:r>
      <w:r w:rsidR="00556D2A" w:rsidRPr="001879E3">
        <w:rPr>
          <w:w w:val="80"/>
        </w:rPr>
        <w:t>–</w:t>
      </w:r>
      <w:r w:rsidR="00D66BE1" w:rsidRPr="001879E3">
        <w:rPr>
          <w:w w:val="80"/>
        </w:rPr>
        <w:t xml:space="preserve"> </w:t>
      </w:r>
      <w:r w:rsidR="00C7653E" w:rsidRPr="001879E3">
        <w:rPr>
          <w:w w:val="80"/>
        </w:rPr>
        <w:t>Depósitos</w:t>
      </w:r>
      <w:r w:rsidR="00556D2A" w:rsidRPr="001879E3">
        <w:rPr>
          <w:w w:val="80"/>
        </w:rPr>
        <w:t xml:space="preserve"> </w:t>
      </w:r>
      <w:r w:rsidR="00C7653E" w:rsidRPr="001879E3">
        <w:rPr>
          <w:w w:val="80"/>
        </w:rPr>
        <w:t>judiciais</w:t>
      </w:r>
    </w:p>
    <w:p w14:paraId="57F7239E" w14:textId="77777777" w:rsidR="006516B8" w:rsidRPr="001879E3" w:rsidRDefault="006516B8" w:rsidP="006516B8">
      <w:pPr>
        <w:pStyle w:val="Ttulo11"/>
        <w:tabs>
          <w:tab w:val="left" w:pos="453"/>
        </w:tabs>
        <w:spacing w:after="30"/>
        <w:ind w:left="352"/>
      </w:pP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8"/>
        <w:gridCol w:w="1463"/>
        <w:gridCol w:w="159"/>
        <w:gridCol w:w="1299"/>
      </w:tblGrid>
      <w:tr w:rsidR="00870F9B" w:rsidRPr="001879E3" w14:paraId="353B40CC" w14:textId="77777777" w:rsidTr="00045DF8">
        <w:trPr>
          <w:trHeight w:val="322"/>
        </w:trPr>
        <w:tc>
          <w:tcPr>
            <w:tcW w:w="5048" w:type="dxa"/>
          </w:tcPr>
          <w:p w14:paraId="3F1E505F" w14:textId="77777777" w:rsidR="00870F9B" w:rsidRPr="001879E3" w:rsidRDefault="00870F9B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463" w:type="dxa"/>
            <w:tcBorders>
              <w:top w:val="single" w:sz="4" w:space="0" w:color="000000"/>
            </w:tcBorders>
          </w:tcPr>
          <w:p w14:paraId="08FE1C8A" w14:textId="0327F398" w:rsidR="00870F9B" w:rsidRPr="001879E3" w:rsidRDefault="00C7653E" w:rsidP="00645634">
            <w:pPr>
              <w:pStyle w:val="TableParagraph"/>
              <w:tabs>
                <w:tab w:val="left" w:pos="984"/>
              </w:tabs>
              <w:spacing w:before="36"/>
              <w:jc w:val="right"/>
              <w:rPr>
                <w:rFonts w:ascii="Arial" w:hAnsi="Arial" w:cs="Arial"/>
                <w:b/>
              </w:rPr>
            </w:pPr>
            <w:r w:rsidRPr="001879E3">
              <w:rPr>
                <w:rFonts w:ascii="Arial" w:hAnsi="Arial" w:cs="Arial"/>
                <w:b/>
                <w:u w:val="single"/>
              </w:rPr>
              <w:tab/>
            </w:r>
            <w:r w:rsidRPr="001879E3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710ADA">
              <w:rPr>
                <w:rFonts w:ascii="Arial" w:hAnsi="Arial" w:cs="Arial"/>
                <w:b/>
                <w:w w:val="90"/>
                <w:u w:val="single"/>
              </w:rPr>
              <w:t>4</w:t>
            </w:r>
          </w:p>
        </w:tc>
        <w:tc>
          <w:tcPr>
            <w:tcW w:w="159" w:type="dxa"/>
          </w:tcPr>
          <w:p w14:paraId="17998D50" w14:textId="77777777" w:rsidR="00870F9B" w:rsidRPr="001879E3" w:rsidRDefault="00870F9B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299" w:type="dxa"/>
            <w:tcBorders>
              <w:top w:val="single" w:sz="4" w:space="0" w:color="000000"/>
            </w:tcBorders>
          </w:tcPr>
          <w:p w14:paraId="78CEEBDC" w14:textId="616AB13C" w:rsidR="00870F9B" w:rsidRPr="001879E3" w:rsidRDefault="00C7653E" w:rsidP="00645634">
            <w:pPr>
              <w:pStyle w:val="TableParagraph"/>
              <w:tabs>
                <w:tab w:val="left" w:pos="820"/>
              </w:tabs>
              <w:spacing w:before="36"/>
              <w:jc w:val="right"/>
              <w:rPr>
                <w:rFonts w:ascii="Arial" w:hAnsi="Arial" w:cs="Arial"/>
                <w:b/>
              </w:rPr>
            </w:pPr>
            <w:r w:rsidRPr="001879E3">
              <w:rPr>
                <w:rFonts w:ascii="Arial" w:hAnsi="Arial" w:cs="Arial"/>
                <w:b/>
                <w:u w:val="single"/>
              </w:rPr>
              <w:tab/>
            </w:r>
            <w:r w:rsidRPr="001879E3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710ADA">
              <w:rPr>
                <w:rFonts w:ascii="Arial" w:hAnsi="Arial" w:cs="Arial"/>
                <w:b/>
                <w:w w:val="90"/>
                <w:u w:val="single"/>
              </w:rPr>
              <w:t>3</w:t>
            </w:r>
          </w:p>
        </w:tc>
      </w:tr>
      <w:tr w:rsidR="00710ADA" w:rsidRPr="001879E3" w14:paraId="509E12E1" w14:textId="77777777" w:rsidTr="00045DF8">
        <w:trPr>
          <w:trHeight w:val="860"/>
        </w:trPr>
        <w:tc>
          <w:tcPr>
            <w:tcW w:w="5048" w:type="dxa"/>
          </w:tcPr>
          <w:p w14:paraId="3D319EE9" w14:textId="77777777" w:rsidR="00710ADA" w:rsidRPr="001879E3" w:rsidRDefault="00710ADA" w:rsidP="00710ADA">
            <w:pPr>
              <w:pStyle w:val="Corpodetexto"/>
              <w:spacing w:before="27" w:line="242" w:lineRule="auto"/>
              <w:ind w:left="300" w:right="884"/>
              <w:rPr>
                <w:rFonts w:ascii="Arial" w:hAnsi="Arial" w:cs="Arial"/>
              </w:rPr>
            </w:pPr>
            <w:r w:rsidRPr="001879E3">
              <w:rPr>
                <w:rFonts w:ascii="Arial" w:hAnsi="Arial" w:cs="Arial"/>
                <w:color w:val="000000"/>
              </w:rPr>
              <w:t>Depósitos Judiciais</w:t>
            </w:r>
          </w:p>
        </w:tc>
        <w:tc>
          <w:tcPr>
            <w:tcW w:w="1463" w:type="dxa"/>
            <w:tcBorders>
              <w:bottom w:val="single" w:sz="4" w:space="0" w:color="000000"/>
            </w:tcBorders>
          </w:tcPr>
          <w:p w14:paraId="33AA3174" w14:textId="410A4832" w:rsidR="00710ADA" w:rsidRPr="001879E3" w:rsidRDefault="001F2F1A" w:rsidP="00710ADA">
            <w:pPr>
              <w:pStyle w:val="TableParagraph"/>
              <w:spacing w:before="18"/>
              <w:ind w:right="7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2</w:t>
            </w:r>
            <w:r w:rsidR="00710ADA" w:rsidRPr="001879E3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961</w:t>
            </w:r>
          </w:p>
        </w:tc>
        <w:tc>
          <w:tcPr>
            <w:tcW w:w="159" w:type="dxa"/>
          </w:tcPr>
          <w:p w14:paraId="2337FCB2" w14:textId="77777777" w:rsidR="00710ADA" w:rsidRPr="001879E3" w:rsidRDefault="00710ADA" w:rsidP="00710ADA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299" w:type="dxa"/>
            <w:tcBorders>
              <w:bottom w:val="single" w:sz="4" w:space="0" w:color="000000"/>
            </w:tcBorders>
          </w:tcPr>
          <w:p w14:paraId="35E5EC11" w14:textId="7DD96BA3" w:rsidR="00710ADA" w:rsidRPr="001879E3" w:rsidRDefault="00710ADA" w:rsidP="00710ADA">
            <w:pPr>
              <w:pStyle w:val="TableParagraph"/>
              <w:spacing w:before="18"/>
              <w:ind w:right="71"/>
              <w:jc w:val="right"/>
              <w:rPr>
                <w:rFonts w:ascii="Arial" w:hAnsi="Arial" w:cs="Arial"/>
              </w:rPr>
            </w:pPr>
            <w:r w:rsidRPr="001879E3">
              <w:rPr>
                <w:rFonts w:ascii="Arial" w:hAnsi="Arial" w:cs="Arial"/>
                <w:w w:val="90"/>
              </w:rPr>
              <w:t>7.</w:t>
            </w:r>
            <w:r>
              <w:rPr>
                <w:rFonts w:ascii="Arial" w:hAnsi="Arial" w:cs="Arial"/>
                <w:w w:val="90"/>
              </w:rPr>
              <w:t>650</w:t>
            </w:r>
          </w:p>
        </w:tc>
      </w:tr>
      <w:tr w:rsidR="00710ADA" w:rsidRPr="00C866C8" w14:paraId="22C3979C" w14:textId="77777777" w:rsidTr="00045DF8">
        <w:trPr>
          <w:trHeight w:val="295"/>
        </w:trPr>
        <w:tc>
          <w:tcPr>
            <w:tcW w:w="5048" w:type="dxa"/>
          </w:tcPr>
          <w:p w14:paraId="6512A3F1" w14:textId="77777777" w:rsidR="00710ADA" w:rsidRPr="00C866C8" w:rsidRDefault="00710ADA" w:rsidP="00710ADA">
            <w:pPr>
              <w:pStyle w:val="TableParagraph"/>
              <w:rPr>
                <w:rFonts w:ascii="Arial" w:hAnsi="Arial" w:cs="Arial"/>
                <w:color w:val="000000"/>
              </w:rPr>
            </w:pPr>
          </w:p>
          <w:p w14:paraId="5B471F3F" w14:textId="77777777" w:rsidR="00710ADA" w:rsidRPr="00C866C8" w:rsidRDefault="00710ADA" w:rsidP="00710ADA">
            <w:pPr>
              <w:pStyle w:val="TableParagraph"/>
              <w:rPr>
                <w:rFonts w:ascii="Arial" w:hAnsi="Arial" w:cs="Arial"/>
                <w:color w:val="000000"/>
              </w:rPr>
            </w:pPr>
          </w:p>
        </w:tc>
        <w:tc>
          <w:tcPr>
            <w:tcW w:w="1463" w:type="dxa"/>
          </w:tcPr>
          <w:p w14:paraId="5286A81A" w14:textId="7D7DF596" w:rsidR="00710ADA" w:rsidRPr="00C866C8" w:rsidRDefault="001F2F1A" w:rsidP="00710ADA">
            <w:pPr>
              <w:pStyle w:val="TableParagraph"/>
              <w:spacing w:before="16"/>
              <w:ind w:right="70"/>
              <w:jc w:val="right"/>
              <w:rPr>
                <w:rFonts w:ascii="Arial" w:hAnsi="Arial" w:cs="Arial"/>
                <w:color w:val="000000"/>
              </w:rPr>
            </w:pPr>
            <w:r w:rsidRPr="00C866C8">
              <w:rPr>
                <w:rFonts w:ascii="Arial" w:hAnsi="Arial" w:cs="Arial"/>
                <w:color w:val="000000"/>
              </w:rPr>
              <w:t>2</w:t>
            </w:r>
            <w:r w:rsidR="00710ADA" w:rsidRPr="00C866C8">
              <w:rPr>
                <w:rFonts w:ascii="Arial" w:hAnsi="Arial" w:cs="Arial"/>
                <w:color w:val="000000"/>
              </w:rPr>
              <w:t>.</w:t>
            </w:r>
            <w:r w:rsidRPr="00C866C8">
              <w:rPr>
                <w:rFonts w:ascii="Arial" w:hAnsi="Arial" w:cs="Arial"/>
                <w:color w:val="000000"/>
              </w:rPr>
              <w:t>961</w:t>
            </w:r>
          </w:p>
        </w:tc>
        <w:tc>
          <w:tcPr>
            <w:tcW w:w="159" w:type="dxa"/>
          </w:tcPr>
          <w:p w14:paraId="12EBBCB9" w14:textId="77777777" w:rsidR="00710ADA" w:rsidRPr="00C866C8" w:rsidRDefault="00710ADA" w:rsidP="00710ADA">
            <w:pPr>
              <w:pStyle w:val="TableParagraph"/>
              <w:rPr>
                <w:rFonts w:ascii="Arial" w:hAnsi="Arial" w:cs="Arial"/>
                <w:color w:val="000000"/>
              </w:rPr>
            </w:pPr>
          </w:p>
        </w:tc>
        <w:tc>
          <w:tcPr>
            <w:tcW w:w="1299" w:type="dxa"/>
          </w:tcPr>
          <w:p w14:paraId="78B3BF6C" w14:textId="2B2ABE24" w:rsidR="00710ADA" w:rsidRPr="00C866C8" w:rsidRDefault="00710ADA" w:rsidP="00710ADA">
            <w:pPr>
              <w:pStyle w:val="TableParagraph"/>
              <w:spacing w:before="16"/>
              <w:ind w:right="72"/>
              <w:jc w:val="right"/>
              <w:rPr>
                <w:rFonts w:ascii="Arial" w:hAnsi="Arial" w:cs="Arial"/>
                <w:color w:val="000000"/>
              </w:rPr>
            </w:pPr>
            <w:r w:rsidRPr="00C866C8">
              <w:rPr>
                <w:rFonts w:ascii="Arial" w:hAnsi="Arial" w:cs="Arial"/>
                <w:color w:val="000000"/>
              </w:rPr>
              <w:t>7.650</w:t>
            </w:r>
          </w:p>
        </w:tc>
      </w:tr>
    </w:tbl>
    <w:p w14:paraId="0D0CA07B" w14:textId="2AC37440" w:rsidR="001F2F1A" w:rsidRDefault="0050041D" w:rsidP="00817C3A">
      <w:pPr>
        <w:jc w:val="both"/>
        <w:rPr>
          <w:rFonts w:ascii="Arial" w:hAnsi="Arial" w:cs="Arial"/>
          <w:color w:val="000000"/>
        </w:rPr>
      </w:pPr>
      <w:r w:rsidRPr="00B61EC2">
        <w:rPr>
          <w:rFonts w:ascii="Arial" w:hAnsi="Arial" w:cs="Arial"/>
          <w:color w:val="000000"/>
        </w:rPr>
        <w:t>Os referidos depósitos estão atrelados a processos trabalhistas e cíveis movidos contra a Companhia, e a redução do montante desta rubrica no decorrer do exercício de 2024 ocorre em função da negociação judicial com a empresa Escudo</w:t>
      </w:r>
      <w:r w:rsidR="00B61EC2" w:rsidRPr="00B61EC2">
        <w:rPr>
          <w:rFonts w:ascii="Arial" w:hAnsi="Arial" w:cs="Arial"/>
          <w:color w:val="000000"/>
        </w:rPr>
        <w:t xml:space="preserve"> Segurança Vigilância</w:t>
      </w:r>
      <w:r w:rsidR="00B61EC2">
        <w:rPr>
          <w:rFonts w:ascii="Arial" w:hAnsi="Arial" w:cs="Arial"/>
          <w:color w:val="000000"/>
        </w:rPr>
        <w:t xml:space="preserve"> Ltda</w:t>
      </w:r>
      <w:r w:rsidRPr="00B61EC2">
        <w:rPr>
          <w:rFonts w:ascii="Arial" w:hAnsi="Arial" w:cs="Arial"/>
          <w:color w:val="000000"/>
        </w:rPr>
        <w:t>.</w:t>
      </w:r>
    </w:p>
    <w:p w14:paraId="2C47891F" w14:textId="77777777" w:rsidR="0050041D" w:rsidRPr="00097DA1" w:rsidRDefault="0050041D" w:rsidP="00097DA1">
      <w:pPr>
        <w:rPr>
          <w:rFonts w:ascii="Arial" w:hAnsi="Arial" w:cs="Arial"/>
        </w:rPr>
      </w:pPr>
    </w:p>
    <w:p w14:paraId="1EDA4044" w14:textId="32DB89CD" w:rsidR="00870F9B" w:rsidRDefault="006516B8" w:rsidP="006516B8">
      <w:pPr>
        <w:pStyle w:val="Ttulo11"/>
        <w:tabs>
          <w:tab w:val="left" w:pos="553"/>
        </w:tabs>
        <w:ind w:left="352"/>
        <w:rPr>
          <w:w w:val="80"/>
        </w:rPr>
      </w:pPr>
      <w:r w:rsidRPr="001879E3">
        <w:rPr>
          <w:w w:val="80"/>
        </w:rPr>
        <w:t xml:space="preserve">9 </w:t>
      </w:r>
      <w:r w:rsidR="00783813">
        <w:rPr>
          <w:w w:val="80"/>
        </w:rPr>
        <w:t>–</w:t>
      </w:r>
      <w:r w:rsidR="00D66BE1" w:rsidRPr="001879E3">
        <w:rPr>
          <w:w w:val="80"/>
        </w:rPr>
        <w:t xml:space="preserve"> </w:t>
      </w:r>
      <w:r w:rsidR="00C7653E" w:rsidRPr="001879E3">
        <w:rPr>
          <w:w w:val="80"/>
        </w:rPr>
        <w:t>Imobilizado</w:t>
      </w:r>
    </w:p>
    <w:p w14:paraId="466E4E40" w14:textId="77777777" w:rsidR="00783813" w:rsidRDefault="00783813" w:rsidP="006516B8">
      <w:pPr>
        <w:pStyle w:val="Ttulo11"/>
        <w:tabs>
          <w:tab w:val="left" w:pos="553"/>
        </w:tabs>
        <w:ind w:left="352"/>
        <w:rPr>
          <w:w w:val="80"/>
        </w:rPr>
      </w:pPr>
    </w:p>
    <w:p w14:paraId="215A7637" w14:textId="77777777" w:rsidR="00783813" w:rsidRPr="00B40256" w:rsidRDefault="00783813" w:rsidP="00B40256">
      <w:pPr>
        <w:pStyle w:val="Corpodetexto"/>
        <w:spacing w:before="27" w:line="242" w:lineRule="auto"/>
        <w:ind w:left="300" w:right="884"/>
        <w:jc w:val="both"/>
        <w:rPr>
          <w:rFonts w:ascii="Arial" w:hAnsi="Arial" w:cs="Arial"/>
          <w:color w:val="000000"/>
        </w:rPr>
      </w:pPr>
      <w:r w:rsidRPr="00B40256">
        <w:rPr>
          <w:rFonts w:ascii="Arial" w:hAnsi="Arial" w:cs="Arial"/>
          <w:color w:val="000000"/>
        </w:rPr>
        <w:t>Composto pelos bens patrimoniais utilizados para geração de caixa da Companhia.</w:t>
      </w:r>
    </w:p>
    <w:p w14:paraId="2675DF31" w14:textId="77777777" w:rsidR="00783813" w:rsidRPr="00B40256" w:rsidRDefault="00783813" w:rsidP="00B40256">
      <w:pPr>
        <w:pStyle w:val="Corpodetexto"/>
        <w:spacing w:before="27" w:line="242" w:lineRule="auto"/>
        <w:ind w:left="300" w:right="884"/>
        <w:jc w:val="both"/>
        <w:rPr>
          <w:rFonts w:ascii="Arial" w:hAnsi="Arial" w:cs="Arial"/>
          <w:color w:val="000000"/>
        </w:rPr>
      </w:pPr>
    </w:p>
    <w:p w14:paraId="13003205" w14:textId="77777777" w:rsidR="00783813" w:rsidRPr="00B40256" w:rsidRDefault="00783813" w:rsidP="00B40256">
      <w:pPr>
        <w:pStyle w:val="Corpodetexto"/>
        <w:spacing w:before="27" w:line="242" w:lineRule="auto"/>
        <w:ind w:left="300" w:right="884"/>
        <w:jc w:val="both"/>
        <w:rPr>
          <w:rFonts w:ascii="Arial" w:hAnsi="Arial" w:cs="Arial"/>
          <w:color w:val="000000"/>
        </w:rPr>
      </w:pPr>
      <w:r w:rsidRPr="00B40256">
        <w:rPr>
          <w:rFonts w:ascii="Arial" w:hAnsi="Arial" w:cs="Arial"/>
          <w:color w:val="000000"/>
        </w:rPr>
        <w:t>A companhia monitora os aspectos trazidos pelo CPC 01 (R1) – Redução ao Valor Recuperável de Ativos e avalia o valor recuperável de seus ativos sempre que identifica indícios de que o valor contábil registrado é superior ao retorno esperado para seus investimentos, realizando provisão contábil sempre que necessário.</w:t>
      </w:r>
    </w:p>
    <w:p w14:paraId="098BADC8" w14:textId="77777777" w:rsidR="00783813" w:rsidRPr="00783813" w:rsidRDefault="00783813" w:rsidP="00783813">
      <w:pPr>
        <w:jc w:val="both"/>
        <w:rPr>
          <w:rFonts w:ascii="Arial" w:hAnsi="Arial" w:cs="Arial"/>
          <w:highlight w:val="yellow"/>
        </w:rPr>
      </w:pPr>
    </w:p>
    <w:p w14:paraId="26A73D14" w14:textId="5D8C77FA" w:rsidR="00783813" w:rsidRDefault="00783813" w:rsidP="00AD298F">
      <w:pPr>
        <w:pStyle w:val="Corpodetexto"/>
        <w:spacing w:before="27" w:line="242" w:lineRule="auto"/>
        <w:ind w:left="300" w:right="884"/>
        <w:jc w:val="both"/>
        <w:rPr>
          <w:rFonts w:ascii="Arial" w:hAnsi="Arial" w:cs="Arial"/>
          <w:color w:val="000000"/>
        </w:rPr>
      </w:pPr>
      <w:r w:rsidRPr="00B40256">
        <w:rPr>
          <w:rFonts w:ascii="Arial" w:hAnsi="Arial" w:cs="Arial"/>
          <w:color w:val="000000"/>
        </w:rPr>
        <w:t xml:space="preserve">Na data de fechamento das demonstrações contábeis, a administração entendeu que não havia indicação de que algum dos seus ativos tangíveis pudessem ter sofrido </w:t>
      </w:r>
      <w:r w:rsidRPr="00B40256">
        <w:rPr>
          <w:rFonts w:ascii="Arial" w:hAnsi="Arial" w:cs="Arial"/>
          <w:color w:val="000000"/>
        </w:rPr>
        <w:lastRenderedPageBreak/>
        <w:t xml:space="preserve">desvalorização, uma vez que não se evidenciaram nenhum dos fatores indicativos de perdas, foram </w:t>
      </w:r>
      <w:r w:rsidR="007E6FB5" w:rsidRPr="00B40256">
        <w:rPr>
          <w:rFonts w:ascii="Arial" w:hAnsi="Arial" w:cs="Arial"/>
          <w:color w:val="000000"/>
        </w:rPr>
        <w:t>suspensos</w:t>
      </w:r>
      <w:r w:rsidRPr="00B40256">
        <w:rPr>
          <w:rFonts w:ascii="Arial" w:hAnsi="Arial" w:cs="Arial"/>
          <w:color w:val="000000"/>
        </w:rPr>
        <w:t xml:space="preserve"> a depreciação </w:t>
      </w:r>
      <w:r w:rsidR="001F2F1A" w:rsidRPr="00B40256">
        <w:rPr>
          <w:rFonts w:ascii="Arial" w:hAnsi="Arial" w:cs="Arial"/>
          <w:color w:val="000000"/>
        </w:rPr>
        <w:t>de alguns</w:t>
      </w:r>
      <w:r w:rsidRPr="00B40256">
        <w:rPr>
          <w:rFonts w:ascii="Arial" w:hAnsi="Arial" w:cs="Arial"/>
          <w:color w:val="000000"/>
        </w:rPr>
        <w:t xml:space="preserve"> veículos os quais se tornaram obsoletos.</w:t>
      </w:r>
    </w:p>
    <w:p w14:paraId="274B7FB8" w14:textId="79612D9F" w:rsidR="00AE1330" w:rsidRDefault="00AE1330" w:rsidP="00AE1330">
      <w:pPr>
        <w:pStyle w:val="Corpodetexto"/>
        <w:spacing w:before="27" w:line="242" w:lineRule="auto"/>
        <w:ind w:right="884"/>
        <w:jc w:val="both"/>
        <w:rPr>
          <w:rFonts w:ascii="Arial" w:hAnsi="Arial" w:cs="Arial"/>
          <w:color w:val="000000"/>
        </w:rPr>
      </w:pPr>
      <w:r w:rsidRPr="00AE1330">
        <w:rPr>
          <w:rFonts w:ascii="Arial" w:hAnsi="Arial" w:cs="Arial"/>
          <w:noProof/>
          <w:color w:val="000000"/>
        </w:rPr>
        <w:drawing>
          <wp:inline distT="0" distB="0" distL="0" distR="0" wp14:anchorId="202036A2" wp14:editId="79914BFB">
            <wp:extent cx="6175201" cy="6801741"/>
            <wp:effectExtent l="0" t="0" r="0" b="0"/>
            <wp:docPr id="137991548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91548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3946" cy="6811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3E54D" w14:textId="77777777" w:rsidR="00AE1330" w:rsidRPr="001879E3" w:rsidRDefault="00AE1330" w:rsidP="00AD298F">
      <w:pPr>
        <w:pStyle w:val="Corpodetexto"/>
        <w:spacing w:before="27" w:line="242" w:lineRule="auto"/>
        <w:ind w:left="300" w:right="884"/>
        <w:jc w:val="both"/>
      </w:pPr>
    </w:p>
    <w:p w14:paraId="1CD63175" w14:textId="7C3B8B92" w:rsidR="00963746" w:rsidRDefault="00963746">
      <w:pPr>
        <w:pStyle w:val="Corpodetexto"/>
        <w:rPr>
          <w:rFonts w:ascii="Arial" w:hAnsi="Arial" w:cs="Arial"/>
          <w:sz w:val="20"/>
        </w:rPr>
      </w:pPr>
    </w:p>
    <w:p w14:paraId="18B37B04" w14:textId="77777777" w:rsidR="00153839" w:rsidRDefault="00153839">
      <w:pPr>
        <w:pStyle w:val="Corpodetexto"/>
        <w:rPr>
          <w:rFonts w:ascii="Arial" w:hAnsi="Arial" w:cs="Arial"/>
          <w:sz w:val="20"/>
        </w:rPr>
      </w:pPr>
    </w:p>
    <w:p w14:paraId="17F89DBE" w14:textId="77777777" w:rsidR="00153839" w:rsidRDefault="00153839">
      <w:pPr>
        <w:pStyle w:val="Corpodetexto"/>
        <w:rPr>
          <w:rFonts w:ascii="Arial" w:hAnsi="Arial" w:cs="Arial"/>
          <w:sz w:val="20"/>
        </w:rPr>
      </w:pPr>
    </w:p>
    <w:p w14:paraId="185A0E6C" w14:textId="77777777" w:rsidR="00153839" w:rsidRDefault="00153839">
      <w:pPr>
        <w:pStyle w:val="Corpodetexto"/>
        <w:rPr>
          <w:rFonts w:ascii="Arial" w:hAnsi="Arial" w:cs="Arial"/>
          <w:sz w:val="20"/>
        </w:rPr>
      </w:pPr>
    </w:p>
    <w:p w14:paraId="7821FDF5" w14:textId="77777777" w:rsidR="006B54DA" w:rsidRDefault="006B54DA">
      <w:pPr>
        <w:pStyle w:val="Corpodetexto"/>
        <w:rPr>
          <w:rFonts w:ascii="Arial" w:hAnsi="Arial" w:cs="Arial"/>
          <w:sz w:val="20"/>
        </w:rPr>
      </w:pPr>
    </w:p>
    <w:tbl>
      <w:tblPr>
        <w:tblW w:w="0" w:type="auto"/>
        <w:tblInd w:w="3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4"/>
        <w:gridCol w:w="1403"/>
        <w:gridCol w:w="159"/>
        <w:gridCol w:w="1307"/>
      </w:tblGrid>
      <w:tr w:rsidR="00F03B1E" w:rsidRPr="00BD1D1F" w14:paraId="38CBA335" w14:textId="77777777" w:rsidTr="009A0E9B">
        <w:trPr>
          <w:trHeight w:val="121"/>
        </w:trPr>
        <w:tc>
          <w:tcPr>
            <w:tcW w:w="4924" w:type="dxa"/>
          </w:tcPr>
          <w:p w14:paraId="7306A6EC" w14:textId="77777777" w:rsidR="00D46374" w:rsidRPr="00D36A68" w:rsidRDefault="00D46374" w:rsidP="00B54F7E">
            <w:pPr>
              <w:pStyle w:val="TableParagraph"/>
              <w:rPr>
                <w:rFonts w:ascii="Arial" w:hAnsi="Arial" w:cs="Arial"/>
                <w:color w:val="FF0000"/>
                <w:sz w:val="20"/>
              </w:rPr>
            </w:pPr>
          </w:p>
        </w:tc>
        <w:tc>
          <w:tcPr>
            <w:tcW w:w="1403" w:type="dxa"/>
          </w:tcPr>
          <w:p w14:paraId="613EACAF" w14:textId="61B4453E" w:rsidR="00D46374" w:rsidRPr="009A0E9B" w:rsidRDefault="00D46374" w:rsidP="00B54F7E">
            <w:pPr>
              <w:pStyle w:val="TableParagraph"/>
              <w:tabs>
                <w:tab w:val="left" w:pos="928"/>
              </w:tabs>
              <w:spacing w:before="41"/>
              <w:jc w:val="right"/>
              <w:rPr>
                <w:rFonts w:ascii="Arial" w:hAnsi="Arial" w:cs="Arial"/>
                <w:b/>
              </w:rPr>
            </w:pPr>
            <w:r w:rsidRPr="009A0E9B">
              <w:rPr>
                <w:rFonts w:ascii="Arial" w:hAnsi="Arial" w:cs="Arial"/>
                <w:b/>
                <w:u w:val="single"/>
              </w:rPr>
              <w:tab/>
            </w:r>
            <w:r w:rsidRPr="009A0E9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2F704D">
              <w:rPr>
                <w:rFonts w:ascii="Arial" w:hAnsi="Arial" w:cs="Arial"/>
                <w:b/>
                <w:w w:val="90"/>
                <w:u w:val="single"/>
              </w:rPr>
              <w:t>4</w:t>
            </w:r>
          </w:p>
        </w:tc>
        <w:tc>
          <w:tcPr>
            <w:tcW w:w="159" w:type="dxa"/>
          </w:tcPr>
          <w:p w14:paraId="3C73A6A4" w14:textId="77777777" w:rsidR="00D46374" w:rsidRPr="009A0E9B" w:rsidRDefault="00D46374" w:rsidP="00B54F7E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07" w:type="dxa"/>
          </w:tcPr>
          <w:p w14:paraId="3BCCBF17" w14:textId="3431EB80" w:rsidR="00D46374" w:rsidRPr="009A0E9B" w:rsidRDefault="009A0E9B" w:rsidP="009A0E9B">
            <w:pPr>
              <w:pStyle w:val="TableParagraph"/>
              <w:tabs>
                <w:tab w:val="left" w:pos="824"/>
              </w:tabs>
              <w:spacing w:before="41"/>
              <w:ind w:left="-174"/>
              <w:jc w:val="center"/>
              <w:rPr>
                <w:rFonts w:ascii="Arial" w:hAnsi="Arial" w:cs="Arial"/>
                <w:b/>
              </w:rPr>
            </w:pPr>
            <w:r w:rsidRPr="009A0E9B">
              <w:rPr>
                <w:rFonts w:ascii="Arial" w:hAnsi="Arial" w:cs="Arial"/>
                <w:b/>
                <w:u w:val="single"/>
              </w:rPr>
              <w:t xml:space="preserve">              </w:t>
            </w:r>
            <w:r w:rsidR="00D46374" w:rsidRPr="009A0E9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2F704D">
              <w:rPr>
                <w:rFonts w:ascii="Arial" w:hAnsi="Arial" w:cs="Arial"/>
                <w:b/>
                <w:w w:val="90"/>
                <w:u w:val="single"/>
              </w:rPr>
              <w:t>3</w:t>
            </w:r>
          </w:p>
        </w:tc>
      </w:tr>
      <w:tr w:rsidR="002F704D" w:rsidRPr="00BD1D1F" w14:paraId="7AEE7727" w14:textId="77777777" w:rsidTr="009A0E9B">
        <w:trPr>
          <w:trHeight w:val="299"/>
        </w:trPr>
        <w:tc>
          <w:tcPr>
            <w:tcW w:w="4924" w:type="dxa"/>
          </w:tcPr>
          <w:p w14:paraId="7740F786" w14:textId="1DAE2E6C" w:rsidR="002F704D" w:rsidRPr="009A0E9B" w:rsidRDefault="002F704D" w:rsidP="002F704D">
            <w:pPr>
              <w:pStyle w:val="TableParagraph"/>
              <w:rPr>
                <w:rFonts w:ascii="Arial" w:hAnsi="Arial" w:cs="Arial"/>
              </w:rPr>
            </w:pPr>
            <w:r w:rsidRPr="009A0E9B">
              <w:rPr>
                <w:rFonts w:ascii="Arial" w:hAnsi="Arial" w:cs="Arial"/>
              </w:rPr>
              <w:t>Investimentos</w:t>
            </w:r>
          </w:p>
        </w:tc>
        <w:tc>
          <w:tcPr>
            <w:tcW w:w="1403" w:type="dxa"/>
          </w:tcPr>
          <w:p w14:paraId="1264D6A1" w14:textId="7E4C7857" w:rsidR="002F704D" w:rsidRPr="009A0E9B" w:rsidRDefault="002F704D" w:rsidP="002F704D">
            <w:pPr>
              <w:pStyle w:val="TableParagraph"/>
              <w:spacing w:before="22"/>
              <w:ind w:right="10"/>
              <w:jc w:val="right"/>
              <w:rPr>
                <w:rFonts w:ascii="Arial" w:hAnsi="Arial" w:cs="Arial"/>
              </w:rPr>
            </w:pPr>
            <w:r w:rsidRPr="009A0E9B">
              <w:rPr>
                <w:rFonts w:ascii="Arial" w:hAnsi="Arial" w:cs="Arial"/>
                <w:w w:val="90"/>
              </w:rPr>
              <w:t>51</w:t>
            </w:r>
          </w:p>
        </w:tc>
        <w:tc>
          <w:tcPr>
            <w:tcW w:w="159" w:type="dxa"/>
          </w:tcPr>
          <w:p w14:paraId="418A9736" w14:textId="77777777" w:rsidR="002F704D" w:rsidRPr="009A0E9B" w:rsidRDefault="002F704D" w:rsidP="002F704D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07" w:type="dxa"/>
          </w:tcPr>
          <w:p w14:paraId="7CD7B959" w14:textId="76019182" w:rsidR="002F704D" w:rsidRPr="009A0E9B" w:rsidRDefault="002F704D" w:rsidP="002F704D">
            <w:pPr>
              <w:pStyle w:val="TableParagraph"/>
              <w:spacing w:before="22"/>
              <w:ind w:right="56"/>
              <w:jc w:val="right"/>
              <w:rPr>
                <w:rFonts w:ascii="Arial" w:hAnsi="Arial" w:cs="Arial"/>
              </w:rPr>
            </w:pPr>
            <w:r w:rsidRPr="009A0E9B">
              <w:rPr>
                <w:rFonts w:ascii="Arial" w:hAnsi="Arial" w:cs="Arial"/>
                <w:w w:val="90"/>
              </w:rPr>
              <w:t>51</w:t>
            </w:r>
          </w:p>
        </w:tc>
      </w:tr>
      <w:tr w:rsidR="002F704D" w:rsidRPr="00BD1D1F" w14:paraId="180FCFEF" w14:textId="77777777" w:rsidTr="009A0E9B">
        <w:trPr>
          <w:trHeight w:val="306"/>
        </w:trPr>
        <w:tc>
          <w:tcPr>
            <w:tcW w:w="4924" w:type="dxa"/>
          </w:tcPr>
          <w:p w14:paraId="295DFBB2" w14:textId="7D0064AF" w:rsidR="002F704D" w:rsidRPr="009A0E9B" w:rsidRDefault="002F704D" w:rsidP="002F704D">
            <w:pPr>
              <w:pStyle w:val="TableParagraph"/>
              <w:rPr>
                <w:rFonts w:ascii="Arial" w:hAnsi="Arial" w:cs="Arial"/>
              </w:rPr>
            </w:pPr>
            <w:r w:rsidRPr="009A0E9B">
              <w:rPr>
                <w:rFonts w:ascii="Arial" w:hAnsi="Arial" w:cs="Arial"/>
              </w:rPr>
              <w:t xml:space="preserve">Imobilizado </w:t>
            </w:r>
          </w:p>
        </w:tc>
        <w:tc>
          <w:tcPr>
            <w:tcW w:w="1403" w:type="dxa"/>
          </w:tcPr>
          <w:p w14:paraId="158D9E21" w14:textId="1F366AC1" w:rsidR="002F704D" w:rsidRPr="00B61EC2" w:rsidRDefault="002F704D" w:rsidP="002F704D">
            <w:pPr>
              <w:pStyle w:val="TableParagraph"/>
              <w:spacing w:before="16"/>
              <w:ind w:right="-413"/>
              <w:jc w:val="center"/>
              <w:rPr>
                <w:rFonts w:ascii="Arial" w:hAnsi="Arial" w:cs="Arial"/>
              </w:rPr>
            </w:pPr>
            <w:r w:rsidRPr="00B61EC2">
              <w:rPr>
                <w:rFonts w:ascii="Arial" w:hAnsi="Arial" w:cs="Arial"/>
                <w:u w:val="single"/>
              </w:rPr>
              <w:t xml:space="preserve">       15.517_</w:t>
            </w:r>
          </w:p>
        </w:tc>
        <w:tc>
          <w:tcPr>
            <w:tcW w:w="159" w:type="dxa"/>
          </w:tcPr>
          <w:p w14:paraId="74F80FE2" w14:textId="77777777" w:rsidR="002F704D" w:rsidRPr="003D275A" w:rsidRDefault="002F704D" w:rsidP="002F704D">
            <w:pPr>
              <w:pStyle w:val="TableParagraph"/>
              <w:rPr>
                <w:rFonts w:ascii="Arial" w:hAnsi="Arial" w:cs="Arial"/>
                <w:sz w:val="20"/>
                <w:highlight w:val="yellow"/>
              </w:rPr>
            </w:pPr>
          </w:p>
        </w:tc>
        <w:tc>
          <w:tcPr>
            <w:tcW w:w="1307" w:type="dxa"/>
          </w:tcPr>
          <w:p w14:paraId="6B863E45" w14:textId="43ED12E2" w:rsidR="002F704D" w:rsidRPr="009A0E9B" w:rsidRDefault="002F704D" w:rsidP="002F704D">
            <w:pPr>
              <w:pStyle w:val="TableParagraph"/>
              <w:tabs>
                <w:tab w:val="left" w:pos="1392"/>
              </w:tabs>
              <w:spacing w:before="23"/>
              <w:ind w:right="-92"/>
              <w:rPr>
                <w:rFonts w:ascii="Arial" w:hAnsi="Arial" w:cs="Arial"/>
              </w:rPr>
            </w:pPr>
            <w:r w:rsidRPr="009A0E9B">
              <w:rPr>
                <w:rFonts w:ascii="Arial" w:hAnsi="Arial" w:cs="Arial"/>
                <w:u w:val="single"/>
              </w:rPr>
              <w:t xml:space="preserve">        21.035_</w:t>
            </w:r>
          </w:p>
        </w:tc>
      </w:tr>
      <w:tr w:rsidR="002F704D" w:rsidRPr="00F03B1E" w14:paraId="63F6CC0E" w14:textId="77777777" w:rsidTr="009A0E9B">
        <w:trPr>
          <w:trHeight w:val="311"/>
        </w:trPr>
        <w:tc>
          <w:tcPr>
            <w:tcW w:w="4924" w:type="dxa"/>
          </w:tcPr>
          <w:p w14:paraId="31A8C8D6" w14:textId="68E38F61" w:rsidR="002F704D" w:rsidRPr="009A0E9B" w:rsidRDefault="002F704D" w:rsidP="002F704D">
            <w:pPr>
              <w:pStyle w:val="TableParagraph"/>
              <w:rPr>
                <w:rFonts w:ascii="Arial" w:hAnsi="Arial" w:cs="Arial"/>
                <w:color w:val="FF0000"/>
                <w:sz w:val="20"/>
              </w:rPr>
            </w:pPr>
            <w:r w:rsidRPr="009A0E9B">
              <w:rPr>
                <w:rFonts w:ascii="Arial" w:hAnsi="Arial" w:cs="Arial"/>
                <w:color w:val="FF0000"/>
                <w:sz w:val="20"/>
              </w:rPr>
              <w:t xml:space="preserve">  </w:t>
            </w:r>
          </w:p>
        </w:tc>
        <w:tc>
          <w:tcPr>
            <w:tcW w:w="1403" w:type="dxa"/>
          </w:tcPr>
          <w:p w14:paraId="332D7862" w14:textId="1170A744" w:rsidR="002F704D" w:rsidRPr="00B61EC2" w:rsidRDefault="002F704D" w:rsidP="002F704D">
            <w:pPr>
              <w:pStyle w:val="TableParagraph"/>
              <w:spacing w:before="16"/>
              <w:jc w:val="right"/>
              <w:rPr>
                <w:rFonts w:ascii="Arial" w:hAnsi="Arial" w:cs="Arial"/>
                <w:b/>
              </w:rPr>
            </w:pPr>
            <w:r w:rsidRPr="00B61EC2">
              <w:rPr>
                <w:rFonts w:ascii="Arial" w:hAnsi="Arial" w:cs="Arial"/>
                <w:b/>
                <w:w w:val="90"/>
              </w:rPr>
              <w:t>15.5</w:t>
            </w:r>
            <w:r w:rsidR="004F6680" w:rsidRPr="00B61EC2">
              <w:rPr>
                <w:rFonts w:ascii="Arial" w:hAnsi="Arial" w:cs="Arial"/>
                <w:b/>
                <w:w w:val="90"/>
              </w:rPr>
              <w:t>68</w:t>
            </w:r>
          </w:p>
        </w:tc>
        <w:tc>
          <w:tcPr>
            <w:tcW w:w="159" w:type="dxa"/>
          </w:tcPr>
          <w:p w14:paraId="72701BBE" w14:textId="77777777" w:rsidR="002F704D" w:rsidRPr="009A0E9B" w:rsidRDefault="002F704D" w:rsidP="002F704D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07" w:type="dxa"/>
          </w:tcPr>
          <w:p w14:paraId="51E5478D" w14:textId="31004BE9" w:rsidR="002F704D" w:rsidRPr="009A0E9B" w:rsidRDefault="002F704D" w:rsidP="002F704D">
            <w:pPr>
              <w:pStyle w:val="TableParagraph"/>
              <w:spacing w:before="16"/>
              <w:ind w:right="76"/>
              <w:jc w:val="right"/>
              <w:rPr>
                <w:rFonts w:ascii="Arial" w:hAnsi="Arial" w:cs="Arial"/>
                <w:b/>
              </w:rPr>
            </w:pPr>
            <w:r w:rsidRPr="009A0E9B">
              <w:rPr>
                <w:rFonts w:ascii="Arial" w:hAnsi="Arial" w:cs="Arial"/>
                <w:b/>
                <w:w w:val="90"/>
              </w:rPr>
              <w:t>21.086</w:t>
            </w:r>
          </w:p>
        </w:tc>
      </w:tr>
      <w:tr w:rsidR="002F704D" w:rsidRPr="001879E3" w14:paraId="7119FA54" w14:textId="77777777" w:rsidTr="009A0E9B">
        <w:trPr>
          <w:trHeight w:val="311"/>
        </w:trPr>
        <w:tc>
          <w:tcPr>
            <w:tcW w:w="4924" w:type="dxa"/>
          </w:tcPr>
          <w:p w14:paraId="0DFF1B24" w14:textId="77777777" w:rsidR="002F704D" w:rsidRPr="001879E3" w:rsidRDefault="002F704D" w:rsidP="002F704D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403" w:type="dxa"/>
          </w:tcPr>
          <w:p w14:paraId="0EC0F6B1" w14:textId="77777777" w:rsidR="002F704D" w:rsidRPr="001879E3" w:rsidRDefault="002F704D" w:rsidP="002F704D">
            <w:pPr>
              <w:pStyle w:val="TableParagraph"/>
              <w:spacing w:before="16"/>
              <w:ind w:right="66"/>
              <w:jc w:val="right"/>
              <w:rPr>
                <w:rFonts w:ascii="Arial" w:hAnsi="Arial" w:cs="Arial"/>
                <w:b/>
                <w:w w:val="90"/>
              </w:rPr>
            </w:pPr>
          </w:p>
        </w:tc>
        <w:tc>
          <w:tcPr>
            <w:tcW w:w="159" w:type="dxa"/>
          </w:tcPr>
          <w:p w14:paraId="1BC4AA23" w14:textId="77777777" w:rsidR="002F704D" w:rsidRPr="001879E3" w:rsidRDefault="002F704D" w:rsidP="002F704D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07" w:type="dxa"/>
          </w:tcPr>
          <w:p w14:paraId="62BFBF47" w14:textId="77777777" w:rsidR="002F704D" w:rsidRPr="001879E3" w:rsidRDefault="002F704D" w:rsidP="002F704D">
            <w:pPr>
              <w:pStyle w:val="TableParagraph"/>
              <w:spacing w:before="16"/>
              <w:ind w:right="76"/>
              <w:jc w:val="right"/>
              <w:rPr>
                <w:rFonts w:ascii="Arial" w:hAnsi="Arial" w:cs="Arial"/>
                <w:b/>
                <w:w w:val="90"/>
              </w:rPr>
            </w:pPr>
          </w:p>
        </w:tc>
      </w:tr>
    </w:tbl>
    <w:p w14:paraId="4E6EC1D2" w14:textId="77777777" w:rsidR="00870F9B" w:rsidRPr="001879E3" w:rsidRDefault="006516B8" w:rsidP="006516B8">
      <w:pPr>
        <w:pStyle w:val="Ttulo11"/>
        <w:tabs>
          <w:tab w:val="left" w:pos="553"/>
        </w:tabs>
        <w:ind w:left="552"/>
      </w:pPr>
      <w:r w:rsidRPr="001879E3">
        <w:rPr>
          <w:w w:val="85"/>
        </w:rPr>
        <w:t xml:space="preserve">10 </w:t>
      </w:r>
      <w:r w:rsidR="00C7653E" w:rsidRPr="001879E3">
        <w:rPr>
          <w:w w:val="85"/>
        </w:rPr>
        <w:t>-</w:t>
      </w:r>
      <w:r w:rsidR="00E02974" w:rsidRPr="001879E3">
        <w:rPr>
          <w:w w:val="85"/>
        </w:rPr>
        <w:t xml:space="preserve"> </w:t>
      </w:r>
      <w:r w:rsidR="00C7653E" w:rsidRPr="001879E3">
        <w:rPr>
          <w:w w:val="85"/>
        </w:rPr>
        <w:t>Fornecedores</w:t>
      </w:r>
    </w:p>
    <w:p w14:paraId="0A0E83F6" w14:textId="77777777" w:rsidR="00870F9B" w:rsidRPr="001879E3" w:rsidRDefault="00870F9B">
      <w:pPr>
        <w:pStyle w:val="Corpodetexto"/>
        <w:spacing w:before="9"/>
        <w:rPr>
          <w:rFonts w:ascii="Arial" w:hAnsi="Arial" w:cs="Arial"/>
          <w:b/>
          <w:sz w:val="24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46"/>
        <w:gridCol w:w="1561"/>
        <w:gridCol w:w="141"/>
        <w:gridCol w:w="1325"/>
      </w:tblGrid>
      <w:tr w:rsidR="00870F9B" w:rsidRPr="001879E3" w14:paraId="4ECFBA8C" w14:textId="77777777" w:rsidTr="00045DF8">
        <w:trPr>
          <w:trHeight w:val="417"/>
        </w:trPr>
        <w:tc>
          <w:tcPr>
            <w:tcW w:w="5446" w:type="dxa"/>
          </w:tcPr>
          <w:p w14:paraId="69E932B5" w14:textId="77777777" w:rsidR="00870F9B" w:rsidRPr="001879E3" w:rsidRDefault="00870F9B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561" w:type="dxa"/>
            <w:tcBorders>
              <w:top w:val="single" w:sz="4" w:space="0" w:color="000000"/>
            </w:tcBorders>
          </w:tcPr>
          <w:p w14:paraId="324B2864" w14:textId="381CDFC9" w:rsidR="00870F9B" w:rsidRPr="001879E3" w:rsidRDefault="00286020" w:rsidP="00D12F3F">
            <w:pPr>
              <w:pStyle w:val="TableParagraph"/>
              <w:tabs>
                <w:tab w:val="left" w:pos="1160"/>
              </w:tabs>
              <w:spacing w:before="24"/>
              <w:ind w:left="-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u w:val="single"/>
              </w:rPr>
              <w:t xml:space="preserve">                </w:t>
            </w:r>
            <w:r w:rsidR="00C7653E" w:rsidRPr="001879E3">
              <w:rPr>
                <w:rFonts w:ascii="Arial" w:hAnsi="Arial" w:cs="Arial"/>
                <w:b/>
                <w:spacing w:val="-6"/>
                <w:w w:val="85"/>
                <w:u w:val="single"/>
              </w:rPr>
              <w:t>202</w:t>
            </w:r>
            <w:r w:rsidR="00A7748E">
              <w:rPr>
                <w:rFonts w:ascii="Arial" w:hAnsi="Arial" w:cs="Arial"/>
                <w:b/>
                <w:spacing w:val="-6"/>
                <w:w w:val="85"/>
                <w:u w:val="single"/>
              </w:rPr>
              <w:t>4</w:t>
            </w:r>
          </w:p>
        </w:tc>
        <w:tc>
          <w:tcPr>
            <w:tcW w:w="141" w:type="dxa"/>
          </w:tcPr>
          <w:p w14:paraId="0859479E" w14:textId="77777777" w:rsidR="00870F9B" w:rsidRPr="001879E3" w:rsidRDefault="00870F9B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25" w:type="dxa"/>
            <w:tcBorders>
              <w:top w:val="single" w:sz="4" w:space="0" w:color="000000"/>
            </w:tcBorders>
          </w:tcPr>
          <w:p w14:paraId="641D3038" w14:textId="118F9914" w:rsidR="00870F9B" w:rsidRPr="001879E3" w:rsidRDefault="00286020" w:rsidP="00D12F3F">
            <w:pPr>
              <w:pStyle w:val="TableParagraph"/>
              <w:tabs>
                <w:tab w:val="left" w:pos="922"/>
              </w:tabs>
              <w:spacing w:before="24"/>
              <w:ind w:left="-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u w:val="single"/>
              </w:rPr>
              <w:t xml:space="preserve">            </w:t>
            </w:r>
            <w:r w:rsidR="00C7653E" w:rsidRPr="001879E3">
              <w:rPr>
                <w:rFonts w:ascii="Arial" w:hAnsi="Arial" w:cs="Arial"/>
                <w:b/>
                <w:w w:val="80"/>
                <w:u w:val="single"/>
              </w:rPr>
              <w:t>202</w:t>
            </w:r>
            <w:r w:rsidR="00A7748E">
              <w:rPr>
                <w:rFonts w:ascii="Arial" w:hAnsi="Arial" w:cs="Arial"/>
                <w:b/>
                <w:w w:val="80"/>
                <w:u w:val="single"/>
              </w:rPr>
              <w:t>3</w:t>
            </w:r>
          </w:p>
        </w:tc>
      </w:tr>
      <w:tr w:rsidR="00870F9B" w:rsidRPr="001879E3" w14:paraId="5468B9F3" w14:textId="77777777" w:rsidTr="00045DF8">
        <w:trPr>
          <w:trHeight w:val="375"/>
        </w:trPr>
        <w:tc>
          <w:tcPr>
            <w:tcW w:w="5446" w:type="dxa"/>
          </w:tcPr>
          <w:p w14:paraId="12345D69" w14:textId="77777777" w:rsidR="00870F9B" w:rsidRPr="001879E3" w:rsidRDefault="00C7653E" w:rsidP="00045DF8">
            <w:pPr>
              <w:pStyle w:val="TableParagraph"/>
              <w:spacing w:before="122" w:line="233" w:lineRule="exact"/>
              <w:ind w:left="200"/>
              <w:rPr>
                <w:rFonts w:ascii="Arial" w:hAnsi="Arial" w:cs="Arial"/>
              </w:rPr>
            </w:pPr>
            <w:r w:rsidRPr="001879E3">
              <w:rPr>
                <w:rFonts w:ascii="Arial" w:hAnsi="Arial" w:cs="Arial"/>
              </w:rPr>
              <w:t>Fornecedores</w:t>
            </w:r>
            <w:r w:rsidR="00644E16" w:rsidRPr="001879E3">
              <w:rPr>
                <w:rFonts w:ascii="Arial" w:hAnsi="Arial" w:cs="Arial"/>
              </w:rPr>
              <w:t xml:space="preserve"> </w:t>
            </w:r>
            <w:r w:rsidRPr="001879E3">
              <w:rPr>
                <w:rFonts w:ascii="Arial" w:hAnsi="Arial" w:cs="Arial"/>
              </w:rPr>
              <w:t>no</w:t>
            </w:r>
            <w:r w:rsidR="00644E16" w:rsidRPr="001879E3">
              <w:rPr>
                <w:rFonts w:ascii="Arial" w:hAnsi="Arial" w:cs="Arial"/>
              </w:rPr>
              <w:t xml:space="preserve"> </w:t>
            </w:r>
            <w:r w:rsidRPr="001879E3">
              <w:rPr>
                <w:rFonts w:ascii="Arial" w:hAnsi="Arial" w:cs="Arial"/>
              </w:rPr>
              <w:t>país</w:t>
            </w:r>
          </w:p>
        </w:tc>
        <w:tc>
          <w:tcPr>
            <w:tcW w:w="1561" w:type="dxa"/>
          </w:tcPr>
          <w:p w14:paraId="7DF042BB" w14:textId="62C754AB" w:rsidR="00870F9B" w:rsidRPr="001879E3" w:rsidRDefault="00D12F3F" w:rsidP="00E4774F">
            <w:pPr>
              <w:pStyle w:val="TableParagraph"/>
              <w:tabs>
                <w:tab w:val="left" w:pos="1108"/>
              </w:tabs>
              <w:spacing w:before="122" w:line="233" w:lineRule="exact"/>
              <w:ind w:left="-1"/>
              <w:jc w:val="center"/>
              <w:rPr>
                <w:rFonts w:ascii="Arial" w:hAnsi="Arial" w:cs="Arial"/>
              </w:rPr>
            </w:pPr>
            <w:r w:rsidRPr="001879E3">
              <w:rPr>
                <w:rFonts w:ascii="Arial" w:hAnsi="Arial" w:cs="Arial"/>
                <w:w w:val="80"/>
                <w:u w:val="single"/>
              </w:rPr>
              <w:t xml:space="preserve">          </w:t>
            </w:r>
            <w:r w:rsidR="00C814F4">
              <w:rPr>
                <w:rFonts w:ascii="Arial" w:hAnsi="Arial" w:cs="Arial"/>
                <w:w w:val="80"/>
                <w:u w:val="single"/>
              </w:rPr>
              <w:t xml:space="preserve">     </w:t>
            </w:r>
            <w:r w:rsidRPr="001879E3">
              <w:rPr>
                <w:rFonts w:ascii="Arial" w:hAnsi="Arial" w:cs="Arial"/>
                <w:w w:val="80"/>
                <w:u w:val="single"/>
              </w:rPr>
              <w:t xml:space="preserve">  </w:t>
            </w:r>
            <w:r w:rsidR="00C814F4">
              <w:rPr>
                <w:rFonts w:ascii="Arial" w:hAnsi="Arial" w:cs="Arial"/>
                <w:w w:val="80"/>
                <w:u w:val="single"/>
              </w:rPr>
              <w:t xml:space="preserve">  </w:t>
            </w:r>
            <w:r w:rsidR="00A7748E">
              <w:rPr>
                <w:rFonts w:ascii="Arial" w:hAnsi="Arial" w:cs="Arial"/>
                <w:w w:val="80"/>
                <w:u w:val="single"/>
              </w:rPr>
              <w:t>870</w:t>
            </w:r>
            <w:r w:rsidR="009645E6" w:rsidRPr="001879E3">
              <w:rPr>
                <w:rFonts w:ascii="Arial" w:hAnsi="Arial" w:cs="Arial"/>
                <w:w w:val="80"/>
                <w:u w:val="single"/>
              </w:rPr>
              <w:t xml:space="preserve"> </w:t>
            </w:r>
          </w:p>
        </w:tc>
        <w:tc>
          <w:tcPr>
            <w:tcW w:w="141" w:type="dxa"/>
          </w:tcPr>
          <w:p w14:paraId="053D0BFA" w14:textId="77777777" w:rsidR="00870F9B" w:rsidRPr="001879E3" w:rsidRDefault="00870F9B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25" w:type="dxa"/>
          </w:tcPr>
          <w:p w14:paraId="12013C08" w14:textId="4CF44F5F" w:rsidR="00870F9B" w:rsidRPr="001879E3" w:rsidRDefault="00D12F3F" w:rsidP="00854BF3">
            <w:pPr>
              <w:pStyle w:val="TableParagraph"/>
              <w:tabs>
                <w:tab w:val="left" w:pos="870"/>
              </w:tabs>
              <w:spacing w:before="122" w:line="233" w:lineRule="exact"/>
              <w:ind w:left="-2" w:right="1"/>
              <w:jc w:val="center"/>
              <w:rPr>
                <w:rFonts w:ascii="Arial" w:hAnsi="Arial" w:cs="Arial"/>
              </w:rPr>
            </w:pPr>
            <w:r w:rsidRPr="001879E3">
              <w:rPr>
                <w:rFonts w:ascii="Arial" w:hAnsi="Arial" w:cs="Arial"/>
                <w:u w:val="single"/>
              </w:rPr>
              <w:t xml:space="preserve">         </w:t>
            </w:r>
            <w:r w:rsidR="00A7748E">
              <w:rPr>
                <w:rFonts w:ascii="Arial" w:hAnsi="Arial" w:cs="Arial"/>
                <w:u w:val="single"/>
              </w:rPr>
              <w:t>159</w:t>
            </w:r>
          </w:p>
        </w:tc>
      </w:tr>
    </w:tbl>
    <w:p w14:paraId="6AA0BCC6" w14:textId="08530AD2" w:rsidR="00870F9B" w:rsidRDefault="00C814F4" w:rsidP="00C814F4">
      <w:pPr>
        <w:pStyle w:val="Corpodetex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                                                                                               </w:t>
      </w:r>
    </w:p>
    <w:p w14:paraId="6AE5B88D" w14:textId="6D3DD29A" w:rsidR="004F6CF2" w:rsidRPr="001879E3" w:rsidRDefault="004F6CF2" w:rsidP="00C814F4">
      <w:pPr>
        <w:pStyle w:val="Corpodetexto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    </w:t>
      </w:r>
    </w:p>
    <w:p w14:paraId="3376EBFF" w14:textId="3E030211" w:rsidR="00870F9B" w:rsidRDefault="00A7748E" w:rsidP="000C778A">
      <w:pPr>
        <w:pStyle w:val="Corpodetexto"/>
        <w:ind w:left="300" w:right="489"/>
        <w:jc w:val="both"/>
        <w:rPr>
          <w:rFonts w:ascii="Arial" w:hAnsi="Arial" w:cs="Arial"/>
          <w:lang w:val="pt-BR"/>
        </w:rPr>
      </w:pPr>
      <w:r w:rsidRPr="004F6CF2">
        <w:rPr>
          <w:rFonts w:ascii="Arial" w:hAnsi="Arial" w:cs="Arial"/>
        </w:rPr>
        <w:t>A Administração</w:t>
      </w:r>
      <w:r w:rsidR="004F6CF2" w:rsidRPr="004F6CF2">
        <w:rPr>
          <w:rFonts w:ascii="Arial" w:hAnsi="Arial" w:cs="Arial"/>
        </w:rPr>
        <w:t xml:space="preserve"> da Companhia avaliou o ajuste a valor presente dos seus saldos de fornecedores na data de 31 de dezembro de 202</w:t>
      </w:r>
      <w:r>
        <w:rPr>
          <w:rFonts w:ascii="Arial" w:hAnsi="Arial" w:cs="Arial"/>
        </w:rPr>
        <w:t>4</w:t>
      </w:r>
      <w:r w:rsidR="004F6CF2" w:rsidRPr="004F6CF2">
        <w:rPr>
          <w:rFonts w:ascii="Arial" w:hAnsi="Arial" w:cs="Arial"/>
        </w:rPr>
        <w:t>, e concluiu que os valores não geram ajustes materiais a valor presente nas demonstrações financeiras no exercício de 202</w:t>
      </w:r>
      <w:r>
        <w:rPr>
          <w:rFonts w:ascii="Arial" w:hAnsi="Arial" w:cs="Arial"/>
        </w:rPr>
        <w:t>4</w:t>
      </w:r>
      <w:r w:rsidR="00105538">
        <w:rPr>
          <w:rFonts w:ascii="Arial" w:hAnsi="Arial" w:cs="Arial"/>
        </w:rPr>
        <w:t>.</w:t>
      </w:r>
    </w:p>
    <w:p w14:paraId="636D06C6" w14:textId="77777777" w:rsidR="008403AC" w:rsidRPr="001879E3" w:rsidRDefault="008403AC" w:rsidP="000C778A">
      <w:pPr>
        <w:pStyle w:val="Corpodetexto"/>
        <w:ind w:left="300" w:right="489"/>
        <w:jc w:val="both"/>
        <w:rPr>
          <w:rFonts w:ascii="Arial" w:hAnsi="Arial" w:cs="Arial"/>
          <w:lang w:val="pt-BR"/>
        </w:rPr>
      </w:pPr>
    </w:p>
    <w:p w14:paraId="744856F9" w14:textId="77777777" w:rsidR="003263B0" w:rsidRPr="001879E3" w:rsidRDefault="003263B0">
      <w:pPr>
        <w:pStyle w:val="Corpodetexto"/>
        <w:ind w:left="300"/>
        <w:rPr>
          <w:rFonts w:ascii="Arial" w:hAnsi="Arial" w:cs="Arial"/>
          <w:lang w:val="pt-BR"/>
        </w:rPr>
      </w:pPr>
    </w:p>
    <w:p w14:paraId="163D7749" w14:textId="77777777" w:rsidR="003263B0" w:rsidRDefault="009926D7">
      <w:pPr>
        <w:pStyle w:val="Corpodetexto"/>
        <w:ind w:left="300"/>
        <w:rPr>
          <w:rFonts w:ascii="Arial" w:hAnsi="Arial" w:cs="Arial"/>
          <w:b/>
          <w:bCs/>
          <w:w w:val="80"/>
        </w:rPr>
      </w:pPr>
      <w:r w:rsidRPr="001879E3">
        <w:rPr>
          <w:rFonts w:ascii="Arial" w:hAnsi="Arial" w:cs="Arial"/>
          <w:b/>
          <w:bCs/>
          <w:w w:val="80"/>
        </w:rPr>
        <w:t xml:space="preserve">11 – </w:t>
      </w:r>
      <w:r w:rsidR="00E02974" w:rsidRPr="001879E3">
        <w:rPr>
          <w:rFonts w:ascii="Arial" w:hAnsi="Arial" w:cs="Arial"/>
          <w:b/>
          <w:bCs/>
          <w:w w:val="80"/>
        </w:rPr>
        <w:t>Salários</w:t>
      </w:r>
      <w:r w:rsidRPr="001879E3">
        <w:rPr>
          <w:rFonts w:ascii="Arial" w:hAnsi="Arial" w:cs="Arial"/>
          <w:b/>
          <w:bCs/>
          <w:w w:val="80"/>
        </w:rPr>
        <w:t xml:space="preserve"> e encargos sociais</w:t>
      </w:r>
    </w:p>
    <w:p w14:paraId="5BBCA3D7" w14:textId="77777777" w:rsidR="000D68A8" w:rsidRDefault="000D68A8">
      <w:pPr>
        <w:pStyle w:val="Corpodetexto"/>
        <w:ind w:left="300"/>
        <w:rPr>
          <w:rFonts w:ascii="Arial" w:hAnsi="Arial" w:cs="Arial"/>
          <w:b/>
          <w:bCs/>
          <w:w w:val="80"/>
        </w:rPr>
      </w:pPr>
    </w:p>
    <w:p w14:paraId="21550FAD" w14:textId="77777777" w:rsidR="000D68A8" w:rsidRPr="008249B9" w:rsidRDefault="000D68A8" w:rsidP="000D68A8">
      <w:pPr>
        <w:tabs>
          <w:tab w:val="left" w:pos="4678"/>
        </w:tabs>
        <w:ind w:left="-709"/>
        <w:jc w:val="both"/>
        <w:rPr>
          <w:rFonts w:ascii="Arial Narrow" w:hAnsi="Arial Narrow" w:cs="Arial"/>
          <w:b/>
          <w:bCs/>
        </w:rPr>
      </w:pPr>
    </w:p>
    <w:tbl>
      <w:tblPr>
        <w:tblW w:w="8239" w:type="dxa"/>
        <w:tblInd w:w="5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62"/>
        <w:gridCol w:w="1399"/>
        <w:gridCol w:w="163"/>
        <w:gridCol w:w="1415"/>
      </w:tblGrid>
      <w:tr w:rsidR="000D68A8" w:rsidRPr="000D68A8" w14:paraId="7AF8E0E6" w14:textId="77777777" w:rsidTr="008C4E72">
        <w:trPr>
          <w:trHeight w:val="256"/>
        </w:trPr>
        <w:tc>
          <w:tcPr>
            <w:tcW w:w="5262" w:type="dxa"/>
            <w:shd w:val="clear" w:color="auto" w:fill="auto"/>
            <w:vAlign w:val="bottom"/>
          </w:tcPr>
          <w:p w14:paraId="574723A8" w14:textId="77777777" w:rsidR="000D68A8" w:rsidRPr="000D68A8" w:rsidRDefault="000D68A8" w:rsidP="008C4E72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F2FCCA1" w14:textId="2976A6C7" w:rsidR="000D68A8" w:rsidRPr="00820E66" w:rsidRDefault="000D68A8" w:rsidP="008C4E72">
            <w:pPr>
              <w:snapToGrid w:val="0"/>
              <w:jc w:val="right"/>
              <w:rPr>
                <w:rFonts w:ascii="Arial" w:hAnsi="Arial" w:cs="Arial"/>
                <w:b/>
                <w:bCs/>
              </w:rPr>
            </w:pPr>
            <w:r w:rsidRPr="00820E66">
              <w:rPr>
                <w:rFonts w:ascii="Arial" w:hAnsi="Arial" w:cs="Arial"/>
                <w:b/>
                <w:bCs/>
              </w:rPr>
              <w:t>202</w:t>
            </w:r>
            <w:r w:rsidR="007C7201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163" w:type="dxa"/>
            <w:shd w:val="clear" w:color="auto" w:fill="auto"/>
          </w:tcPr>
          <w:p w14:paraId="47CA2C35" w14:textId="77777777" w:rsidR="000D68A8" w:rsidRPr="000D68A8" w:rsidRDefault="000D68A8" w:rsidP="008C4E72">
            <w:pPr>
              <w:snapToGrid w:val="0"/>
              <w:jc w:val="righ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320EC06D" w14:textId="4CABE03C" w:rsidR="000D68A8" w:rsidRPr="000D68A8" w:rsidRDefault="000D68A8" w:rsidP="008C4E72">
            <w:pPr>
              <w:snapToGrid w:val="0"/>
              <w:jc w:val="right"/>
              <w:rPr>
                <w:rFonts w:ascii="Arial" w:hAnsi="Arial" w:cs="Arial"/>
                <w:b/>
                <w:bCs/>
              </w:rPr>
            </w:pPr>
            <w:r w:rsidRPr="000D68A8">
              <w:rPr>
                <w:rFonts w:ascii="Arial" w:hAnsi="Arial" w:cs="Arial"/>
                <w:b/>
                <w:bCs/>
              </w:rPr>
              <w:t>202</w:t>
            </w:r>
            <w:r w:rsidR="007C7201"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7C7201" w:rsidRPr="000D68A8" w14:paraId="2CB0A000" w14:textId="77777777" w:rsidTr="008C4E72">
        <w:trPr>
          <w:trHeight w:val="283"/>
        </w:trPr>
        <w:tc>
          <w:tcPr>
            <w:tcW w:w="5262" w:type="dxa"/>
            <w:shd w:val="clear" w:color="auto" w:fill="auto"/>
            <w:vAlign w:val="bottom"/>
          </w:tcPr>
          <w:p w14:paraId="38D8C673" w14:textId="77777777" w:rsidR="007C7201" w:rsidRPr="000D68A8" w:rsidRDefault="007C7201" w:rsidP="007C7201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</w:p>
          <w:p w14:paraId="6F41FD05" w14:textId="77777777" w:rsidR="007C7201" w:rsidRPr="000D68A8" w:rsidRDefault="007C7201" w:rsidP="007C7201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  <w:r w:rsidRPr="000D68A8">
              <w:rPr>
                <w:rFonts w:ascii="Arial" w:hAnsi="Arial" w:cs="Arial"/>
                <w:color w:val="000000"/>
              </w:rPr>
              <w:t>I N S S</w:t>
            </w:r>
          </w:p>
        </w:tc>
        <w:tc>
          <w:tcPr>
            <w:tcW w:w="1399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5194A173" w14:textId="194A88FC" w:rsidR="007C7201" w:rsidRPr="00820E66" w:rsidRDefault="007C7201" w:rsidP="007C7201">
            <w:pPr>
              <w:snapToGrid w:val="0"/>
              <w:jc w:val="right"/>
              <w:rPr>
                <w:rFonts w:ascii="Arial" w:hAnsi="Arial" w:cs="Arial"/>
              </w:rPr>
            </w:pPr>
            <w:r w:rsidRPr="00820E66">
              <w:rPr>
                <w:rFonts w:ascii="Arial" w:hAnsi="Arial" w:cs="Arial"/>
              </w:rPr>
              <w:t xml:space="preserve">          -</w:t>
            </w:r>
          </w:p>
        </w:tc>
        <w:tc>
          <w:tcPr>
            <w:tcW w:w="163" w:type="dxa"/>
            <w:shd w:val="clear" w:color="auto" w:fill="auto"/>
            <w:vAlign w:val="bottom"/>
          </w:tcPr>
          <w:p w14:paraId="4E02A3B3" w14:textId="77777777" w:rsidR="007C7201" w:rsidRPr="000D68A8" w:rsidRDefault="007C7201" w:rsidP="007C7201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415" w:type="dxa"/>
            <w:tcBorders>
              <w:top w:val="single" w:sz="4" w:space="0" w:color="000000"/>
            </w:tcBorders>
            <w:vAlign w:val="bottom"/>
          </w:tcPr>
          <w:p w14:paraId="564EEB95" w14:textId="6E12F34C" w:rsidR="007C7201" w:rsidRPr="000D68A8" w:rsidRDefault="007C7201" w:rsidP="007C7201">
            <w:pPr>
              <w:snapToGrid w:val="0"/>
              <w:jc w:val="right"/>
              <w:rPr>
                <w:rFonts w:ascii="Arial" w:hAnsi="Arial" w:cs="Arial"/>
              </w:rPr>
            </w:pPr>
            <w:r w:rsidRPr="00820E66">
              <w:rPr>
                <w:rFonts w:ascii="Arial" w:hAnsi="Arial" w:cs="Arial"/>
              </w:rPr>
              <w:t xml:space="preserve">          -</w:t>
            </w:r>
          </w:p>
        </w:tc>
      </w:tr>
      <w:tr w:rsidR="007C7201" w:rsidRPr="000D68A8" w14:paraId="025AF8D7" w14:textId="77777777" w:rsidTr="008C4E72">
        <w:trPr>
          <w:trHeight w:val="20"/>
        </w:trPr>
        <w:tc>
          <w:tcPr>
            <w:tcW w:w="5262" w:type="dxa"/>
            <w:shd w:val="clear" w:color="auto" w:fill="auto"/>
            <w:vAlign w:val="bottom"/>
          </w:tcPr>
          <w:p w14:paraId="0EF6F6EC" w14:textId="77777777" w:rsidR="007C7201" w:rsidRPr="000D68A8" w:rsidRDefault="007C7201" w:rsidP="007C7201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399" w:type="dxa"/>
            <w:shd w:val="clear" w:color="auto" w:fill="auto"/>
            <w:vAlign w:val="bottom"/>
          </w:tcPr>
          <w:p w14:paraId="336B63D2" w14:textId="77777777" w:rsidR="007C7201" w:rsidRPr="00820E66" w:rsidRDefault="007C7201" w:rsidP="007C7201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163" w:type="dxa"/>
            <w:shd w:val="clear" w:color="auto" w:fill="auto"/>
            <w:vAlign w:val="bottom"/>
          </w:tcPr>
          <w:p w14:paraId="39E14FF2" w14:textId="77777777" w:rsidR="007C7201" w:rsidRPr="000D68A8" w:rsidRDefault="007C7201" w:rsidP="007C7201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415" w:type="dxa"/>
            <w:vAlign w:val="bottom"/>
          </w:tcPr>
          <w:p w14:paraId="13C4DCE5" w14:textId="77777777" w:rsidR="007C7201" w:rsidRPr="000D68A8" w:rsidRDefault="007C7201" w:rsidP="007C7201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7C7201" w:rsidRPr="000D68A8" w14:paraId="53C63A70" w14:textId="77777777" w:rsidTr="008C4E72">
        <w:trPr>
          <w:trHeight w:val="256"/>
        </w:trPr>
        <w:tc>
          <w:tcPr>
            <w:tcW w:w="5262" w:type="dxa"/>
            <w:shd w:val="clear" w:color="auto" w:fill="auto"/>
            <w:vAlign w:val="bottom"/>
          </w:tcPr>
          <w:p w14:paraId="7708F3B2" w14:textId="77777777" w:rsidR="007C7201" w:rsidRPr="000D68A8" w:rsidRDefault="007C7201" w:rsidP="007C7201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  <w:r w:rsidRPr="000D68A8">
              <w:rPr>
                <w:rFonts w:ascii="Arial" w:hAnsi="Arial" w:cs="Arial"/>
                <w:color w:val="000000"/>
              </w:rPr>
              <w:t>Salários a pagar</w:t>
            </w:r>
          </w:p>
        </w:tc>
        <w:tc>
          <w:tcPr>
            <w:tcW w:w="1399" w:type="dxa"/>
            <w:shd w:val="clear" w:color="auto" w:fill="auto"/>
            <w:vAlign w:val="bottom"/>
          </w:tcPr>
          <w:p w14:paraId="2D79D839" w14:textId="6EFC7920" w:rsidR="007C7201" w:rsidRPr="00B9479E" w:rsidRDefault="00E26359" w:rsidP="007C7201">
            <w:pPr>
              <w:snapToGrid w:val="0"/>
              <w:jc w:val="right"/>
              <w:rPr>
                <w:rFonts w:ascii="Arial" w:hAnsi="Arial" w:cs="Arial"/>
              </w:rPr>
            </w:pPr>
            <w:r w:rsidRPr="00B9479E">
              <w:rPr>
                <w:rFonts w:ascii="Arial" w:hAnsi="Arial" w:cs="Arial"/>
              </w:rPr>
              <w:t>25</w:t>
            </w:r>
          </w:p>
        </w:tc>
        <w:tc>
          <w:tcPr>
            <w:tcW w:w="163" w:type="dxa"/>
            <w:shd w:val="clear" w:color="auto" w:fill="auto"/>
            <w:vAlign w:val="bottom"/>
          </w:tcPr>
          <w:p w14:paraId="3668C41F" w14:textId="77777777" w:rsidR="007C7201" w:rsidRPr="000D68A8" w:rsidRDefault="007C7201" w:rsidP="007C7201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415" w:type="dxa"/>
            <w:vAlign w:val="bottom"/>
          </w:tcPr>
          <w:p w14:paraId="6C38A2B0" w14:textId="4866864B" w:rsidR="007C7201" w:rsidRPr="000D68A8" w:rsidRDefault="007C7201" w:rsidP="007C7201">
            <w:pPr>
              <w:snapToGrid w:val="0"/>
              <w:jc w:val="right"/>
              <w:rPr>
                <w:rFonts w:ascii="Arial" w:hAnsi="Arial" w:cs="Arial"/>
              </w:rPr>
            </w:pPr>
            <w:r w:rsidRPr="00820E66">
              <w:rPr>
                <w:rFonts w:ascii="Arial" w:hAnsi="Arial" w:cs="Arial"/>
              </w:rPr>
              <w:t>29</w:t>
            </w:r>
          </w:p>
        </w:tc>
      </w:tr>
      <w:tr w:rsidR="007C7201" w:rsidRPr="000D68A8" w14:paraId="2BD0EF43" w14:textId="77777777" w:rsidTr="008C4E72">
        <w:trPr>
          <w:trHeight w:val="256"/>
        </w:trPr>
        <w:tc>
          <w:tcPr>
            <w:tcW w:w="5262" w:type="dxa"/>
            <w:shd w:val="clear" w:color="auto" w:fill="auto"/>
            <w:vAlign w:val="bottom"/>
          </w:tcPr>
          <w:p w14:paraId="76BCC84E" w14:textId="77777777" w:rsidR="007C7201" w:rsidRPr="000D68A8" w:rsidRDefault="007C7201" w:rsidP="007C7201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  <w:r w:rsidRPr="000D68A8">
              <w:rPr>
                <w:rFonts w:ascii="Arial" w:hAnsi="Arial" w:cs="Arial"/>
                <w:color w:val="000000"/>
              </w:rPr>
              <w:t>Provisão de férias</w:t>
            </w:r>
          </w:p>
        </w:tc>
        <w:tc>
          <w:tcPr>
            <w:tcW w:w="1399" w:type="dxa"/>
            <w:shd w:val="clear" w:color="auto" w:fill="auto"/>
            <w:vAlign w:val="bottom"/>
          </w:tcPr>
          <w:p w14:paraId="435D4E93" w14:textId="001583E6" w:rsidR="007C7201" w:rsidRPr="00B9479E" w:rsidRDefault="00E26359" w:rsidP="007C7201">
            <w:pPr>
              <w:snapToGrid w:val="0"/>
              <w:jc w:val="right"/>
              <w:rPr>
                <w:rFonts w:ascii="Arial" w:hAnsi="Arial" w:cs="Arial"/>
              </w:rPr>
            </w:pPr>
            <w:r w:rsidRPr="00B9479E">
              <w:rPr>
                <w:rFonts w:ascii="Arial" w:hAnsi="Arial" w:cs="Arial"/>
              </w:rPr>
              <w:t>5</w:t>
            </w:r>
            <w:r w:rsidR="007C7201" w:rsidRPr="00B9479E">
              <w:rPr>
                <w:rFonts w:ascii="Arial" w:hAnsi="Arial" w:cs="Arial"/>
              </w:rPr>
              <w:t>.</w:t>
            </w:r>
            <w:r w:rsidRPr="00B9479E">
              <w:rPr>
                <w:rFonts w:ascii="Arial" w:hAnsi="Arial" w:cs="Arial"/>
              </w:rPr>
              <w:t>003</w:t>
            </w:r>
          </w:p>
        </w:tc>
        <w:tc>
          <w:tcPr>
            <w:tcW w:w="163" w:type="dxa"/>
            <w:shd w:val="clear" w:color="auto" w:fill="auto"/>
            <w:vAlign w:val="bottom"/>
          </w:tcPr>
          <w:p w14:paraId="6D9C2927" w14:textId="77777777" w:rsidR="007C7201" w:rsidRPr="000D68A8" w:rsidRDefault="007C7201" w:rsidP="007C7201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415" w:type="dxa"/>
            <w:vAlign w:val="bottom"/>
          </w:tcPr>
          <w:p w14:paraId="1AE3AF83" w14:textId="097C909C" w:rsidR="007C7201" w:rsidRPr="000D68A8" w:rsidRDefault="007C7201" w:rsidP="007C7201">
            <w:pPr>
              <w:snapToGrid w:val="0"/>
              <w:jc w:val="right"/>
              <w:rPr>
                <w:rFonts w:ascii="Arial" w:hAnsi="Arial" w:cs="Arial"/>
              </w:rPr>
            </w:pPr>
            <w:r w:rsidRPr="00820E66">
              <w:rPr>
                <w:rFonts w:ascii="Arial" w:hAnsi="Arial" w:cs="Arial"/>
              </w:rPr>
              <w:t>5.098</w:t>
            </w:r>
          </w:p>
        </w:tc>
      </w:tr>
      <w:tr w:rsidR="007C7201" w:rsidRPr="000D68A8" w14:paraId="0B165FC4" w14:textId="77777777" w:rsidTr="008C4E72">
        <w:trPr>
          <w:trHeight w:val="256"/>
        </w:trPr>
        <w:tc>
          <w:tcPr>
            <w:tcW w:w="5262" w:type="dxa"/>
            <w:shd w:val="clear" w:color="auto" w:fill="auto"/>
            <w:vAlign w:val="bottom"/>
          </w:tcPr>
          <w:p w14:paraId="09779970" w14:textId="77777777" w:rsidR="007C7201" w:rsidRPr="000D68A8" w:rsidRDefault="007C7201" w:rsidP="007C7201">
            <w:pPr>
              <w:snapToGrid w:val="0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bottom w:val="double" w:sz="4" w:space="0" w:color="auto"/>
            </w:tcBorders>
            <w:shd w:val="clear" w:color="auto" w:fill="auto"/>
            <w:vAlign w:val="center"/>
          </w:tcPr>
          <w:p w14:paraId="4C4604BA" w14:textId="302EAF3B" w:rsidR="007C7201" w:rsidRPr="00B9479E" w:rsidRDefault="007C7201" w:rsidP="007C7201">
            <w:pPr>
              <w:snapToGrid w:val="0"/>
              <w:jc w:val="right"/>
              <w:rPr>
                <w:rFonts w:ascii="Arial" w:hAnsi="Arial" w:cs="Arial"/>
                <w:b/>
              </w:rPr>
            </w:pPr>
            <w:r w:rsidRPr="00B9479E">
              <w:rPr>
                <w:rFonts w:ascii="Arial" w:hAnsi="Arial" w:cs="Arial"/>
                <w:b/>
              </w:rPr>
              <w:t>5.</w:t>
            </w:r>
            <w:r w:rsidR="00E26359" w:rsidRPr="00B9479E">
              <w:rPr>
                <w:rFonts w:ascii="Arial" w:hAnsi="Arial" w:cs="Arial"/>
                <w:b/>
              </w:rPr>
              <w:t>0</w:t>
            </w:r>
            <w:r w:rsidRPr="00B9479E">
              <w:rPr>
                <w:rFonts w:ascii="Arial" w:hAnsi="Arial" w:cs="Arial"/>
                <w:b/>
              </w:rPr>
              <w:t>2</w:t>
            </w:r>
            <w:r w:rsidR="00E26359" w:rsidRPr="00B9479E"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163" w:type="dxa"/>
            <w:shd w:val="clear" w:color="auto" w:fill="auto"/>
            <w:vAlign w:val="center"/>
          </w:tcPr>
          <w:p w14:paraId="35301F66" w14:textId="77777777" w:rsidR="007C7201" w:rsidRPr="00E26359" w:rsidRDefault="007C7201" w:rsidP="007C7201">
            <w:pPr>
              <w:snapToGrid w:val="0"/>
              <w:jc w:val="right"/>
              <w:rPr>
                <w:rFonts w:ascii="Arial" w:hAnsi="Arial" w:cs="Arial"/>
                <w:b/>
                <w:color w:val="000000"/>
                <w:highlight w:val="yellow"/>
              </w:rPr>
            </w:pPr>
          </w:p>
        </w:tc>
        <w:tc>
          <w:tcPr>
            <w:tcW w:w="1415" w:type="dxa"/>
            <w:tcBorders>
              <w:top w:val="single" w:sz="4" w:space="0" w:color="000000"/>
              <w:bottom w:val="double" w:sz="4" w:space="0" w:color="auto"/>
            </w:tcBorders>
            <w:vAlign w:val="center"/>
          </w:tcPr>
          <w:p w14:paraId="12315F01" w14:textId="28F591FD" w:rsidR="007C7201" w:rsidRPr="000D68A8" w:rsidRDefault="007C7201" w:rsidP="007C7201">
            <w:pPr>
              <w:snapToGrid w:val="0"/>
              <w:jc w:val="right"/>
              <w:rPr>
                <w:rFonts w:ascii="Arial" w:hAnsi="Arial" w:cs="Arial"/>
                <w:b/>
              </w:rPr>
            </w:pPr>
            <w:r w:rsidRPr="00820E66">
              <w:rPr>
                <w:rFonts w:ascii="Arial" w:hAnsi="Arial" w:cs="Arial"/>
                <w:b/>
              </w:rPr>
              <w:t>5.127</w:t>
            </w:r>
          </w:p>
        </w:tc>
      </w:tr>
    </w:tbl>
    <w:p w14:paraId="235C271C" w14:textId="77777777" w:rsidR="000D68A8" w:rsidRPr="001879E3" w:rsidRDefault="000D68A8">
      <w:pPr>
        <w:pStyle w:val="Corpodetexto"/>
        <w:ind w:left="300"/>
        <w:rPr>
          <w:rFonts w:ascii="Arial" w:hAnsi="Arial" w:cs="Arial"/>
          <w:b/>
          <w:bCs/>
          <w:w w:val="80"/>
        </w:rPr>
      </w:pPr>
    </w:p>
    <w:p w14:paraId="277FE2DB" w14:textId="77777777" w:rsidR="003263B0" w:rsidRPr="001879E3" w:rsidRDefault="003263B0">
      <w:pPr>
        <w:pStyle w:val="Corpodetexto"/>
        <w:ind w:left="300"/>
        <w:rPr>
          <w:rFonts w:ascii="Arial" w:hAnsi="Arial" w:cs="Arial"/>
          <w:w w:val="80"/>
        </w:rPr>
      </w:pPr>
    </w:p>
    <w:p w14:paraId="67861E74" w14:textId="77777777" w:rsidR="00F212B2" w:rsidRDefault="00F212B2" w:rsidP="00F212B2">
      <w:pPr>
        <w:pStyle w:val="Corpodetexto"/>
        <w:ind w:left="300"/>
        <w:rPr>
          <w:rFonts w:ascii="Arial" w:hAnsi="Arial" w:cs="Arial"/>
          <w:b/>
          <w:bCs/>
          <w:w w:val="80"/>
        </w:rPr>
      </w:pPr>
      <w:r w:rsidRPr="00E860D6">
        <w:rPr>
          <w:rFonts w:ascii="Arial" w:hAnsi="Arial" w:cs="Arial"/>
          <w:b/>
          <w:bCs/>
          <w:w w:val="80"/>
        </w:rPr>
        <w:t>12 – Impostos e contribuição a recolher</w:t>
      </w:r>
    </w:p>
    <w:p w14:paraId="696F89D4" w14:textId="77777777" w:rsidR="00B461D8" w:rsidRDefault="00B461D8" w:rsidP="00F212B2">
      <w:pPr>
        <w:pStyle w:val="Corpodetexto"/>
        <w:ind w:left="300"/>
        <w:rPr>
          <w:rFonts w:ascii="Arial" w:hAnsi="Arial" w:cs="Arial"/>
          <w:b/>
          <w:bCs/>
          <w:w w:val="80"/>
        </w:rPr>
      </w:pPr>
    </w:p>
    <w:p w14:paraId="1F5A1AA0" w14:textId="77777777" w:rsidR="00B461D8" w:rsidRPr="00B461D8" w:rsidRDefault="00B461D8" w:rsidP="00B461D8">
      <w:pPr>
        <w:jc w:val="both"/>
        <w:rPr>
          <w:rFonts w:ascii="Arial" w:hAnsi="Arial" w:cs="Arial"/>
        </w:rPr>
      </w:pPr>
    </w:p>
    <w:tbl>
      <w:tblPr>
        <w:tblW w:w="8295" w:type="dxa"/>
        <w:tblInd w:w="5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94"/>
        <w:gridCol w:w="1564"/>
        <w:gridCol w:w="191"/>
        <w:gridCol w:w="1546"/>
      </w:tblGrid>
      <w:tr w:rsidR="00B461D8" w:rsidRPr="00A454BE" w14:paraId="7C88F587" w14:textId="77777777" w:rsidTr="008C4E72">
        <w:trPr>
          <w:trHeight w:val="293"/>
        </w:trPr>
        <w:tc>
          <w:tcPr>
            <w:tcW w:w="4994" w:type="dxa"/>
            <w:shd w:val="clear" w:color="auto" w:fill="FFFFFF"/>
            <w:vAlign w:val="bottom"/>
          </w:tcPr>
          <w:p w14:paraId="5EBC22E5" w14:textId="77777777" w:rsidR="00B461D8" w:rsidRPr="00A454BE" w:rsidRDefault="00B461D8" w:rsidP="008C4E72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  <w:r w:rsidRPr="00A454BE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7293A2ED" w14:textId="4D17200F" w:rsidR="00B461D8" w:rsidRPr="00A454BE" w:rsidRDefault="00B461D8" w:rsidP="008C4E72">
            <w:pPr>
              <w:snapToGrid w:val="0"/>
              <w:jc w:val="right"/>
              <w:rPr>
                <w:rFonts w:ascii="Arial" w:hAnsi="Arial" w:cs="Arial"/>
                <w:b/>
                <w:color w:val="000000"/>
              </w:rPr>
            </w:pPr>
            <w:r w:rsidRPr="00A454BE">
              <w:rPr>
                <w:rFonts w:ascii="Arial" w:hAnsi="Arial" w:cs="Arial"/>
                <w:b/>
                <w:color w:val="000000"/>
              </w:rPr>
              <w:t>202</w:t>
            </w:r>
            <w:r w:rsidR="007C7201">
              <w:rPr>
                <w:rFonts w:ascii="Arial" w:hAnsi="Arial" w:cs="Arial"/>
                <w:b/>
                <w:color w:val="000000"/>
              </w:rPr>
              <w:t>4</w:t>
            </w:r>
          </w:p>
        </w:tc>
        <w:tc>
          <w:tcPr>
            <w:tcW w:w="191" w:type="dxa"/>
            <w:shd w:val="clear" w:color="auto" w:fill="auto"/>
            <w:vAlign w:val="bottom"/>
          </w:tcPr>
          <w:p w14:paraId="24DE41FB" w14:textId="77777777" w:rsidR="00B461D8" w:rsidRPr="00A454BE" w:rsidRDefault="00B461D8" w:rsidP="008C4E72">
            <w:pPr>
              <w:snapToGrid w:val="0"/>
              <w:jc w:val="right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546" w:type="dxa"/>
            <w:tcBorders>
              <w:top w:val="single" w:sz="8" w:space="0" w:color="000000"/>
              <w:bottom w:val="single" w:sz="8" w:space="0" w:color="000000"/>
            </w:tcBorders>
            <w:vAlign w:val="bottom"/>
          </w:tcPr>
          <w:p w14:paraId="7D95F29A" w14:textId="414FF77F" w:rsidR="00B461D8" w:rsidRPr="00A454BE" w:rsidRDefault="00B461D8" w:rsidP="008C4E72">
            <w:pPr>
              <w:snapToGrid w:val="0"/>
              <w:jc w:val="right"/>
              <w:rPr>
                <w:rFonts w:ascii="Arial" w:hAnsi="Arial" w:cs="Arial"/>
                <w:b/>
                <w:bCs/>
              </w:rPr>
            </w:pPr>
            <w:r w:rsidRPr="00A454BE">
              <w:rPr>
                <w:rFonts w:ascii="Arial" w:hAnsi="Arial" w:cs="Arial"/>
                <w:b/>
                <w:bCs/>
              </w:rPr>
              <w:t>202</w:t>
            </w:r>
            <w:r w:rsidR="007C7201"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B461D8" w:rsidRPr="00A454BE" w14:paraId="24036826" w14:textId="77777777" w:rsidTr="008C4E72">
        <w:trPr>
          <w:trHeight w:val="279"/>
        </w:trPr>
        <w:tc>
          <w:tcPr>
            <w:tcW w:w="4994" w:type="dxa"/>
            <w:shd w:val="clear" w:color="auto" w:fill="auto"/>
            <w:vAlign w:val="bottom"/>
          </w:tcPr>
          <w:p w14:paraId="2D40385A" w14:textId="77777777" w:rsidR="00B461D8" w:rsidRPr="00A454BE" w:rsidRDefault="00B461D8" w:rsidP="008C4E72">
            <w:pPr>
              <w:snapToGrid w:val="0"/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A454BE">
              <w:rPr>
                <w:rFonts w:ascii="Arial" w:hAnsi="Arial" w:cs="Arial"/>
                <w:b/>
                <w:bCs/>
                <w:color w:val="000000"/>
              </w:rPr>
              <w:t>Circulante</w:t>
            </w:r>
          </w:p>
        </w:tc>
        <w:tc>
          <w:tcPr>
            <w:tcW w:w="1564" w:type="dxa"/>
            <w:tcBorders>
              <w:top w:val="single" w:sz="8" w:space="0" w:color="000000"/>
            </w:tcBorders>
            <w:shd w:val="clear" w:color="auto" w:fill="auto"/>
            <w:vAlign w:val="bottom"/>
          </w:tcPr>
          <w:p w14:paraId="13BE955D" w14:textId="77777777" w:rsidR="00B461D8" w:rsidRPr="00A454BE" w:rsidRDefault="00B461D8" w:rsidP="008C4E72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91" w:type="dxa"/>
            <w:shd w:val="clear" w:color="auto" w:fill="auto"/>
            <w:vAlign w:val="bottom"/>
          </w:tcPr>
          <w:p w14:paraId="1174BAE6" w14:textId="77777777" w:rsidR="00B461D8" w:rsidRPr="00A454BE" w:rsidRDefault="00B461D8" w:rsidP="008C4E72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546" w:type="dxa"/>
            <w:tcBorders>
              <w:top w:val="single" w:sz="8" w:space="0" w:color="000000"/>
            </w:tcBorders>
            <w:vAlign w:val="bottom"/>
          </w:tcPr>
          <w:p w14:paraId="4632C02D" w14:textId="77777777" w:rsidR="00B461D8" w:rsidRPr="00A454BE" w:rsidRDefault="00B461D8" w:rsidP="008C4E72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7C7201" w:rsidRPr="00A454BE" w14:paraId="06ED8485" w14:textId="77777777" w:rsidTr="008C4E72">
        <w:trPr>
          <w:trHeight w:val="279"/>
        </w:trPr>
        <w:tc>
          <w:tcPr>
            <w:tcW w:w="4994" w:type="dxa"/>
            <w:shd w:val="clear" w:color="auto" w:fill="auto"/>
            <w:vAlign w:val="bottom"/>
          </w:tcPr>
          <w:p w14:paraId="31BF3F90" w14:textId="77777777" w:rsidR="007C7201" w:rsidRPr="00A454BE" w:rsidRDefault="007C7201" w:rsidP="007C7201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  <w:r w:rsidRPr="00A454BE">
              <w:rPr>
                <w:rFonts w:ascii="Arial" w:hAnsi="Arial" w:cs="Arial"/>
                <w:color w:val="000000"/>
              </w:rPr>
              <w:t>COFINS</w:t>
            </w:r>
          </w:p>
        </w:tc>
        <w:tc>
          <w:tcPr>
            <w:tcW w:w="1564" w:type="dxa"/>
            <w:shd w:val="clear" w:color="auto" w:fill="auto"/>
            <w:vAlign w:val="bottom"/>
          </w:tcPr>
          <w:p w14:paraId="10F65547" w14:textId="09AE6E1A" w:rsidR="007C7201" w:rsidRPr="00A454BE" w:rsidRDefault="00C67756" w:rsidP="007C7201">
            <w:pPr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91" w:type="dxa"/>
            <w:shd w:val="clear" w:color="auto" w:fill="auto"/>
            <w:vAlign w:val="bottom"/>
          </w:tcPr>
          <w:p w14:paraId="55322FBA" w14:textId="77777777" w:rsidR="007C7201" w:rsidRPr="00A454BE" w:rsidRDefault="007C7201" w:rsidP="007C7201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546" w:type="dxa"/>
            <w:vAlign w:val="bottom"/>
          </w:tcPr>
          <w:p w14:paraId="015DCF7C" w14:textId="16D69A01" w:rsidR="007C7201" w:rsidRPr="00A454BE" w:rsidRDefault="007C7201" w:rsidP="007C7201">
            <w:pPr>
              <w:snapToGrid w:val="0"/>
              <w:jc w:val="right"/>
              <w:rPr>
                <w:rFonts w:ascii="Arial" w:hAnsi="Arial" w:cs="Arial"/>
              </w:rPr>
            </w:pPr>
            <w:r w:rsidRPr="00A454BE">
              <w:rPr>
                <w:rFonts w:ascii="Arial" w:hAnsi="Arial" w:cs="Arial"/>
              </w:rPr>
              <w:t>4</w:t>
            </w:r>
          </w:p>
        </w:tc>
      </w:tr>
      <w:tr w:rsidR="007C7201" w:rsidRPr="00A454BE" w14:paraId="0A5660E8" w14:textId="77777777" w:rsidTr="008C4E72">
        <w:trPr>
          <w:trHeight w:val="279"/>
        </w:trPr>
        <w:tc>
          <w:tcPr>
            <w:tcW w:w="4994" w:type="dxa"/>
            <w:shd w:val="clear" w:color="auto" w:fill="auto"/>
            <w:vAlign w:val="bottom"/>
          </w:tcPr>
          <w:p w14:paraId="610185D5" w14:textId="77777777" w:rsidR="007C7201" w:rsidRPr="00A454BE" w:rsidRDefault="007C7201" w:rsidP="007C7201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  <w:r w:rsidRPr="00A454BE">
              <w:rPr>
                <w:rFonts w:ascii="Arial" w:hAnsi="Arial" w:cs="Arial"/>
                <w:color w:val="000000"/>
              </w:rPr>
              <w:t>PIS/PASEP</w:t>
            </w:r>
          </w:p>
        </w:tc>
        <w:tc>
          <w:tcPr>
            <w:tcW w:w="1564" w:type="dxa"/>
            <w:shd w:val="clear" w:color="auto" w:fill="auto"/>
            <w:vAlign w:val="bottom"/>
          </w:tcPr>
          <w:p w14:paraId="12782578" w14:textId="7B96078B" w:rsidR="007C7201" w:rsidRPr="00A454BE" w:rsidRDefault="00693A81" w:rsidP="007C7201">
            <w:pPr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91" w:type="dxa"/>
            <w:shd w:val="clear" w:color="auto" w:fill="auto"/>
            <w:vAlign w:val="bottom"/>
          </w:tcPr>
          <w:p w14:paraId="264229BD" w14:textId="77777777" w:rsidR="007C7201" w:rsidRPr="00A454BE" w:rsidRDefault="007C7201" w:rsidP="007C7201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546" w:type="dxa"/>
            <w:vAlign w:val="bottom"/>
          </w:tcPr>
          <w:p w14:paraId="5347F387" w14:textId="1DD6CAE8" w:rsidR="007C7201" w:rsidRPr="00A454BE" w:rsidRDefault="007C7201" w:rsidP="007C7201">
            <w:pPr>
              <w:snapToGrid w:val="0"/>
              <w:jc w:val="right"/>
              <w:rPr>
                <w:rFonts w:ascii="Arial" w:hAnsi="Arial" w:cs="Arial"/>
              </w:rPr>
            </w:pPr>
            <w:r w:rsidRPr="00A454BE">
              <w:rPr>
                <w:rFonts w:ascii="Arial" w:hAnsi="Arial" w:cs="Arial"/>
              </w:rPr>
              <w:t>1</w:t>
            </w:r>
          </w:p>
        </w:tc>
      </w:tr>
      <w:tr w:rsidR="007C7201" w:rsidRPr="00A454BE" w14:paraId="23287FF7" w14:textId="77777777" w:rsidTr="008C4E72">
        <w:trPr>
          <w:trHeight w:val="279"/>
        </w:trPr>
        <w:tc>
          <w:tcPr>
            <w:tcW w:w="4994" w:type="dxa"/>
            <w:shd w:val="clear" w:color="auto" w:fill="auto"/>
            <w:vAlign w:val="bottom"/>
          </w:tcPr>
          <w:p w14:paraId="2ED0561C" w14:textId="6B853693" w:rsidR="007C7201" w:rsidRPr="00A454BE" w:rsidRDefault="007C7201" w:rsidP="007C7201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  <w:r w:rsidRPr="00A454BE">
              <w:rPr>
                <w:rFonts w:ascii="Arial" w:hAnsi="Arial" w:cs="Arial"/>
                <w:color w:val="000000"/>
              </w:rPr>
              <w:t>I</w:t>
            </w:r>
            <w:r w:rsidR="00693A81">
              <w:rPr>
                <w:rFonts w:ascii="Arial" w:hAnsi="Arial" w:cs="Arial"/>
                <w:color w:val="000000"/>
              </w:rPr>
              <w:t>NSS DESONERAÇAO</w:t>
            </w:r>
            <w:r w:rsidR="006449BD">
              <w:rPr>
                <w:rFonts w:ascii="Arial" w:hAnsi="Arial" w:cs="Arial"/>
                <w:color w:val="000000"/>
              </w:rPr>
              <w:t>/</w:t>
            </w:r>
            <w:r w:rsidR="00693A81">
              <w:rPr>
                <w:rFonts w:ascii="Arial" w:hAnsi="Arial" w:cs="Arial"/>
                <w:color w:val="000000"/>
              </w:rPr>
              <w:t>FOLHA</w:t>
            </w:r>
          </w:p>
        </w:tc>
        <w:tc>
          <w:tcPr>
            <w:tcW w:w="1564" w:type="dxa"/>
            <w:shd w:val="clear" w:color="auto" w:fill="auto"/>
            <w:vAlign w:val="bottom"/>
          </w:tcPr>
          <w:p w14:paraId="098441FF" w14:textId="4CC7D30F" w:rsidR="007C7201" w:rsidRPr="00A454BE" w:rsidRDefault="006449BD" w:rsidP="007C7201">
            <w:pPr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139</w:t>
            </w:r>
          </w:p>
        </w:tc>
        <w:tc>
          <w:tcPr>
            <w:tcW w:w="191" w:type="dxa"/>
            <w:shd w:val="clear" w:color="auto" w:fill="auto"/>
            <w:vAlign w:val="bottom"/>
          </w:tcPr>
          <w:p w14:paraId="31E4949A" w14:textId="77777777" w:rsidR="007C7201" w:rsidRPr="00A454BE" w:rsidRDefault="007C7201" w:rsidP="007C7201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546" w:type="dxa"/>
            <w:vAlign w:val="bottom"/>
          </w:tcPr>
          <w:p w14:paraId="29259DEE" w14:textId="3ED88DA4" w:rsidR="007C7201" w:rsidRPr="00A454BE" w:rsidRDefault="007C7201" w:rsidP="007C7201">
            <w:pPr>
              <w:snapToGrid w:val="0"/>
              <w:jc w:val="right"/>
              <w:rPr>
                <w:rFonts w:ascii="Arial" w:hAnsi="Arial" w:cs="Arial"/>
              </w:rPr>
            </w:pPr>
            <w:r w:rsidRPr="00A454BE">
              <w:rPr>
                <w:rFonts w:ascii="Arial" w:hAnsi="Arial" w:cs="Arial"/>
              </w:rPr>
              <w:t>-</w:t>
            </w:r>
          </w:p>
        </w:tc>
      </w:tr>
      <w:tr w:rsidR="007C7201" w:rsidRPr="00A454BE" w14:paraId="71E6CC04" w14:textId="77777777" w:rsidTr="008C4E72">
        <w:trPr>
          <w:trHeight w:val="279"/>
        </w:trPr>
        <w:tc>
          <w:tcPr>
            <w:tcW w:w="4994" w:type="dxa"/>
            <w:shd w:val="clear" w:color="auto" w:fill="auto"/>
            <w:vAlign w:val="bottom"/>
          </w:tcPr>
          <w:p w14:paraId="63C1EBAA" w14:textId="57599F89" w:rsidR="007C7201" w:rsidRPr="00A454BE" w:rsidRDefault="00693A81" w:rsidP="007C7201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IRRF DIVERSOS</w:t>
            </w:r>
            <w:r w:rsidR="007C7201">
              <w:rPr>
                <w:rFonts w:ascii="Arial" w:hAnsi="Arial" w:cs="Arial"/>
                <w:color w:val="000000"/>
              </w:rPr>
              <w:t xml:space="preserve"> </w:t>
            </w:r>
            <w:r w:rsidR="007C7201" w:rsidRPr="00A454BE">
              <w:rPr>
                <w:rFonts w:ascii="Arial" w:hAnsi="Arial" w:cs="Arial"/>
                <w:b/>
                <w:color w:val="000000"/>
              </w:rPr>
              <w:t>(a)</w:t>
            </w:r>
          </w:p>
        </w:tc>
        <w:tc>
          <w:tcPr>
            <w:tcW w:w="1564" w:type="dxa"/>
            <w:shd w:val="clear" w:color="auto" w:fill="auto"/>
            <w:vAlign w:val="bottom"/>
          </w:tcPr>
          <w:p w14:paraId="217AB6CC" w14:textId="45D82BB1" w:rsidR="007C7201" w:rsidRPr="00A454BE" w:rsidRDefault="00693A81" w:rsidP="007C7201">
            <w:pPr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91" w:type="dxa"/>
            <w:shd w:val="clear" w:color="auto" w:fill="auto"/>
            <w:vAlign w:val="bottom"/>
          </w:tcPr>
          <w:p w14:paraId="7BC36202" w14:textId="77777777" w:rsidR="007C7201" w:rsidRPr="00A454BE" w:rsidRDefault="007C7201" w:rsidP="007C7201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546" w:type="dxa"/>
            <w:vAlign w:val="bottom"/>
          </w:tcPr>
          <w:p w14:paraId="1193E5E2" w14:textId="6DB8EE6F" w:rsidR="007C7201" w:rsidRPr="00A454BE" w:rsidRDefault="007C7201" w:rsidP="007C7201">
            <w:pPr>
              <w:snapToGrid w:val="0"/>
              <w:jc w:val="right"/>
              <w:rPr>
                <w:rFonts w:ascii="Arial" w:hAnsi="Arial" w:cs="Arial"/>
              </w:rPr>
            </w:pPr>
            <w:r w:rsidRPr="00A454BE">
              <w:rPr>
                <w:rFonts w:ascii="Arial" w:hAnsi="Arial" w:cs="Arial"/>
              </w:rPr>
              <w:t>-</w:t>
            </w:r>
          </w:p>
        </w:tc>
      </w:tr>
      <w:tr w:rsidR="007C7201" w:rsidRPr="00A454BE" w14:paraId="3DD575F9" w14:textId="77777777" w:rsidTr="008C4E72">
        <w:trPr>
          <w:trHeight w:val="279"/>
        </w:trPr>
        <w:tc>
          <w:tcPr>
            <w:tcW w:w="4994" w:type="dxa"/>
            <w:shd w:val="clear" w:color="auto" w:fill="auto"/>
            <w:vAlign w:val="bottom"/>
          </w:tcPr>
          <w:p w14:paraId="3E2DA925" w14:textId="77777777" w:rsidR="007C7201" w:rsidRPr="00A454BE" w:rsidRDefault="007C7201" w:rsidP="007C7201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  <w:r w:rsidRPr="00A454BE">
              <w:rPr>
                <w:rFonts w:ascii="Arial" w:hAnsi="Arial" w:cs="Arial"/>
                <w:color w:val="000000"/>
              </w:rPr>
              <w:t>INSS Retenções</w:t>
            </w:r>
          </w:p>
        </w:tc>
        <w:tc>
          <w:tcPr>
            <w:tcW w:w="1564" w:type="dxa"/>
            <w:shd w:val="clear" w:color="auto" w:fill="auto"/>
            <w:vAlign w:val="bottom"/>
          </w:tcPr>
          <w:p w14:paraId="78BEB54C" w14:textId="3319A6E8" w:rsidR="007C7201" w:rsidRPr="00A454BE" w:rsidRDefault="00693A81" w:rsidP="007C7201">
            <w:pPr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191" w:type="dxa"/>
            <w:shd w:val="clear" w:color="auto" w:fill="auto"/>
            <w:vAlign w:val="bottom"/>
          </w:tcPr>
          <w:p w14:paraId="473E220A" w14:textId="77777777" w:rsidR="007C7201" w:rsidRPr="00A454BE" w:rsidRDefault="007C7201" w:rsidP="007C7201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546" w:type="dxa"/>
            <w:vAlign w:val="bottom"/>
          </w:tcPr>
          <w:p w14:paraId="35ACB62C" w14:textId="17C34848" w:rsidR="007C7201" w:rsidRPr="00A454BE" w:rsidRDefault="007C7201" w:rsidP="007C7201">
            <w:pPr>
              <w:snapToGrid w:val="0"/>
              <w:jc w:val="right"/>
              <w:rPr>
                <w:rFonts w:ascii="Arial" w:hAnsi="Arial" w:cs="Arial"/>
              </w:rPr>
            </w:pPr>
            <w:r w:rsidRPr="00A454BE">
              <w:rPr>
                <w:rFonts w:ascii="Arial" w:hAnsi="Arial" w:cs="Arial"/>
              </w:rPr>
              <w:t>119</w:t>
            </w:r>
          </w:p>
        </w:tc>
      </w:tr>
      <w:tr w:rsidR="007C7201" w:rsidRPr="00A454BE" w14:paraId="344AE4A0" w14:textId="77777777" w:rsidTr="008C4E72">
        <w:trPr>
          <w:trHeight w:val="279"/>
        </w:trPr>
        <w:tc>
          <w:tcPr>
            <w:tcW w:w="4994" w:type="dxa"/>
            <w:shd w:val="clear" w:color="auto" w:fill="auto"/>
            <w:vAlign w:val="bottom"/>
          </w:tcPr>
          <w:p w14:paraId="411BAFF1" w14:textId="77777777" w:rsidR="007C7201" w:rsidRPr="00A454BE" w:rsidRDefault="007C7201" w:rsidP="007C7201">
            <w:pPr>
              <w:snapToGrid w:val="0"/>
              <w:jc w:val="both"/>
              <w:rPr>
                <w:rFonts w:ascii="Arial" w:hAnsi="Arial" w:cs="Arial"/>
                <w:bCs/>
                <w:color w:val="000000"/>
              </w:rPr>
            </w:pPr>
            <w:r w:rsidRPr="00A454BE">
              <w:rPr>
                <w:rFonts w:ascii="Arial" w:hAnsi="Arial" w:cs="Arial"/>
                <w:color w:val="000000"/>
              </w:rPr>
              <w:t xml:space="preserve">Outros </w:t>
            </w:r>
            <w:r w:rsidRPr="00A454BE">
              <w:rPr>
                <w:rFonts w:ascii="Arial" w:hAnsi="Arial" w:cs="Arial"/>
                <w:bCs/>
                <w:color w:val="000000"/>
              </w:rPr>
              <w:t>Impostos e contribuições a recolher</w:t>
            </w:r>
            <w:r w:rsidRPr="00A454BE">
              <w:rPr>
                <w:rFonts w:ascii="Arial" w:hAnsi="Arial" w:cs="Arial"/>
                <w:b/>
                <w:bCs/>
                <w:color w:val="000000"/>
              </w:rPr>
              <w:t>(d)</w:t>
            </w:r>
          </w:p>
        </w:tc>
        <w:tc>
          <w:tcPr>
            <w:tcW w:w="1564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14:paraId="5E398C43" w14:textId="4E6D1B1A" w:rsidR="007C7201" w:rsidRPr="00A454BE" w:rsidRDefault="006449BD" w:rsidP="007C7201">
            <w:pPr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191" w:type="dxa"/>
            <w:shd w:val="clear" w:color="auto" w:fill="auto"/>
            <w:vAlign w:val="bottom"/>
          </w:tcPr>
          <w:p w14:paraId="60C6CCC4" w14:textId="77777777" w:rsidR="007C7201" w:rsidRPr="00A454BE" w:rsidRDefault="007C7201" w:rsidP="007C7201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546" w:type="dxa"/>
            <w:tcBorders>
              <w:bottom w:val="single" w:sz="8" w:space="0" w:color="000000"/>
            </w:tcBorders>
            <w:vAlign w:val="bottom"/>
          </w:tcPr>
          <w:p w14:paraId="45AA60A8" w14:textId="7EC20679" w:rsidR="007C7201" w:rsidRPr="00A454BE" w:rsidRDefault="007C7201" w:rsidP="007C7201">
            <w:pPr>
              <w:snapToGrid w:val="0"/>
              <w:jc w:val="right"/>
              <w:rPr>
                <w:rFonts w:ascii="Arial" w:hAnsi="Arial" w:cs="Arial"/>
              </w:rPr>
            </w:pPr>
            <w:r w:rsidRPr="00A454BE">
              <w:rPr>
                <w:rFonts w:ascii="Arial" w:hAnsi="Arial" w:cs="Arial"/>
              </w:rPr>
              <w:t>382</w:t>
            </w:r>
          </w:p>
        </w:tc>
      </w:tr>
      <w:tr w:rsidR="007C7201" w:rsidRPr="00B461D8" w14:paraId="56D59E42" w14:textId="77777777" w:rsidTr="008C4E72">
        <w:trPr>
          <w:trHeight w:val="293"/>
        </w:trPr>
        <w:tc>
          <w:tcPr>
            <w:tcW w:w="4994" w:type="dxa"/>
            <w:shd w:val="clear" w:color="auto" w:fill="auto"/>
            <w:vAlign w:val="bottom"/>
          </w:tcPr>
          <w:p w14:paraId="38318E90" w14:textId="77777777" w:rsidR="007C7201" w:rsidRPr="00A454BE" w:rsidRDefault="007C7201" w:rsidP="007C7201">
            <w:pPr>
              <w:snapToGrid w:val="0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564" w:type="dxa"/>
            <w:tcBorders>
              <w:top w:val="single" w:sz="8" w:space="0" w:color="000000"/>
              <w:bottom w:val="double" w:sz="4" w:space="0" w:color="auto"/>
            </w:tcBorders>
            <w:shd w:val="clear" w:color="auto" w:fill="auto"/>
            <w:vAlign w:val="center"/>
          </w:tcPr>
          <w:p w14:paraId="60370C3E" w14:textId="04292B20" w:rsidR="007C7201" w:rsidRPr="00A454BE" w:rsidRDefault="006449BD" w:rsidP="007C7201">
            <w:pPr>
              <w:snapToGrid w:val="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196</w:t>
            </w:r>
          </w:p>
        </w:tc>
        <w:tc>
          <w:tcPr>
            <w:tcW w:w="191" w:type="dxa"/>
            <w:shd w:val="clear" w:color="auto" w:fill="auto"/>
            <w:vAlign w:val="center"/>
          </w:tcPr>
          <w:p w14:paraId="3ADD8FE0" w14:textId="77777777" w:rsidR="007C7201" w:rsidRPr="00A454BE" w:rsidRDefault="007C7201" w:rsidP="007C7201">
            <w:pPr>
              <w:snapToGrid w:val="0"/>
              <w:jc w:val="right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546" w:type="dxa"/>
            <w:tcBorders>
              <w:top w:val="single" w:sz="8" w:space="0" w:color="000000"/>
              <w:bottom w:val="double" w:sz="4" w:space="0" w:color="auto"/>
            </w:tcBorders>
            <w:vAlign w:val="center"/>
          </w:tcPr>
          <w:p w14:paraId="60E546AF" w14:textId="527DEEB7" w:rsidR="007C7201" w:rsidRPr="00A454BE" w:rsidRDefault="007C7201" w:rsidP="007C7201">
            <w:pPr>
              <w:snapToGrid w:val="0"/>
              <w:jc w:val="right"/>
              <w:rPr>
                <w:rFonts w:ascii="Arial" w:hAnsi="Arial" w:cs="Arial"/>
                <w:b/>
              </w:rPr>
            </w:pPr>
            <w:r w:rsidRPr="00A454BE">
              <w:rPr>
                <w:rFonts w:ascii="Arial" w:hAnsi="Arial" w:cs="Arial"/>
                <w:b/>
              </w:rPr>
              <w:t>506</w:t>
            </w:r>
          </w:p>
        </w:tc>
      </w:tr>
    </w:tbl>
    <w:p w14:paraId="59C7CE8C" w14:textId="77777777" w:rsidR="00053157" w:rsidRDefault="00053157" w:rsidP="009926D7">
      <w:pPr>
        <w:pStyle w:val="Ttulo11"/>
        <w:tabs>
          <w:tab w:val="left" w:pos="501"/>
        </w:tabs>
        <w:ind w:left="500"/>
        <w:rPr>
          <w:w w:val="80"/>
        </w:rPr>
      </w:pPr>
    </w:p>
    <w:p w14:paraId="2D6AEC61" w14:textId="77777777" w:rsidR="00053157" w:rsidRDefault="00053157" w:rsidP="009926D7">
      <w:pPr>
        <w:pStyle w:val="Ttulo11"/>
        <w:tabs>
          <w:tab w:val="left" w:pos="501"/>
        </w:tabs>
        <w:ind w:left="500"/>
        <w:rPr>
          <w:w w:val="80"/>
        </w:rPr>
      </w:pPr>
    </w:p>
    <w:p w14:paraId="78D14C86" w14:textId="058C585C" w:rsidR="00E90BBB" w:rsidRDefault="00E90BBB" w:rsidP="00D0039B">
      <w:pPr>
        <w:pStyle w:val="Corpodetexto"/>
        <w:ind w:left="300"/>
        <w:rPr>
          <w:rFonts w:ascii="Arial" w:hAnsi="Arial" w:cs="Arial"/>
          <w:w w:val="80"/>
        </w:rPr>
      </w:pPr>
      <w:r>
        <w:rPr>
          <w:rFonts w:ascii="Arial" w:hAnsi="Arial" w:cs="Arial"/>
          <w:w w:val="80"/>
        </w:rPr>
        <w:t xml:space="preserve"> </w:t>
      </w:r>
      <w:r w:rsidR="00D0039B" w:rsidRPr="00E90BBB">
        <w:rPr>
          <w:rFonts w:ascii="Arial" w:hAnsi="Arial" w:cs="Arial"/>
          <w:w w:val="80"/>
        </w:rPr>
        <w:t>A Companhia esta mantendo seus impostos em dias, sendo o saldo a recolher dos impostos referente a descontos</w:t>
      </w:r>
    </w:p>
    <w:p w14:paraId="745F42A3" w14:textId="77777777" w:rsidR="00E90BBB" w:rsidRDefault="00D0039B" w:rsidP="00D0039B">
      <w:pPr>
        <w:pStyle w:val="Corpodetexto"/>
        <w:ind w:left="300"/>
        <w:rPr>
          <w:rFonts w:ascii="Arial" w:hAnsi="Arial" w:cs="Arial"/>
          <w:w w:val="80"/>
        </w:rPr>
      </w:pPr>
      <w:r w:rsidRPr="00E90BBB">
        <w:rPr>
          <w:rFonts w:ascii="Arial" w:hAnsi="Arial" w:cs="Arial"/>
          <w:w w:val="80"/>
        </w:rPr>
        <w:t xml:space="preserve"> nas notas de prestação de serviços e impostos </w:t>
      </w:r>
      <w:r w:rsidR="00E90BBB" w:rsidRPr="00E90BBB">
        <w:rPr>
          <w:rFonts w:ascii="Arial" w:hAnsi="Arial" w:cs="Arial"/>
          <w:w w:val="80"/>
        </w:rPr>
        <w:t>referente a competência dezembro de 2024 a ser recolhido em janeiro</w:t>
      </w:r>
    </w:p>
    <w:p w14:paraId="7205DD58" w14:textId="1071AF50" w:rsidR="00D0039B" w:rsidRPr="00E90BBB" w:rsidRDefault="00E90BBB" w:rsidP="00D0039B">
      <w:pPr>
        <w:pStyle w:val="Corpodetexto"/>
        <w:ind w:left="300"/>
        <w:rPr>
          <w:rFonts w:ascii="Arial" w:hAnsi="Arial" w:cs="Arial"/>
          <w:w w:val="80"/>
        </w:rPr>
      </w:pPr>
      <w:r w:rsidRPr="00E90BBB">
        <w:rPr>
          <w:rFonts w:ascii="Arial" w:hAnsi="Arial" w:cs="Arial"/>
          <w:w w:val="80"/>
        </w:rPr>
        <w:t xml:space="preserve"> de 2025.</w:t>
      </w:r>
    </w:p>
    <w:p w14:paraId="66097B91" w14:textId="77777777" w:rsidR="00D0039B" w:rsidRPr="00E90BBB" w:rsidRDefault="00D0039B" w:rsidP="00D0039B">
      <w:pPr>
        <w:pStyle w:val="Corpodetexto"/>
        <w:ind w:left="300"/>
        <w:rPr>
          <w:rFonts w:ascii="Arial" w:hAnsi="Arial" w:cs="Arial"/>
          <w:w w:val="80"/>
        </w:rPr>
      </w:pPr>
    </w:p>
    <w:p w14:paraId="37F9F3B6" w14:textId="77777777" w:rsidR="00053157" w:rsidRDefault="00053157" w:rsidP="009926D7">
      <w:pPr>
        <w:pStyle w:val="Ttulo11"/>
        <w:tabs>
          <w:tab w:val="left" w:pos="501"/>
        </w:tabs>
        <w:ind w:left="500"/>
        <w:rPr>
          <w:w w:val="80"/>
        </w:rPr>
      </w:pPr>
    </w:p>
    <w:p w14:paraId="33C0F0CD" w14:textId="77777777" w:rsidR="00053157" w:rsidRDefault="00053157" w:rsidP="009926D7">
      <w:pPr>
        <w:pStyle w:val="Ttulo11"/>
        <w:tabs>
          <w:tab w:val="left" w:pos="501"/>
        </w:tabs>
        <w:ind w:left="500"/>
        <w:rPr>
          <w:w w:val="80"/>
        </w:rPr>
      </w:pPr>
    </w:p>
    <w:p w14:paraId="2ECE775E" w14:textId="5970E958" w:rsidR="00870F9B" w:rsidRPr="00665E60" w:rsidRDefault="009926D7" w:rsidP="009926D7">
      <w:pPr>
        <w:pStyle w:val="Ttulo11"/>
        <w:tabs>
          <w:tab w:val="left" w:pos="501"/>
        </w:tabs>
        <w:ind w:left="500"/>
        <w:rPr>
          <w:w w:val="80"/>
        </w:rPr>
      </w:pPr>
      <w:r w:rsidRPr="00665E60">
        <w:rPr>
          <w:w w:val="80"/>
        </w:rPr>
        <w:t xml:space="preserve">13 </w:t>
      </w:r>
      <w:r w:rsidR="009645E6" w:rsidRPr="00665E60">
        <w:rPr>
          <w:w w:val="80"/>
        </w:rPr>
        <w:t xml:space="preserve">– </w:t>
      </w:r>
      <w:r w:rsidR="00C7653E" w:rsidRPr="0002751F">
        <w:rPr>
          <w:w w:val="80"/>
        </w:rPr>
        <w:t>Contas</w:t>
      </w:r>
      <w:r w:rsidR="009645E6" w:rsidRPr="0002751F">
        <w:rPr>
          <w:w w:val="80"/>
        </w:rPr>
        <w:t xml:space="preserve"> </w:t>
      </w:r>
      <w:r w:rsidR="00C7653E" w:rsidRPr="0002751F">
        <w:rPr>
          <w:w w:val="80"/>
        </w:rPr>
        <w:t>a</w:t>
      </w:r>
      <w:r w:rsidR="009645E6" w:rsidRPr="0002751F">
        <w:rPr>
          <w:w w:val="80"/>
        </w:rPr>
        <w:t xml:space="preserve"> </w:t>
      </w:r>
      <w:r w:rsidR="00C7653E" w:rsidRPr="0002751F">
        <w:rPr>
          <w:w w:val="80"/>
        </w:rPr>
        <w:t>pagar</w:t>
      </w:r>
    </w:p>
    <w:p w14:paraId="407FA713" w14:textId="3E19275A" w:rsidR="00665E60" w:rsidRPr="00856766" w:rsidRDefault="00665E60" w:rsidP="009926D7">
      <w:pPr>
        <w:pStyle w:val="Ttulo11"/>
        <w:tabs>
          <w:tab w:val="left" w:pos="501"/>
        </w:tabs>
        <w:ind w:left="500"/>
        <w:rPr>
          <w:w w:val="80"/>
          <w:highlight w:val="yellow"/>
        </w:rPr>
      </w:pPr>
    </w:p>
    <w:tbl>
      <w:tblPr>
        <w:tblW w:w="8437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4"/>
        <w:gridCol w:w="4040"/>
        <w:gridCol w:w="768"/>
        <w:gridCol w:w="796"/>
        <w:gridCol w:w="191"/>
        <w:gridCol w:w="426"/>
        <w:gridCol w:w="1120"/>
        <w:gridCol w:w="22"/>
      </w:tblGrid>
      <w:tr w:rsidR="00856766" w:rsidRPr="00665E60" w14:paraId="0B34494F" w14:textId="77777777" w:rsidTr="00B32B08">
        <w:trPr>
          <w:gridBefore w:val="1"/>
          <w:wBefore w:w="1074" w:type="dxa"/>
          <w:trHeight w:val="315"/>
        </w:trPr>
        <w:tc>
          <w:tcPr>
            <w:tcW w:w="4808" w:type="dxa"/>
            <w:gridSpan w:val="2"/>
            <w:shd w:val="clear" w:color="auto" w:fill="auto"/>
            <w:noWrap/>
            <w:vAlign w:val="bottom"/>
            <w:hideMark/>
          </w:tcPr>
          <w:p w14:paraId="237C87A5" w14:textId="77777777" w:rsidR="00856766" w:rsidRPr="00665E60" w:rsidRDefault="00856766" w:rsidP="008C4E72">
            <w:pPr>
              <w:jc w:val="both"/>
              <w:rPr>
                <w:rFonts w:ascii="Arial Narrow" w:hAnsi="Arial Narrow"/>
                <w:b/>
                <w:bCs/>
                <w:color w:val="000000"/>
                <w:lang w:eastAsia="pt-BR"/>
              </w:rPr>
            </w:pPr>
          </w:p>
        </w:tc>
        <w:tc>
          <w:tcPr>
            <w:tcW w:w="987" w:type="dxa"/>
            <w:gridSpan w:val="2"/>
            <w:shd w:val="clear" w:color="auto" w:fill="auto"/>
            <w:noWrap/>
            <w:vAlign w:val="bottom"/>
            <w:hideMark/>
          </w:tcPr>
          <w:p w14:paraId="7B6C8E71" w14:textId="77777777" w:rsidR="00856766" w:rsidRPr="00665E60" w:rsidRDefault="00856766" w:rsidP="008C4E72">
            <w:pPr>
              <w:rPr>
                <w:rFonts w:ascii="Arial" w:hAnsi="Arial" w:cs="Arial"/>
                <w:color w:val="000000"/>
                <w:lang w:eastAsia="pt-BR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0EA18C86" w14:textId="77777777" w:rsidR="00856766" w:rsidRPr="00665E60" w:rsidRDefault="00856766" w:rsidP="008C4E72">
            <w:pPr>
              <w:rPr>
                <w:rFonts w:ascii="Arial" w:hAnsi="Arial" w:cs="Arial"/>
                <w:color w:val="000000"/>
                <w:lang w:eastAsia="pt-BR"/>
              </w:rPr>
            </w:pPr>
          </w:p>
        </w:tc>
        <w:tc>
          <w:tcPr>
            <w:tcW w:w="1142" w:type="dxa"/>
            <w:gridSpan w:val="2"/>
            <w:shd w:val="clear" w:color="auto" w:fill="auto"/>
            <w:noWrap/>
            <w:vAlign w:val="bottom"/>
            <w:hideMark/>
          </w:tcPr>
          <w:p w14:paraId="6698B3BD" w14:textId="77777777" w:rsidR="00856766" w:rsidRPr="00665E60" w:rsidRDefault="00856766" w:rsidP="008C4E72">
            <w:pPr>
              <w:rPr>
                <w:rFonts w:ascii="Arial" w:hAnsi="Arial" w:cs="Arial"/>
                <w:color w:val="000000"/>
                <w:lang w:eastAsia="pt-BR"/>
              </w:rPr>
            </w:pPr>
          </w:p>
        </w:tc>
      </w:tr>
      <w:tr w:rsidR="00665E60" w:rsidRPr="00A454BE" w14:paraId="620439B9" w14:textId="77777777" w:rsidTr="00665E60">
        <w:tblPrEx>
          <w:tblLook w:val="0000" w:firstRow="0" w:lastRow="0" w:firstColumn="0" w:lastColumn="0" w:noHBand="0" w:noVBand="0"/>
        </w:tblPrEx>
        <w:trPr>
          <w:gridAfter w:val="1"/>
          <w:wAfter w:w="22" w:type="dxa"/>
          <w:trHeight w:val="293"/>
        </w:trPr>
        <w:tc>
          <w:tcPr>
            <w:tcW w:w="5114" w:type="dxa"/>
            <w:gridSpan w:val="2"/>
            <w:shd w:val="clear" w:color="auto" w:fill="FFFFFF"/>
            <w:vAlign w:val="bottom"/>
          </w:tcPr>
          <w:p w14:paraId="21B807EE" w14:textId="77777777" w:rsidR="00665E60" w:rsidRPr="00A454BE" w:rsidRDefault="00665E60" w:rsidP="008C4E72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  <w:r w:rsidRPr="00A454BE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564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2C14EF62" w14:textId="57E46CCC" w:rsidR="00665E60" w:rsidRPr="00A454BE" w:rsidRDefault="00665E60" w:rsidP="008C4E72">
            <w:pPr>
              <w:snapToGrid w:val="0"/>
              <w:jc w:val="right"/>
              <w:rPr>
                <w:rFonts w:ascii="Arial" w:hAnsi="Arial" w:cs="Arial"/>
                <w:b/>
                <w:color w:val="000000"/>
              </w:rPr>
            </w:pPr>
            <w:r w:rsidRPr="00A454BE">
              <w:rPr>
                <w:rFonts w:ascii="Arial" w:hAnsi="Arial" w:cs="Arial"/>
                <w:b/>
                <w:color w:val="000000"/>
              </w:rPr>
              <w:t>202</w:t>
            </w:r>
            <w:r w:rsidR="00E95AA1">
              <w:rPr>
                <w:rFonts w:ascii="Arial" w:hAnsi="Arial" w:cs="Arial"/>
                <w:b/>
                <w:color w:val="000000"/>
              </w:rPr>
              <w:t>4</w:t>
            </w:r>
          </w:p>
        </w:tc>
        <w:tc>
          <w:tcPr>
            <w:tcW w:w="191" w:type="dxa"/>
            <w:shd w:val="clear" w:color="auto" w:fill="auto"/>
            <w:vAlign w:val="bottom"/>
          </w:tcPr>
          <w:p w14:paraId="3A3045BD" w14:textId="77777777" w:rsidR="00665E60" w:rsidRPr="00A454BE" w:rsidRDefault="00665E60" w:rsidP="008C4E72">
            <w:pPr>
              <w:snapToGrid w:val="0"/>
              <w:jc w:val="right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546" w:type="dxa"/>
            <w:gridSpan w:val="2"/>
            <w:tcBorders>
              <w:top w:val="single" w:sz="8" w:space="0" w:color="000000"/>
              <w:bottom w:val="single" w:sz="8" w:space="0" w:color="000000"/>
            </w:tcBorders>
            <w:vAlign w:val="bottom"/>
          </w:tcPr>
          <w:p w14:paraId="68F033E8" w14:textId="48326D71" w:rsidR="00665E60" w:rsidRPr="00A454BE" w:rsidRDefault="00665E60" w:rsidP="008C4E72">
            <w:pPr>
              <w:snapToGrid w:val="0"/>
              <w:jc w:val="right"/>
              <w:rPr>
                <w:rFonts w:ascii="Arial" w:hAnsi="Arial" w:cs="Arial"/>
                <w:b/>
                <w:bCs/>
              </w:rPr>
            </w:pPr>
            <w:r w:rsidRPr="00A454BE">
              <w:rPr>
                <w:rFonts w:ascii="Arial" w:hAnsi="Arial" w:cs="Arial"/>
                <w:b/>
                <w:bCs/>
              </w:rPr>
              <w:t>202</w:t>
            </w:r>
            <w:r w:rsidR="007C7201"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B32B08" w:rsidRPr="00665E60" w14:paraId="2DA665E4" w14:textId="77777777" w:rsidTr="00B32B08">
        <w:trPr>
          <w:gridBefore w:val="1"/>
          <w:wBefore w:w="1074" w:type="dxa"/>
          <w:trHeight w:val="780"/>
        </w:trPr>
        <w:tc>
          <w:tcPr>
            <w:tcW w:w="4808" w:type="dxa"/>
            <w:gridSpan w:val="2"/>
            <w:shd w:val="clear" w:color="auto" w:fill="auto"/>
            <w:vAlign w:val="bottom"/>
          </w:tcPr>
          <w:p w14:paraId="4620E6BC" w14:textId="7FA5520C" w:rsidR="00B32B08" w:rsidRPr="00665E60" w:rsidRDefault="00B32B08" w:rsidP="00B32B08">
            <w:pPr>
              <w:jc w:val="both"/>
              <w:rPr>
                <w:rFonts w:ascii="Arial Narrow" w:hAnsi="Arial Narrow"/>
                <w:color w:val="000000"/>
                <w:lang w:eastAsia="pt-BR"/>
              </w:rPr>
            </w:pPr>
            <w:r w:rsidRPr="00665E60">
              <w:rPr>
                <w:rFonts w:ascii="Arial Narrow" w:hAnsi="Arial Narrow" w:cs="Arial"/>
                <w:color w:val="000000"/>
                <w:lang w:eastAsia="pt-BR"/>
              </w:rPr>
              <w:t>Acordos Judiciais</w:t>
            </w:r>
            <w:r w:rsidRPr="00665E60">
              <w:rPr>
                <w:rFonts w:ascii="Arial Narrow" w:hAnsi="Arial Narrow" w:cs="Arial"/>
                <w:b/>
                <w:bCs/>
                <w:color w:val="000000"/>
                <w:lang w:eastAsia="pt-BR"/>
              </w:rPr>
              <w:t>(</w:t>
            </w:r>
            <w:r>
              <w:rPr>
                <w:rFonts w:ascii="Arial Narrow" w:hAnsi="Arial Narrow" w:cs="Arial"/>
                <w:b/>
                <w:bCs/>
                <w:color w:val="000000"/>
                <w:lang w:eastAsia="pt-BR"/>
              </w:rPr>
              <w:t>a</w:t>
            </w:r>
            <w:r w:rsidRPr="00665E60">
              <w:rPr>
                <w:rFonts w:ascii="Arial Narrow" w:hAnsi="Arial Narrow" w:cs="Arial"/>
                <w:b/>
                <w:bCs/>
                <w:color w:val="000000"/>
                <w:lang w:eastAsia="pt-BR"/>
              </w:rPr>
              <w:t>)</w:t>
            </w:r>
          </w:p>
        </w:tc>
        <w:tc>
          <w:tcPr>
            <w:tcW w:w="987" w:type="dxa"/>
            <w:gridSpan w:val="2"/>
            <w:shd w:val="clear" w:color="auto" w:fill="auto"/>
            <w:vAlign w:val="bottom"/>
          </w:tcPr>
          <w:p w14:paraId="77408778" w14:textId="0A4296C4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>
              <w:rPr>
                <w:rFonts w:ascii="Arial" w:hAnsi="Arial" w:cs="Arial"/>
                <w:color w:val="000000"/>
                <w:lang w:eastAsia="pt-BR"/>
              </w:rPr>
              <w:t>3.587</w:t>
            </w:r>
          </w:p>
        </w:tc>
        <w:tc>
          <w:tcPr>
            <w:tcW w:w="426" w:type="dxa"/>
            <w:shd w:val="clear" w:color="auto" w:fill="auto"/>
            <w:vAlign w:val="bottom"/>
          </w:tcPr>
          <w:p w14:paraId="019A0A3F" w14:textId="77777777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</w:p>
        </w:tc>
        <w:tc>
          <w:tcPr>
            <w:tcW w:w="1142" w:type="dxa"/>
            <w:gridSpan w:val="2"/>
            <w:shd w:val="clear" w:color="auto" w:fill="auto"/>
            <w:vAlign w:val="bottom"/>
          </w:tcPr>
          <w:p w14:paraId="0D87CBE9" w14:textId="379E88BD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65E60">
              <w:rPr>
                <w:rFonts w:ascii="Arial" w:hAnsi="Arial" w:cs="Arial"/>
                <w:color w:val="000000"/>
                <w:lang w:eastAsia="pt-BR"/>
              </w:rPr>
              <w:t>280</w:t>
            </w:r>
          </w:p>
        </w:tc>
      </w:tr>
      <w:tr w:rsidR="00B32B08" w:rsidRPr="00665E60" w14:paraId="4FE530B2" w14:textId="77777777" w:rsidTr="00B32B08">
        <w:trPr>
          <w:gridBefore w:val="1"/>
          <w:wBefore w:w="1074" w:type="dxa"/>
          <w:trHeight w:val="300"/>
        </w:trPr>
        <w:tc>
          <w:tcPr>
            <w:tcW w:w="4808" w:type="dxa"/>
            <w:gridSpan w:val="2"/>
            <w:shd w:val="clear" w:color="auto" w:fill="auto"/>
            <w:vAlign w:val="bottom"/>
            <w:hideMark/>
          </w:tcPr>
          <w:p w14:paraId="639F9C4D" w14:textId="7EE22839" w:rsidR="00B32B08" w:rsidRPr="00665E60" w:rsidRDefault="00B32B08" w:rsidP="00B32B08">
            <w:pPr>
              <w:jc w:val="both"/>
              <w:rPr>
                <w:rFonts w:ascii="Arial Narrow" w:hAnsi="Arial Narrow"/>
                <w:color w:val="000000"/>
                <w:lang w:eastAsia="pt-BR"/>
              </w:rPr>
            </w:pPr>
            <w:r w:rsidRPr="00665E60">
              <w:rPr>
                <w:rFonts w:ascii="Arial Narrow" w:hAnsi="Arial Narrow" w:cs="Arial"/>
                <w:color w:val="000000"/>
                <w:lang w:eastAsia="pt-BR"/>
              </w:rPr>
              <w:t>CIA Metropolitana de Transportes</w:t>
            </w:r>
            <w:r w:rsidR="0002751F">
              <w:rPr>
                <w:rFonts w:ascii="Arial Narrow" w:hAnsi="Arial Narrow" w:cs="Arial"/>
                <w:color w:val="000000"/>
                <w:lang w:eastAsia="pt-BR"/>
              </w:rPr>
              <w:t>(b)</w:t>
            </w:r>
          </w:p>
        </w:tc>
        <w:tc>
          <w:tcPr>
            <w:tcW w:w="987" w:type="dxa"/>
            <w:gridSpan w:val="2"/>
            <w:shd w:val="clear" w:color="auto" w:fill="auto"/>
            <w:vAlign w:val="bottom"/>
            <w:hideMark/>
          </w:tcPr>
          <w:p w14:paraId="7D3C2E91" w14:textId="532541A3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>
              <w:rPr>
                <w:rFonts w:ascii="Arial" w:hAnsi="Arial" w:cs="Arial"/>
                <w:color w:val="000000"/>
                <w:lang w:eastAsia="pt-BR"/>
              </w:rPr>
              <w:t>1</w:t>
            </w:r>
            <w:r w:rsidRPr="00665E60">
              <w:rPr>
                <w:rFonts w:ascii="Arial" w:hAnsi="Arial" w:cs="Arial"/>
                <w:color w:val="000000"/>
                <w:lang w:eastAsia="pt-BR"/>
              </w:rPr>
              <w:t>.</w:t>
            </w:r>
            <w:r>
              <w:rPr>
                <w:rFonts w:ascii="Arial" w:hAnsi="Arial" w:cs="Arial"/>
                <w:color w:val="000000"/>
                <w:lang w:eastAsia="pt-BR"/>
              </w:rPr>
              <w:t>683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14:paraId="08D36B1D" w14:textId="77777777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</w:p>
        </w:tc>
        <w:tc>
          <w:tcPr>
            <w:tcW w:w="1142" w:type="dxa"/>
            <w:gridSpan w:val="2"/>
            <w:shd w:val="clear" w:color="auto" w:fill="auto"/>
            <w:vAlign w:val="bottom"/>
            <w:hideMark/>
          </w:tcPr>
          <w:p w14:paraId="31C0E385" w14:textId="4BAAF8DD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65E60">
              <w:rPr>
                <w:rFonts w:ascii="Arial" w:hAnsi="Arial" w:cs="Arial"/>
                <w:color w:val="000000"/>
                <w:lang w:eastAsia="pt-BR"/>
              </w:rPr>
              <w:t>2.524</w:t>
            </w:r>
          </w:p>
        </w:tc>
      </w:tr>
      <w:tr w:rsidR="00B32B08" w:rsidRPr="00665E60" w14:paraId="2F105C3E" w14:textId="77777777" w:rsidTr="00B32B08">
        <w:trPr>
          <w:gridBefore w:val="1"/>
          <w:wBefore w:w="1074" w:type="dxa"/>
          <w:trHeight w:val="300"/>
        </w:trPr>
        <w:tc>
          <w:tcPr>
            <w:tcW w:w="4808" w:type="dxa"/>
            <w:gridSpan w:val="2"/>
            <w:shd w:val="clear" w:color="auto" w:fill="auto"/>
            <w:vAlign w:val="bottom"/>
            <w:hideMark/>
          </w:tcPr>
          <w:p w14:paraId="2689EC2A" w14:textId="1028ADF8" w:rsidR="00B32B08" w:rsidRPr="00665E60" w:rsidRDefault="00B32B08" w:rsidP="00B32B08">
            <w:pPr>
              <w:jc w:val="both"/>
              <w:rPr>
                <w:rFonts w:ascii="Arial Narrow" w:hAnsi="Arial Narrow"/>
                <w:color w:val="000000"/>
                <w:lang w:eastAsia="pt-BR"/>
              </w:rPr>
            </w:pPr>
            <w:r w:rsidRPr="00665E60">
              <w:rPr>
                <w:rFonts w:ascii="Arial Narrow" w:hAnsi="Arial Narrow"/>
                <w:color w:val="000000"/>
                <w:lang w:eastAsia="pt-BR"/>
              </w:rPr>
              <w:t>Saneago (</w:t>
            </w:r>
            <w:r w:rsidR="0002751F">
              <w:rPr>
                <w:rFonts w:ascii="Arial Narrow" w:hAnsi="Arial Narrow"/>
                <w:color w:val="000000"/>
                <w:lang w:eastAsia="pt-BR"/>
              </w:rPr>
              <w:t>c</w:t>
            </w:r>
            <w:r w:rsidRPr="00665E60">
              <w:rPr>
                <w:rFonts w:ascii="Arial Narrow" w:hAnsi="Arial Narrow"/>
                <w:color w:val="000000"/>
                <w:lang w:eastAsia="pt-BR"/>
              </w:rPr>
              <w:t>)</w:t>
            </w:r>
          </w:p>
        </w:tc>
        <w:tc>
          <w:tcPr>
            <w:tcW w:w="98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435D663" w14:textId="3E11D180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>
              <w:rPr>
                <w:rFonts w:ascii="Arial" w:hAnsi="Arial" w:cs="Arial"/>
                <w:color w:val="000000"/>
                <w:lang w:eastAsia="pt-BR"/>
              </w:rPr>
              <w:t>1</w:t>
            </w:r>
            <w:r w:rsidRPr="00665E60">
              <w:rPr>
                <w:rFonts w:ascii="Arial" w:hAnsi="Arial" w:cs="Arial"/>
                <w:color w:val="000000"/>
                <w:lang w:eastAsia="pt-BR"/>
              </w:rPr>
              <w:t>.</w:t>
            </w:r>
            <w:r>
              <w:rPr>
                <w:rFonts w:ascii="Arial" w:hAnsi="Arial" w:cs="Arial"/>
                <w:color w:val="000000"/>
                <w:lang w:eastAsia="pt-BR"/>
              </w:rPr>
              <w:t>072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14:paraId="706E403F" w14:textId="77777777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</w:p>
        </w:tc>
        <w:tc>
          <w:tcPr>
            <w:tcW w:w="1142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0A39823" w14:textId="06B5D91F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65E60">
              <w:rPr>
                <w:rFonts w:ascii="Arial" w:hAnsi="Arial" w:cs="Arial"/>
                <w:color w:val="000000"/>
                <w:lang w:eastAsia="pt-BR"/>
              </w:rPr>
              <w:t>2.144</w:t>
            </w:r>
          </w:p>
        </w:tc>
      </w:tr>
      <w:tr w:rsidR="00B32B08" w:rsidRPr="00665E60" w14:paraId="577395DF" w14:textId="77777777" w:rsidTr="00B32B08">
        <w:trPr>
          <w:gridBefore w:val="1"/>
          <w:wBefore w:w="1074" w:type="dxa"/>
          <w:trHeight w:val="101"/>
        </w:trPr>
        <w:tc>
          <w:tcPr>
            <w:tcW w:w="4808" w:type="dxa"/>
            <w:gridSpan w:val="2"/>
            <w:shd w:val="clear" w:color="auto" w:fill="auto"/>
            <w:vAlign w:val="bottom"/>
            <w:hideMark/>
          </w:tcPr>
          <w:p w14:paraId="21AF9516" w14:textId="09572B91" w:rsidR="00B32B08" w:rsidRPr="00665E60" w:rsidRDefault="00B32B08" w:rsidP="00B32B08">
            <w:pPr>
              <w:jc w:val="both"/>
              <w:rPr>
                <w:rFonts w:ascii="Arial Narrow" w:hAnsi="Arial Narrow"/>
                <w:color w:val="000000"/>
                <w:lang w:eastAsia="pt-BR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7F7294F" w14:textId="5B150070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</w:rPr>
              <w:t>6</w:t>
            </w:r>
            <w:r w:rsidRPr="00895BDF">
              <w:rPr>
                <w:rFonts w:ascii="Arial" w:hAnsi="Arial" w:cs="Arial"/>
                <w:b/>
                <w:color w:val="000000"/>
              </w:rPr>
              <w:t>.</w:t>
            </w:r>
            <w:r>
              <w:rPr>
                <w:rFonts w:ascii="Arial" w:hAnsi="Arial" w:cs="Arial"/>
                <w:b/>
                <w:color w:val="000000"/>
              </w:rPr>
              <w:t>342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14:paraId="0FF89E02" w14:textId="77777777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FD27231" w14:textId="61CF4B4C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895BDF">
              <w:rPr>
                <w:rFonts w:ascii="Arial" w:hAnsi="Arial" w:cs="Arial"/>
                <w:b/>
                <w:color w:val="000000"/>
              </w:rPr>
              <w:t>4.948</w:t>
            </w:r>
          </w:p>
        </w:tc>
      </w:tr>
      <w:tr w:rsidR="00B32B08" w:rsidRPr="00665E60" w14:paraId="6287ABCB" w14:textId="77777777" w:rsidTr="00B32B08">
        <w:trPr>
          <w:gridBefore w:val="1"/>
          <w:wBefore w:w="1074" w:type="dxa"/>
          <w:trHeight w:val="101"/>
        </w:trPr>
        <w:tc>
          <w:tcPr>
            <w:tcW w:w="4808" w:type="dxa"/>
            <w:gridSpan w:val="2"/>
            <w:shd w:val="clear" w:color="auto" w:fill="auto"/>
            <w:vAlign w:val="bottom"/>
          </w:tcPr>
          <w:p w14:paraId="2B6E191D" w14:textId="0C4C4894" w:rsidR="00B32B08" w:rsidRPr="00665E60" w:rsidRDefault="00B32B08" w:rsidP="00B32B08">
            <w:pPr>
              <w:jc w:val="both"/>
              <w:rPr>
                <w:rFonts w:ascii="Arial Narrow" w:hAnsi="Arial Narrow"/>
                <w:color w:val="000000"/>
                <w:lang w:eastAsia="pt-BR"/>
              </w:rPr>
            </w:pPr>
          </w:p>
        </w:tc>
        <w:tc>
          <w:tcPr>
            <w:tcW w:w="987" w:type="dxa"/>
            <w:gridSpan w:val="2"/>
            <w:shd w:val="clear" w:color="auto" w:fill="auto"/>
            <w:vAlign w:val="bottom"/>
          </w:tcPr>
          <w:p w14:paraId="39C63FBB" w14:textId="58574B39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</w:p>
        </w:tc>
        <w:tc>
          <w:tcPr>
            <w:tcW w:w="426" w:type="dxa"/>
            <w:shd w:val="clear" w:color="auto" w:fill="auto"/>
            <w:vAlign w:val="bottom"/>
          </w:tcPr>
          <w:p w14:paraId="0587CCBE" w14:textId="77777777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</w:p>
        </w:tc>
        <w:tc>
          <w:tcPr>
            <w:tcW w:w="1142" w:type="dxa"/>
            <w:gridSpan w:val="2"/>
            <w:shd w:val="clear" w:color="auto" w:fill="auto"/>
            <w:vAlign w:val="bottom"/>
          </w:tcPr>
          <w:p w14:paraId="45C64667" w14:textId="688884B0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</w:p>
        </w:tc>
      </w:tr>
      <w:tr w:rsidR="00B32B08" w:rsidRPr="00665E60" w14:paraId="255E23C7" w14:textId="77777777" w:rsidTr="00B32B08">
        <w:trPr>
          <w:gridBefore w:val="1"/>
          <w:wBefore w:w="1074" w:type="dxa"/>
          <w:trHeight w:val="315"/>
        </w:trPr>
        <w:tc>
          <w:tcPr>
            <w:tcW w:w="4808" w:type="dxa"/>
            <w:gridSpan w:val="2"/>
            <w:shd w:val="clear" w:color="auto" w:fill="auto"/>
            <w:vAlign w:val="bottom"/>
          </w:tcPr>
          <w:p w14:paraId="2EFB27AB" w14:textId="4164A5F4" w:rsidR="00B32B08" w:rsidRPr="00665E60" w:rsidRDefault="00B32B08" w:rsidP="00B32B08">
            <w:pPr>
              <w:jc w:val="both"/>
              <w:rPr>
                <w:rFonts w:ascii="Arial Narrow" w:hAnsi="Arial Narrow"/>
                <w:color w:val="000000"/>
                <w:lang w:eastAsia="pt-BR"/>
              </w:rPr>
            </w:pPr>
          </w:p>
        </w:tc>
        <w:tc>
          <w:tcPr>
            <w:tcW w:w="987" w:type="dxa"/>
            <w:gridSpan w:val="2"/>
            <w:shd w:val="clear" w:color="auto" w:fill="auto"/>
            <w:vAlign w:val="bottom"/>
          </w:tcPr>
          <w:p w14:paraId="742D8736" w14:textId="57BB2419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</w:p>
        </w:tc>
        <w:tc>
          <w:tcPr>
            <w:tcW w:w="426" w:type="dxa"/>
            <w:shd w:val="clear" w:color="auto" w:fill="auto"/>
            <w:vAlign w:val="bottom"/>
          </w:tcPr>
          <w:p w14:paraId="11A91662" w14:textId="77777777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</w:p>
        </w:tc>
        <w:tc>
          <w:tcPr>
            <w:tcW w:w="1142" w:type="dxa"/>
            <w:gridSpan w:val="2"/>
            <w:shd w:val="clear" w:color="auto" w:fill="auto"/>
            <w:vAlign w:val="bottom"/>
          </w:tcPr>
          <w:p w14:paraId="1ECC7982" w14:textId="65891A19" w:rsidR="00B32B08" w:rsidRPr="00665E60" w:rsidRDefault="00B32B08" w:rsidP="00B32B08">
            <w:pPr>
              <w:jc w:val="right"/>
              <w:rPr>
                <w:rFonts w:ascii="Arial" w:hAnsi="Arial" w:cs="Arial"/>
                <w:color w:val="000000"/>
                <w:lang w:eastAsia="pt-BR"/>
              </w:rPr>
            </w:pPr>
          </w:p>
        </w:tc>
      </w:tr>
    </w:tbl>
    <w:p w14:paraId="1F08BE4D" w14:textId="7C54E87F" w:rsidR="00B32B08" w:rsidRPr="00B9479E" w:rsidRDefault="00B32B08" w:rsidP="0002751F">
      <w:pPr>
        <w:pStyle w:val="Corpodetexto"/>
        <w:numPr>
          <w:ilvl w:val="0"/>
          <w:numId w:val="16"/>
        </w:numPr>
        <w:ind w:right="347"/>
        <w:jc w:val="both"/>
        <w:rPr>
          <w:rFonts w:ascii="Arial" w:hAnsi="Arial" w:cs="Arial"/>
          <w:lang w:val="pt-BR"/>
        </w:rPr>
      </w:pPr>
      <w:r w:rsidRPr="00B9479E">
        <w:rPr>
          <w:rFonts w:ascii="Arial" w:hAnsi="Arial" w:cs="Arial"/>
          <w:lang w:val="pt-BR"/>
        </w:rPr>
        <w:t xml:space="preserve">Foi realizado um acordo da ação cível com a </w:t>
      </w:r>
      <w:r w:rsidR="00113253" w:rsidRPr="00B9479E">
        <w:rPr>
          <w:rFonts w:ascii="Arial" w:hAnsi="Arial" w:cs="Arial"/>
          <w:lang w:val="pt-BR"/>
        </w:rPr>
        <w:t xml:space="preserve">empresa </w:t>
      </w:r>
      <w:r w:rsidRPr="00B9479E">
        <w:rPr>
          <w:rFonts w:ascii="Arial" w:hAnsi="Arial" w:cs="Arial"/>
          <w:lang w:val="pt-BR"/>
        </w:rPr>
        <w:t xml:space="preserve">Escudo Vigilância e Segurança Ltda, com isso </w:t>
      </w:r>
      <w:r w:rsidR="00113253" w:rsidRPr="00B9479E">
        <w:rPr>
          <w:rFonts w:ascii="Arial" w:hAnsi="Arial" w:cs="Arial"/>
          <w:lang w:val="pt-BR"/>
        </w:rPr>
        <w:t xml:space="preserve">o aumento </w:t>
      </w:r>
      <w:r w:rsidR="005754B7" w:rsidRPr="00B9479E">
        <w:rPr>
          <w:rFonts w:ascii="Arial" w:hAnsi="Arial" w:cs="Arial"/>
          <w:lang w:val="pt-BR"/>
        </w:rPr>
        <w:t xml:space="preserve">da rubrica </w:t>
      </w:r>
      <w:r w:rsidR="00113253" w:rsidRPr="00B9479E">
        <w:rPr>
          <w:rFonts w:ascii="Arial" w:hAnsi="Arial" w:cs="Arial"/>
          <w:lang w:val="pt-BR"/>
        </w:rPr>
        <w:t>dos acordos judiciais</w:t>
      </w:r>
      <w:r w:rsidRPr="00B9479E">
        <w:rPr>
          <w:rFonts w:ascii="Arial" w:hAnsi="Arial" w:cs="Arial"/>
          <w:lang w:val="pt-BR"/>
        </w:rPr>
        <w:t>.</w:t>
      </w:r>
    </w:p>
    <w:p w14:paraId="52931118" w14:textId="77777777" w:rsidR="00B32B08" w:rsidRDefault="00B32B08" w:rsidP="00B32B08">
      <w:pPr>
        <w:pStyle w:val="Corpodetexto"/>
        <w:ind w:left="660" w:right="347"/>
        <w:jc w:val="both"/>
        <w:rPr>
          <w:rFonts w:ascii="Arial" w:hAnsi="Arial" w:cs="Arial"/>
          <w:lang w:val="pt-BR"/>
        </w:rPr>
      </w:pPr>
    </w:p>
    <w:p w14:paraId="1CC1FD41" w14:textId="591D5EF5" w:rsidR="00B9479E" w:rsidRDefault="00982704" w:rsidP="00B9479E">
      <w:pPr>
        <w:pStyle w:val="Corpodetexto"/>
        <w:numPr>
          <w:ilvl w:val="0"/>
          <w:numId w:val="16"/>
        </w:numPr>
        <w:ind w:right="347"/>
        <w:rPr>
          <w:rFonts w:ascii="Arial" w:hAnsi="Arial" w:cs="Arial"/>
          <w:lang w:val="pt-BR"/>
        </w:rPr>
      </w:pPr>
      <w:r w:rsidRPr="00B9479E">
        <w:rPr>
          <w:rFonts w:ascii="Arial" w:hAnsi="Arial" w:cs="Arial"/>
          <w:lang w:val="pt-BR"/>
        </w:rPr>
        <w:t>Foi observado</w:t>
      </w:r>
      <w:r w:rsidR="009645E6" w:rsidRPr="00B9479E">
        <w:rPr>
          <w:rFonts w:ascii="Arial" w:hAnsi="Arial" w:cs="Arial"/>
          <w:lang w:val="pt-BR"/>
        </w:rPr>
        <w:t xml:space="preserve"> </w:t>
      </w:r>
      <w:r w:rsidR="00C7653E" w:rsidRPr="00B9479E">
        <w:rPr>
          <w:rFonts w:ascii="Arial" w:hAnsi="Arial" w:cs="Arial"/>
          <w:lang w:val="pt-BR"/>
        </w:rPr>
        <w:t>um</w:t>
      </w:r>
      <w:r w:rsidR="00E4774F" w:rsidRPr="00B9479E">
        <w:rPr>
          <w:rFonts w:ascii="Arial" w:hAnsi="Arial" w:cs="Arial"/>
          <w:lang w:val="pt-BR"/>
        </w:rPr>
        <w:t xml:space="preserve">a redução </w:t>
      </w:r>
      <w:r w:rsidR="00B07A6E" w:rsidRPr="00B9479E">
        <w:rPr>
          <w:rFonts w:ascii="Arial" w:hAnsi="Arial" w:cs="Arial"/>
          <w:lang w:val="pt-BR"/>
        </w:rPr>
        <w:t xml:space="preserve">significativa </w:t>
      </w:r>
      <w:r w:rsidR="00C7653E" w:rsidRPr="00B9479E">
        <w:rPr>
          <w:rFonts w:ascii="Arial" w:hAnsi="Arial" w:cs="Arial"/>
          <w:lang w:val="pt-BR"/>
        </w:rPr>
        <w:t>no</w:t>
      </w:r>
      <w:r w:rsidR="00826F0E" w:rsidRPr="00B9479E">
        <w:rPr>
          <w:rFonts w:ascii="Arial" w:hAnsi="Arial" w:cs="Arial"/>
          <w:lang w:val="pt-BR"/>
        </w:rPr>
        <w:t xml:space="preserve"> período</w:t>
      </w:r>
      <w:r w:rsidR="00023405" w:rsidRPr="00B9479E">
        <w:rPr>
          <w:rFonts w:ascii="Arial" w:hAnsi="Arial" w:cs="Arial"/>
          <w:lang w:val="pt-BR"/>
        </w:rPr>
        <w:t>,</w:t>
      </w:r>
      <w:r w:rsidR="00392F43" w:rsidRPr="00B9479E">
        <w:rPr>
          <w:rFonts w:ascii="Arial" w:hAnsi="Arial" w:cs="Arial"/>
          <w:lang w:val="pt-BR"/>
        </w:rPr>
        <w:t xml:space="preserve"> relativamente </w:t>
      </w:r>
      <w:r w:rsidR="00B9479E" w:rsidRPr="00B9479E">
        <w:rPr>
          <w:rFonts w:ascii="Arial" w:hAnsi="Arial" w:cs="Arial"/>
          <w:lang w:val="pt-BR"/>
        </w:rPr>
        <w:t>pagamentos</w:t>
      </w:r>
      <w:r w:rsidR="00392F43" w:rsidRPr="00B9479E">
        <w:rPr>
          <w:rFonts w:ascii="Arial" w:hAnsi="Arial" w:cs="Arial"/>
          <w:lang w:val="pt-BR"/>
        </w:rPr>
        <w:t xml:space="preserve"> </w:t>
      </w:r>
      <w:r w:rsidR="00B9479E">
        <w:rPr>
          <w:rFonts w:ascii="Arial" w:hAnsi="Arial" w:cs="Arial"/>
          <w:lang w:val="pt-BR"/>
        </w:rPr>
        <w:t xml:space="preserve">para   </w:t>
      </w:r>
    </w:p>
    <w:p w14:paraId="7FB10A9A" w14:textId="12B74AEC" w:rsidR="00D84161" w:rsidRDefault="00392F43" w:rsidP="00B9479E">
      <w:pPr>
        <w:pStyle w:val="Corpodetexto"/>
        <w:ind w:left="660" w:right="347"/>
        <w:rPr>
          <w:rFonts w:ascii="Arial" w:hAnsi="Arial" w:cs="Arial"/>
          <w:lang w:val="pt-BR"/>
        </w:rPr>
      </w:pPr>
      <w:r w:rsidRPr="00B9479E">
        <w:rPr>
          <w:rFonts w:ascii="Arial" w:hAnsi="Arial" w:cs="Arial"/>
          <w:lang w:val="pt-BR"/>
        </w:rPr>
        <w:t>CMTC</w:t>
      </w:r>
      <w:r w:rsidR="00B32B08" w:rsidRPr="00B9479E">
        <w:rPr>
          <w:rFonts w:ascii="Arial" w:hAnsi="Arial" w:cs="Arial"/>
          <w:lang w:val="pt-BR"/>
        </w:rPr>
        <w:t>.</w:t>
      </w:r>
    </w:p>
    <w:p w14:paraId="1185C00B" w14:textId="77777777" w:rsidR="0002751F" w:rsidRPr="00B32B08" w:rsidRDefault="0002751F" w:rsidP="00B32B08">
      <w:pPr>
        <w:pStyle w:val="Corpodetexto"/>
        <w:ind w:left="300" w:right="347"/>
        <w:rPr>
          <w:rFonts w:ascii="Arial" w:hAnsi="Arial" w:cs="Arial"/>
          <w:lang w:val="pt-BR"/>
        </w:rPr>
      </w:pPr>
    </w:p>
    <w:p w14:paraId="357742BB" w14:textId="0E0C9475" w:rsidR="00392F43" w:rsidRDefault="00392F43" w:rsidP="0002751F">
      <w:pPr>
        <w:pStyle w:val="Corpodetexto"/>
        <w:numPr>
          <w:ilvl w:val="0"/>
          <w:numId w:val="14"/>
        </w:numPr>
        <w:ind w:right="347"/>
        <w:jc w:val="both"/>
        <w:rPr>
          <w:rFonts w:ascii="Arial" w:hAnsi="Arial" w:cs="Arial"/>
          <w:lang w:val="pt-BR"/>
        </w:rPr>
      </w:pPr>
      <w:r w:rsidRPr="00B40256">
        <w:rPr>
          <w:rFonts w:ascii="Arial" w:hAnsi="Arial" w:cs="Arial"/>
          <w:lang w:val="pt-BR"/>
        </w:rPr>
        <w:t>Houve</w:t>
      </w:r>
      <w:r w:rsidR="0002751F">
        <w:rPr>
          <w:rFonts w:ascii="Arial" w:hAnsi="Arial" w:cs="Arial"/>
          <w:lang w:val="pt-BR"/>
        </w:rPr>
        <w:t xml:space="preserve"> baixa dos saldos a pagar com a Saneago, acordo realizado, e est</w:t>
      </w:r>
      <w:r w:rsidR="00113253">
        <w:rPr>
          <w:rFonts w:ascii="Arial" w:hAnsi="Arial" w:cs="Arial"/>
          <w:lang w:val="pt-BR"/>
        </w:rPr>
        <w:t>á</w:t>
      </w:r>
      <w:r w:rsidR="0002751F">
        <w:rPr>
          <w:rFonts w:ascii="Arial" w:hAnsi="Arial" w:cs="Arial"/>
          <w:lang w:val="pt-BR"/>
        </w:rPr>
        <w:t xml:space="preserve"> sendo pago normalmente.</w:t>
      </w:r>
    </w:p>
    <w:p w14:paraId="620D3CE0" w14:textId="77777777" w:rsidR="00946CBF" w:rsidRDefault="00946CBF" w:rsidP="00946CBF">
      <w:pPr>
        <w:pStyle w:val="Ttulo11"/>
        <w:tabs>
          <w:tab w:val="left" w:pos="501"/>
        </w:tabs>
        <w:ind w:left="660"/>
        <w:rPr>
          <w:w w:val="80"/>
        </w:rPr>
      </w:pPr>
    </w:p>
    <w:p w14:paraId="5A410049" w14:textId="52765A16" w:rsidR="00946CBF" w:rsidRDefault="00946CBF" w:rsidP="00946CBF">
      <w:pPr>
        <w:pStyle w:val="Ttulo11"/>
        <w:tabs>
          <w:tab w:val="left" w:pos="501"/>
        </w:tabs>
        <w:ind w:left="660"/>
        <w:rPr>
          <w:w w:val="80"/>
        </w:rPr>
      </w:pPr>
      <w:r w:rsidRPr="00665E60">
        <w:rPr>
          <w:w w:val="80"/>
        </w:rPr>
        <w:t>1</w:t>
      </w:r>
      <w:r>
        <w:rPr>
          <w:w w:val="80"/>
        </w:rPr>
        <w:t>4</w:t>
      </w:r>
      <w:r w:rsidRPr="00665E60">
        <w:rPr>
          <w:w w:val="80"/>
        </w:rPr>
        <w:t xml:space="preserve"> – </w:t>
      </w:r>
      <w:r>
        <w:rPr>
          <w:w w:val="80"/>
        </w:rPr>
        <w:t xml:space="preserve">Não Circulante </w:t>
      </w:r>
    </w:p>
    <w:p w14:paraId="30E61452" w14:textId="71E862F7" w:rsidR="00946CBF" w:rsidRDefault="00946CBF" w:rsidP="00946CBF">
      <w:pPr>
        <w:pStyle w:val="Ttulo11"/>
        <w:tabs>
          <w:tab w:val="left" w:pos="501"/>
        </w:tabs>
        <w:ind w:left="0"/>
        <w:rPr>
          <w:w w:val="80"/>
        </w:rPr>
      </w:pPr>
      <w:r>
        <w:rPr>
          <w:w w:val="80"/>
        </w:rPr>
        <w:tab/>
      </w:r>
    </w:p>
    <w:p w14:paraId="06DED6E9" w14:textId="0EADADC4" w:rsidR="00946CBF" w:rsidRPr="00665E60" w:rsidRDefault="00946CBF" w:rsidP="00946CBF">
      <w:pPr>
        <w:pStyle w:val="Ttulo11"/>
        <w:tabs>
          <w:tab w:val="left" w:pos="501"/>
        </w:tabs>
        <w:ind w:left="0"/>
        <w:rPr>
          <w:w w:val="80"/>
        </w:rPr>
      </w:pPr>
      <w:r>
        <w:rPr>
          <w:w w:val="80"/>
        </w:rPr>
        <w:t xml:space="preserve">                     Contingências </w:t>
      </w:r>
    </w:p>
    <w:p w14:paraId="2DD0735A" w14:textId="77777777" w:rsidR="00946CBF" w:rsidRPr="00665E60" w:rsidRDefault="00946CBF" w:rsidP="00946CBF">
      <w:pPr>
        <w:pStyle w:val="Ttulo11"/>
        <w:tabs>
          <w:tab w:val="left" w:pos="501"/>
        </w:tabs>
        <w:ind w:left="660"/>
        <w:rPr>
          <w:w w:val="80"/>
        </w:rPr>
      </w:pPr>
    </w:p>
    <w:p w14:paraId="1C2FD892" w14:textId="524FECB5" w:rsidR="00946CBF" w:rsidRDefault="00946CBF" w:rsidP="00946CBF">
      <w:pPr>
        <w:pStyle w:val="Corpodetexto"/>
        <w:ind w:left="660" w:right="347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                              </w:t>
      </w:r>
    </w:p>
    <w:p w14:paraId="202E5D43" w14:textId="77777777" w:rsidR="00CB6815" w:rsidRPr="00B40256" w:rsidRDefault="00CB6815" w:rsidP="00CB6815">
      <w:pPr>
        <w:pStyle w:val="Corpodetexto"/>
        <w:ind w:left="300" w:right="347"/>
        <w:jc w:val="both"/>
        <w:rPr>
          <w:rFonts w:ascii="Arial" w:hAnsi="Arial" w:cs="Arial"/>
          <w:lang w:val="pt-BR"/>
        </w:rPr>
      </w:pPr>
      <w:r w:rsidRPr="00B40256">
        <w:rPr>
          <w:rFonts w:ascii="Arial" w:hAnsi="Arial" w:cs="Arial"/>
          <w:lang w:val="pt-BR"/>
        </w:rPr>
        <w:t>Conforme as avaliações de êxito fornecidas pelos assessores jurídicos e também das avaliações da administração da Companhia, foi constituída provisão em montante suficiente para cobrir perdas prováveis esperadas no desfecho das ações em curso, conforme a seguir:</w:t>
      </w: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20"/>
        <w:gridCol w:w="1571"/>
        <w:gridCol w:w="187"/>
        <w:gridCol w:w="1555"/>
      </w:tblGrid>
      <w:tr w:rsidR="005666BE" w:rsidRPr="001879E3" w14:paraId="39908AB2" w14:textId="77777777" w:rsidTr="00045DF8">
        <w:trPr>
          <w:trHeight w:val="292"/>
        </w:trPr>
        <w:tc>
          <w:tcPr>
            <w:tcW w:w="5120" w:type="dxa"/>
          </w:tcPr>
          <w:p w14:paraId="79CD081C" w14:textId="77777777" w:rsidR="005666BE" w:rsidRPr="001879E3" w:rsidRDefault="005666BE" w:rsidP="00E67BBD">
            <w:pPr>
              <w:widowControl/>
              <w:autoSpaceDE/>
              <w:autoSpaceDN/>
              <w:rPr>
                <w:rFonts w:ascii="Arial" w:hAnsi="Arial" w:cs="Arial"/>
                <w:sz w:val="20"/>
              </w:rPr>
            </w:pPr>
          </w:p>
        </w:tc>
        <w:tc>
          <w:tcPr>
            <w:tcW w:w="1571" w:type="dxa"/>
          </w:tcPr>
          <w:p w14:paraId="49BD0EFC" w14:textId="77777777" w:rsidR="005666BE" w:rsidRDefault="005666BE" w:rsidP="00023405">
            <w:pPr>
              <w:pStyle w:val="TableParagraph"/>
              <w:spacing w:before="13"/>
              <w:ind w:right="66"/>
              <w:jc w:val="right"/>
              <w:rPr>
                <w:rFonts w:ascii="Arial" w:hAnsi="Arial" w:cs="Arial"/>
                <w:b/>
                <w:w w:val="90"/>
              </w:rPr>
            </w:pPr>
          </w:p>
        </w:tc>
        <w:tc>
          <w:tcPr>
            <w:tcW w:w="187" w:type="dxa"/>
          </w:tcPr>
          <w:p w14:paraId="74F4BA47" w14:textId="77777777" w:rsidR="005666BE" w:rsidRPr="001879E3" w:rsidRDefault="005666BE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555" w:type="dxa"/>
          </w:tcPr>
          <w:p w14:paraId="6B9B22BD" w14:textId="77777777" w:rsidR="005666BE" w:rsidRDefault="005666BE" w:rsidP="00854BF3">
            <w:pPr>
              <w:pStyle w:val="TableParagraph"/>
              <w:spacing w:before="13"/>
              <w:ind w:right="67"/>
              <w:jc w:val="right"/>
              <w:rPr>
                <w:rFonts w:ascii="Arial" w:hAnsi="Arial" w:cs="Arial"/>
                <w:b/>
                <w:w w:val="90"/>
              </w:rPr>
            </w:pPr>
          </w:p>
        </w:tc>
      </w:tr>
    </w:tbl>
    <w:p w14:paraId="3852419F" w14:textId="77777777" w:rsidR="004C4B44" w:rsidRDefault="004C4B44">
      <w:pPr>
        <w:spacing w:before="1"/>
        <w:ind w:left="300"/>
        <w:rPr>
          <w:rFonts w:ascii="Arial" w:hAnsi="Arial" w:cs="Arial"/>
          <w:b/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51"/>
        <w:gridCol w:w="1752"/>
        <w:gridCol w:w="1752"/>
        <w:gridCol w:w="1657"/>
        <w:gridCol w:w="1752"/>
      </w:tblGrid>
      <w:tr w:rsidR="007277D9" w:rsidRPr="007277D9" w14:paraId="33D4453B" w14:textId="77777777" w:rsidTr="0041160A">
        <w:tc>
          <w:tcPr>
            <w:tcW w:w="1751" w:type="dxa"/>
          </w:tcPr>
          <w:p w14:paraId="14F1FB19" w14:textId="77777777" w:rsidR="005666BE" w:rsidRPr="007277D9" w:rsidRDefault="005666BE" w:rsidP="0041160A">
            <w:pPr>
              <w:spacing w:line="264" w:lineRule="auto"/>
              <w:jc w:val="both"/>
              <w:rPr>
                <w:rFonts w:ascii="Arial Narrow" w:eastAsia="Calibri" w:hAnsi="Arial Narrow" w:cs="Arial"/>
                <w:b/>
                <w:color w:val="FF0000"/>
              </w:rPr>
            </w:pPr>
          </w:p>
        </w:tc>
        <w:tc>
          <w:tcPr>
            <w:tcW w:w="5161" w:type="dxa"/>
            <w:gridSpan w:val="3"/>
            <w:tcBorders>
              <w:bottom w:val="single" w:sz="4" w:space="0" w:color="auto"/>
            </w:tcBorders>
          </w:tcPr>
          <w:p w14:paraId="223AA1B6" w14:textId="32D8DDC8" w:rsidR="005666BE" w:rsidRPr="00F03B1E" w:rsidRDefault="005666BE" w:rsidP="0041160A">
            <w:pPr>
              <w:spacing w:line="264" w:lineRule="auto"/>
              <w:jc w:val="center"/>
              <w:rPr>
                <w:rFonts w:ascii="Arial Narrow" w:eastAsia="Calibri" w:hAnsi="Arial Narrow" w:cs="Arial"/>
                <w:b/>
              </w:rPr>
            </w:pPr>
            <w:r w:rsidRPr="00F03B1E">
              <w:rPr>
                <w:rFonts w:ascii="Arial Narrow" w:eastAsia="Calibri" w:hAnsi="Arial Narrow" w:cs="Arial"/>
                <w:b/>
              </w:rPr>
              <w:t>202</w:t>
            </w:r>
            <w:r w:rsidR="00F67FB8">
              <w:rPr>
                <w:rFonts w:ascii="Arial Narrow" w:eastAsia="Calibri" w:hAnsi="Arial Narrow" w:cs="Arial"/>
                <w:b/>
              </w:rPr>
              <w:t>4</w:t>
            </w:r>
          </w:p>
        </w:tc>
        <w:tc>
          <w:tcPr>
            <w:tcW w:w="1752" w:type="dxa"/>
            <w:tcBorders>
              <w:bottom w:val="single" w:sz="4" w:space="0" w:color="auto"/>
            </w:tcBorders>
          </w:tcPr>
          <w:p w14:paraId="3E5A935E" w14:textId="6DA29719" w:rsidR="005666BE" w:rsidRPr="00F03B1E" w:rsidRDefault="005666BE" w:rsidP="0041160A">
            <w:pPr>
              <w:spacing w:line="264" w:lineRule="auto"/>
              <w:ind w:left="81"/>
              <w:jc w:val="center"/>
              <w:rPr>
                <w:rFonts w:ascii="Arial Narrow" w:eastAsia="Calibri" w:hAnsi="Arial Narrow" w:cs="Arial"/>
                <w:b/>
              </w:rPr>
            </w:pPr>
            <w:r w:rsidRPr="00F03B1E">
              <w:rPr>
                <w:rFonts w:ascii="Arial Narrow" w:eastAsia="Calibri" w:hAnsi="Arial Narrow" w:cs="Arial"/>
                <w:b/>
              </w:rPr>
              <w:t>202</w:t>
            </w:r>
            <w:r w:rsidR="00F67FB8">
              <w:rPr>
                <w:rFonts w:ascii="Arial Narrow" w:eastAsia="Calibri" w:hAnsi="Arial Narrow" w:cs="Arial"/>
                <w:b/>
              </w:rPr>
              <w:t>3</w:t>
            </w:r>
          </w:p>
        </w:tc>
      </w:tr>
      <w:tr w:rsidR="007277D9" w:rsidRPr="007277D9" w14:paraId="0BFC46F1" w14:textId="77777777" w:rsidTr="0041160A">
        <w:tc>
          <w:tcPr>
            <w:tcW w:w="1751" w:type="dxa"/>
          </w:tcPr>
          <w:p w14:paraId="7170B83B" w14:textId="77777777" w:rsidR="005666BE" w:rsidRPr="007277D9" w:rsidRDefault="005666BE" w:rsidP="0041160A">
            <w:pPr>
              <w:spacing w:line="264" w:lineRule="auto"/>
              <w:jc w:val="both"/>
              <w:rPr>
                <w:rFonts w:ascii="Arial Narrow" w:eastAsia="Calibri" w:hAnsi="Arial Narrow" w:cs="Arial"/>
                <w:color w:val="FF0000"/>
              </w:rPr>
            </w:pP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589A6F" w14:textId="77777777" w:rsidR="005666BE" w:rsidRPr="00F03B1E" w:rsidRDefault="005666BE" w:rsidP="0041160A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</w:p>
          <w:p w14:paraId="3E29567D" w14:textId="77777777" w:rsidR="005666BE" w:rsidRPr="00F03B1E" w:rsidRDefault="005666BE" w:rsidP="0041160A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 xml:space="preserve">Prognóstico </w:t>
            </w:r>
          </w:p>
          <w:p w14:paraId="52E7BBCC" w14:textId="77777777" w:rsidR="005666BE" w:rsidRPr="00F03B1E" w:rsidRDefault="005666BE" w:rsidP="0041160A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de perda</w:t>
            </w:r>
          </w:p>
          <w:p w14:paraId="1F1C5867" w14:textId="77777777" w:rsidR="005666BE" w:rsidRPr="00F03B1E" w:rsidRDefault="005666BE" w:rsidP="0041160A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provável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783259" w14:textId="77777777" w:rsidR="005666BE" w:rsidRPr="00F03B1E" w:rsidRDefault="005666BE" w:rsidP="0041160A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</w:p>
          <w:p w14:paraId="27304C63" w14:textId="77777777" w:rsidR="005666BE" w:rsidRPr="00F03B1E" w:rsidRDefault="005666BE" w:rsidP="0041160A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Depósitos</w:t>
            </w:r>
          </w:p>
          <w:p w14:paraId="02EF3375" w14:textId="77777777" w:rsidR="005666BE" w:rsidRPr="00F03B1E" w:rsidRDefault="005666BE" w:rsidP="0041160A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judiciais</w:t>
            </w:r>
          </w:p>
        </w:tc>
        <w:tc>
          <w:tcPr>
            <w:tcW w:w="16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95B98A" w14:textId="77777777" w:rsidR="005666BE" w:rsidRPr="00F03B1E" w:rsidRDefault="005666BE" w:rsidP="0041160A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</w:p>
          <w:p w14:paraId="63FBB927" w14:textId="77777777" w:rsidR="005666BE" w:rsidRPr="00F03B1E" w:rsidRDefault="005666BE" w:rsidP="0041160A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 xml:space="preserve">Contingências </w:t>
            </w:r>
          </w:p>
          <w:p w14:paraId="4AFAEBBA" w14:textId="77777777" w:rsidR="005666BE" w:rsidRPr="00F03B1E" w:rsidRDefault="005666BE" w:rsidP="0041160A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líquidas</w:t>
            </w:r>
          </w:p>
          <w:p w14:paraId="17322141" w14:textId="77777777" w:rsidR="005666BE" w:rsidRPr="00F03B1E" w:rsidRDefault="005666BE" w:rsidP="0041160A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depósitos</w:t>
            </w:r>
          </w:p>
          <w:p w14:paraId="7932768E" w14:textId="77777777" w:rsidR="005666BE" w:rsidRPr="00F03B1E" w:rsidRDefault="005666BE" w:rsidP="0041160A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judiciais</w:t>
            </w:r>
          </w:p>
          <w:p w14:paraId="1FFB0B6A" w14:textId="77777777" w:rsidR="005666BE" w:rsidRPr="00F03B1E" w:rsidRDefault="005666BE" w:rsidP="0041160A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F1B5A6" w14:textId="77777777" w:rsidR="005666BE" w:rsidRPr="00F03B1E" w:rsidRDefault="005666BE" w:rsidP="0041160A">
            <w:pPr>
              <w:spacing w:line="264" w:lineRule="auto"/>
              <w:ind w:left="-249"/>
              <w:jc w:val="right"/>
              <w:rPr>
                <w:rFonts w:ascii="Arial Narrow" w:eastAsia="Calibri" w:hAnsi="Arial Narrow" w:cs="Arial"/>
              </w:rPr>
            </w:pPr>
          </w:p>
          <w:p w14:paraId="5FD2A0D5" w14:textId="77777777" w:rsidR="005666BE" w:rsidRPr="00F03B1E" w:rsidRDefault="005666BE" w:rsidP="0041160A">
            <w:pPr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Contingências</w:t>
            </w:r>
          </w:p>
          <w:p w14:paraId="2E70EB37" w14:textId="77777777" w:rsidR="005666BE" w:rsidRPr="00F03B1E" w:rsidRDefault="005666BE" w:rsidP="0041160A">
            <w:pPr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líquidas</w:t>
            </w:r>
          </w:p>
          <w:p w14:paraId="3CFC5CAC" w14:textId="77777777" w:rsidR="005666BE" w:rsidRPr="00F03B1E" w:rsidRDefault="005666BE" w:rsidP="0041160A">
            <w:pPr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depósitos</w:t>
            </w:r>
          </w:p>
          <w:p w14:paraId="387BF519" w14:textId="77777777" w:rsidR="005666BE" w:rsidRPr="00F03B1E" w:rsidRDefault="005666BE" w:rsidP="0041160A">
            <w:pPr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judiciais</w:t>
            </w:r>
          </w:p>
          <w:p w14:paraId="067685EB" w14:textId="77777777" w:rsidR="005666BE" w:rsidRPr="00F03B1E" w:rsidRDefault="005666BE" w:rsidP="0041160A">
            <w:pPr>
              <w:jc w:val="right"/>
              <w:rPr>
                <w:rFonts w:ascii="Arial Narrow" w:eastAsia="Calibri" w:hAnsi="Arial Narrow" w:cs="Arial"/>
              </w:rPr>
            </w:pPr>
          </w:p>
        </w:tc>
      </w:tr>
      <w:tr w:rsidR="007277D9" w:rsidRPr="007277D9" w14:paraId="73D14772" w14:textId="77777777" w:rsidTr="0041160A">
        <w:tc>
          <w:tcPr>
            <w:tcW w:w="1751" w:type="dxa"/>
          </w:tcPr>
          <w:p w14:paraId="683A325D" w14:textId="77777777" w:rsidR="005666BE" w:rsidRPr="007277D9" w:rsidRDefault="005666BE" w:rsidP="0041160A">
            <w:pPr>
              <w:spacing w:line="264" w:lineRule="auto"/>
              <w:jc w:val="both"/>
              <w:rPr>
                <w:rFonts w:ascii="Arial Narrow" w:eastAsia="Calibri" w:hAnsi="Arial Narrow" w:cs="Arial"/>
                <w:color w:val="FF0000"/>
              </w:rPr>
            </w:pPr>
          </w:p>
        </w:tc>
        <w:tc>
          <w:tcPr>
            <w:tcW w:w="1752" w:type="dxa"/>
            <w:tcBorders>
              <w:top w:val="single" w:sz="4" w:space="0" w:color="auto"/>
            </w:tcBorders>
          </w:tcPr>
          <w:p w14:paraId="1BAAF713" w14:textId="77777777" w:rsidR="005666BE" w:rsidRPr="00F03B1E" w:rsidRDefault="005666BE" w:rsidP="0041160A">
            <w:pPr>
              <w:spacing w:line="264" w:lineRule="auto"/>
              <w:jc w:val="both"/>
              <w:rPr>
                <w:rFonts w:ascii="Arial Narrow" w:eastAsia="Calibri" w:hAnsi="Arial Narrow" w:cs="Arial"/>
              </w:rPr>
            </w:pPr>
          </w:p>
        </w:tc>
        <w:tc>
          <w:tcPr>
            <w:tcW w:w="1752" w:type="dxa"/>
            <w:tcBorders>
              <w:top w:val="single" w:sz="4" w:space="0" w:color="auto"/>
            </w:tcBorders>
          </w:tcPr>
          <w:p w14:paraId="08D54CDA" w14:textId="77777777" w:rsidR="005666BE" w:rsidRPr="00F03B1E" w:rsidRDefault="005666BE" w:rsidP="0041160A">
            <w:pPr>
              <w:spacing w:line="264" w:lineRule="auto"/>
              <w:jc w:val="both"/>
              <w:rPr>
                <w:rFonts w:ascii="Arial Narrow" w:eastAsia="Calibri" w:hAnsi="Arial Narrow" w:cs="Arial"/>
              </w:rPr>
            </w:pPr>
          </w:p>
        </w:tc>
        <w:tc>
          <w:tcPr>
            <w:tcW w:w="1657" w:type="dxa"/>
            <w:tcBorders>
              <w:top w:val="single" w:sz="4" w:space="0" w:color="auto"/>
            </w:tcBorders>
          </w:tcPr>
          <w:p w14:paraId="79F1FC77" w14:textId="77777777" w:rsidR="005666BE" w:rsidRPr="00F03B1E" w:rsidRDefault="005666BE" w:rsidP="0041160A">
            <w:pPr>
              <w:spacing w:line="264" w:lineRule="auto"/>
              <w:jc w:val="both"/>
              <w:rPr>
                <w:rFonts w:ascii="Arial Narrow" w:eastAsia="Calibri" w:hAnsi="Arial Narrow" w:cs="Arial"/>
              </w:rPr>
            </w:pPr>
          </w:p>
        </w:tc>
        <w:tc>
          <w:tcPr>
            <w:tcW w:w="1752" w:type="dxa"/>
            <w:tcBorders>
              <w:top w:val="single" w:sz="4" w:space="0" w:color="auto"/>
            </w:tcBorders>
          </w:tcPr>
          <w:p w14:paraId="536F670D" w14:textId="77777777" w:rsidR="005666BE" w:rsidRPr="00F03B1E" w:rsidRDefault="005666BE" w:rsidP="0041160A">
            <w:pPr>
              <w:spacing w:line="264" w:lineRule="auto"/>
              <w:jc w:val="both"/>
              <w:rPr>
                <w:rFonts w:ascii="Arial Narrow" w:eastAsia="Calibri" w:hAnsi="Arial Narrow" w:cs="Arial"/>
              </w:rPr>
            </w:pPr>
          </w:p>
        </w:tc>
      </w:tr>
      <w:tr w:rsidR="00022D57" w:rsidRPr="007277D9" w14:paraId="09F325AC" w14:textId="77777777" w:rsidTr="0041160A">
        <w:tc>
          <w:tcPr>
            <w:tcW w:w="1751" w:type="dxa"/>
          </w:tcPr>
          <w:p w14:paraId="3EAEC591" w14:textId="77777777" w:rsidR="00022D57" w:rsidRPr="00F03B1E" w:rsidRDefault="00022D57" w:rsidP="00022D57">
            <w:pPr>
              <w:spacing w:line="264" w:lineRule="auto"/>
              <w:jc w:val="both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Cíveis</w:t>
            </w:r>
          </w:p>
        </w:tc>
        <w:tc>
          <w:tcPr>
            <w:tcW w:w="1752" w:type="dxa"/>
          </w:tcPr>
          <w:p w14:paraId="51DE2DE8" w14:textId="13A6EA09" w:rsidR="00022D57" w:rsidRPr="00F03B1E" w:rsidRDefault="00F67FB8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>1</w:t>
            </w:r>
            <w:r w:rsidR="00022D57" w:rsidRPr="00F03B1E">
              <w:rPr>
                <w:rFonts w:ascii="Arial Narrow" w:eastAsia="Calibri" w:hAnsi="Arial Narrow" w:cs="Arial"/>
              </w:rPr>
              <w:t>.</w:t>
            </w:r>
            <w:r>
              <w:rPr>
                <w:rFonts w:ascii="Arial Narrow" w:eastAsia="Calibri" w:hAnsi="Arial Narrow" w:cs="Arial"/>
              </w:rPr>
              <w:t>483</w:t>
            </w:r>
          </w:p>
        </w:tc>
        <w:tc>
          <w:tcPr>
            <w:tcW w:w="1752" w:type="dxa"/>
          </w:tcPr>
          <w:p w14:paraId="5393FC24" w14:textId="60202E17" w:rsidR="00022D57" w:rsidRPr="00F03B1E" w:rsidRDefault="00201BF1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>-</w:t>
            </w:r>
          </w:p>
          <w:p w14:paraId="6F3CC944" w14:textId="77777777" w:rsidR="00022D57" w:rsidRPr="00F03B1E" w:rsidRDefault="00022D57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  <w:highlight w:val="yellow"/>
              </w:rPr>
            </w:pPr>
          </w:p>
        </w:tc>
        <w:tc>
          <w:tcPr>
            <w:tcW w:w="1657" w:type="dxa"/>
          </w:tcPr>
          <w:p w14:paraId="0A022DE4" w14:textId="0BB83B72" w:rsidR="00022D57" w:rsidRPr="00F03B1E" w:rsidRDefault="00201BF1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>1.483</w:t>
            </w:r>
          </w:p>
          <w:p w14:paraId="10A744CB" w14:textId="77777777" w:rsidR="00022D57" w:rsidRPr="00F03B1E" w:rsidRDefault="00022D57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</w:p>
        </w:tc>
        <w:tc>
          <w:tcPr>
            <w:tcW w:w="1752" w:type="dxa"/>
          </w:tcPr>
          <w:p w14:paraId="5B98A4B2" w14:textId="15A1AA79" w:rsidR="00022D57" w:rsidRPr="00F03B1E" w:rsidRDefault="00022D57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5.608</w:t>
            </w:r>
          </w:p>
        </w:tc>
      </w:tr>
      <w:tr w:rsidR="00022D57" w:rsidRPr="007277D9" w14:paraId="52361E6F" w14:textId="77777777" w:rsidTr="0041160A">
        <w:tc>
          <w:tcPr>
            <w:tcW w:w="1751" w:type="dxa"/>
          </w:tcPr>
          <w:p w14:paraId="4FF8E544" w14:textId="77777777" w:rsidR="00022D57" w:rsidRPr="00F03B1E" w:rsidRDefault="00022D57" w:rsidP="00022D57">
            <w:pPr>
              <w:spacing w:line="264" w:lineRule="auto"/>
              <w:jc w:val="both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Trabalhistas</w:t>
            </w:r>
          </w:p>
        </w:tc>
        <w:tc>
          <w:tcPr>
            <w:tcW w:w="1752" w:type="dxa"/>
          </w:tcPr>
          <w:p w14:paraId="1A803ADF" w14:textId="1F6C580B" w:rsidR="00022D57" w:rsidRPr="00F03B1E" w:rsidRDefault="00F67FB8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>4.627</w:t>
            </w:r>
          </w:p>
        </w:tc>
        <w:tc>
          <w:tcPr>
            <w:tcW w:w="1752" w:type="dxa"/>
          </w:tcPr>
          <w:p w14:paraId="445F3655" w14:textId="6D78C918" w:rsidR="00022D57" w:rsidRPr="00F03B1E" w:rsidRDefault="00201BF1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  <w:highlight w:val="yellow"/>
              </w:rPr>
            </w:pPr>
            <w:r>
              <w:rPr>
                <w:rFonts w:ascii="Arial Narrow" w:eastAsia="Calibri" w:hAnsi="Arial Narrow" w:cs="Arial"/>
              </w:rPr>
              <w:t>146</w:t>
            </w:r>
          </w:p>
        </w:tc>
        <w:tc>
          <w:tcPr>
            <w:tcW w:w="1657" w:type="dxa"/>
          </w:tcPr>
          <w:p w14:paraId="13B432FF" w14:textId="03F3E3E5" w:rsidR="00022D57" w:rsidRPr="00F03B1E" w:rsidRDefault="00022D57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4.</w:t>
            </w:r>
            <w:r w:rsidR="00201BF1">
              <w:rPr>
                <w:rFonts w:ascii="Arial Narrow" w:eastAsia="Calibri" w:hAnsi="Arial Narrow" w:cs="Arial"/>
              </w:rPr>
              <w:t>481</w:t>
            </w:r>
          </w:p>
          <w:p w14:paraId="03152B7E" w14:textId="77777777" w:rsidR="00022D57" w:rsidRPr="00F03B1E" w:rsidRDefault="00022D57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</w:p>
          <w:p w14:paraId="5E3245DB" w14:textId="77777777" w:rsidR="00022D57" w:rsidRPr="00F03B1E" w:rsidRDefault="00022D57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  <w:highlight w:val="yellow"/>
              </w:rPr>
            </w:pPr>
          </w:p>
        </w:tc>
        <w:tc>
          <w:tcPr>
            <w:tcW w:w="1752" w:type="dxa"/>
          </w:tcPr>
          <w:p w14:paraId="49AECE88" w14:textId="366D82D7" w:rsidR="00022D57" w:rsidRPr="00F03B1E" w:rsidRDefault="00022D57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4.510</w:t>
            </w:r>
          </w:p>
        </w:tc>
      </w:tr>
      <w:tr w:rsidR="00022D57" w:rsidRPr="007277D9" w14:paraId="1194DA11" w14:textId="77777777" w:rsidTr="0041160A">
        <w:tc>
          <w:tcPr>
            <w:tcW w:w="1751" w:type="dxa"/>
          </w:tcPr>
          <w:p w14:paraId="013A58CD" w14:textId="77777777" w:rsidR="00022D57" w:rsidRPr="00F03B1E" w:rsidRDefault="00022D57" w:rsidP="00022D57">
            <w:pPr>
              <w:spacing w:line="264" w:lineRule="auto"/>
              <w:jc w:val="both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Tributário</w:t>
            </w:r>
          </w:p>
          <w:p w14:paraId="366D6719" w14:textId="77777777" w:rsidR="00022D57" w:rsidRPr="00F03B1E" w:rsidRDefault="00022D57" w:rsidP="00022D57">
            <w:pPr>
              <w:spacing w:line="264" w:lineRule="auto"/>
              <w:jc w:val="both"/>
              <w:rPr>
                <w:rFonts w:ascii="Arial Narrow" w:eastAsia="Calibri" w:hAnsi="Arial Narrow" w:cs="Arial"/>
              </w:rPr>
            </w:pPr>
          </w:p>
        </w:tc>
        <w:tc>
          <w:tcPr>
            <w:tcW w:w="1752" w:type="dxa"/>
          </w:tcPr>
          <w:p w14:paraId="1E18ED85" w14:textId="3A550CC3" w:rsidR="00022D57" w:rsidRPr="00F03B1E" w:rsidRDefault="00022D57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9.395</w:t>
            </w:r>
          </w:p>
        </w:tc>
        <w:tc>
          <w:tcPr>
            <w:tcW w:w="1752" w:type="dxa"/>
          </w:tcPr>
          <w:p w14:paraId="3D5CD88A" w14:textId="77777777" w:rsidR="00022D57" w:rsidRPr="00F03B1E" w:rsidRDefault="00022D57" w:rsidP="00F67FB8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 w:rsidRPr="00F03B1E">
              <w:rPr>
                <w:rFonts w:ascii="Arial Narrow" w:eastAsia="Calibri" w:hAnsi="Arial Narrow" w:cs="Arial"/>
              </w:rPr>
              <w:t>-</w:t>
            </w:r>
          </w:p>
        </w:tc>
        <w:tc>
          <w:tcPr>
            <w:tcW w:w="1657" w:type="dxa"/>
          </w:tcPr>
          <w:p w14:paraId="4B640B97" w14:textId="174300AD" w:rsidR="00022D57" w:rsidRDefault="00201BF1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>9.395</w:t>
            </w:r>
          </w:p>
          <w:p w14:paraId="2DEBFC14" w14:textId="62801606" w:rsidR="00F67FB8" w:rsidRPr="00F03B1E" w:rsidRDefault="00F67FB8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</w:rPr>
            </w:pPr>
          </w:p>
        </w:tc>
        <w:tc>
          <w:tcPr>
            <w:tcW w:w="1752" w:type="dxa"/>
          </w:tcPr>
          <w:p w14:paraId="51324BDA" w14:textId="7AF7F293" w:rsidR="00022D57" w:rsidRPr="00F03B1E" w:rsidRDefault="00022D57" w:rsidP="00022D57">
            <w:pPr>
              <w:spacing w:line="264" w:lineRule="auto"/>
              <w:jc w:val="center"/>
              <w:rPr>
                <w:rFonts w:ascii="Arial Narrow" w:eastAsia="Calibri" w:hAnsi="Arial Narrow" w:cs="Arial"/>
                <w:highlight w:val="yellow"/>
              </w:rPr>
            </w:pPr>
            <w:r>
              <w:rPr>
                <w:rFonts w:ascii="Arial Narrow" w:eastAsia="Calibri" w:hAnsi="Arial Narrow" w:cs="Arial"/>
              </w:rPr>
              <w:t xml:space="preserve">                    </w:t>
            </w:r>
            <w:r w:rsidRPr="00F03B1E">
              <w:rPr>
                <w:rFonts w:ascii="Arial Narrow" w:eastAsia="Calibri" w:hAnsi="Arial Narrow" w:cs="Arial"/>
              </w:rPr>
              <w:t>9.395</w:t>
            </w:r>
          </w:p>
        </w:tc>
      </w:tr>
      <w:tr w:rsidR="00022D57" w:rsidRPr="007277D9" w14:paraId="21232A89" w14:textId="77777777" w:rsidTr="0041160A">
        <w:tc>
          <w:tcPr>
            <w:tcW w:w="1751" w:type="dxa"/>
          </w:tcPr>
          <w:p w14:paraId="167E78EC" w14:textId="77777777" w:rsidR="00022D57" w:rsidRPr="007277D9" w:rsidRDefault="00022D57" w:rsidP="00022D57">
            <w:pPr>
              <w:spacing w:line="264" w:lineRule="auto"/>
              <w:jc w:val="both"/>
              <w:rPr>
                <w:rFonts w:ascii="Arial Narrow" w:eastAsia="Calibri" w:hAnsi="Arial Narrow" w:cs="Arial"/>
                <w:color w:val="FF0000"/>
              </w:rPr>
            </w:pPr>
          </w:p>
        </w:tc>
        <w:tc>
          <w:tcPr>
            <w:tcW w:w="1752" w:type="dxa"/>
            <w:tcBorders>
              <w:bottom w:val="single" w:sz="4" w:space="0" w:color="auto"/>
            </w:tcBorders>
          </w:tcPr>
          <w:p w14:paraId="0CF1B8CC" w14:textId="21320FD9" w:rsidR="00022D57" w:rsidRPr="00F03B1E" w:rsidRDefault="00022D57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  <w:b/>
              </w:rPr>
            </w:pPr>
            <w:r w:rsidRPr="00A11753">
              <w:rPr>
                <w:rFonts w:ascii="Arial Narrow" w:eastAsia="Calibri" w:hAnsi="Arial Narrow" w:cs="Arial"/>
                <w:b/>
              </w:rPr>
              <w:t>1</w:t>
            </w:r>
            <w:r w:rsidR="00201BF1" w:rsidRPr="00A11753">
              <w:rPr>
                <w:rFonts w:ascii="Arial Narrow" w:eastAsia="Calibri" w:hAnsi="Arial Narrow" w:cs="Arial"/>
                <w:b/>
              </w:rPr>
              <w:t>5</w:t>
            </w:r>
            <w:r w:rsidRPr="00A11753">
              <w:rPr>
                <w:rFonts w:ascii="Arial Narrow" w:eastAsia="Calibri" w:hAnsi="Arial Narrow" w:cs="Arial"/>
                <w:b/>
              </w:rPr>
              <w:t>.5</w:t>
            </w:r>
            <w:r w:rsidR="00201BF1" w:rsidRPr="00A11753">
              <w:rPr>
                <w:rFonts w:ascii="Arial Narrow" w:eastAsia="Calibri" w:hAnsi="Arial Narrow" w:cs="Arial"/>
                <w:b/>
              </w:rPr>
              <w:t>0</w:t>
            </w:r>
            <w:r w:rsidR="002F15AC" w:rsidRPr="00A11753">
              <w:rPr>
                <w:rFonts w:ascii="Arial Narrow" w:eastAsia="Calibri" w:hAnsi="Arial Narrow" w:cs="Arial"/>
                <w:b/>
              </w:rPr>
              <w:t>6</w:t>
            </w:r>
          </w:p>
        </w:tc>
        <w:tc>
          <w:tcPr>
            <w:tcW w:w="1752" w:type="dxa"/>
            <w:tcBorders>
              <w:bottom w:val="single" w:sz="4" w:space="0" w:color="auto"/>
            </w:tcBorders>
          </w:tcPr>
          <w:p w14:paraId="304B3364" w14:textId="65BB0742" w:rsidR="00022D57" w:rsidRPr="00F03B1E" w:rsidRDefault="00201BF1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  <w:b/>
              </w:rPr>
            </w:pPr>
            <w:r>
              <w:rPr>
                <w:rFonts w:ascii="Arial Narrow" w:eastAsia="Calibri" w:hAnsi="Arial Narrow" w:cs="Arial"/>
                <w:b/>
              </w:rPr>
              <w:t>146</w:t>
            </w: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4FFF4F88" w14:textId="0CD7AE76" w:rsidR="00022D57" w:rsidRPr="00F03B1E" w:rsidRDefault="00201BF1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  <w:b/>
              </w:rPr>
            </w:pPr>
            <w:r>
              <w:rPr>
                <w:rFonts w:ascii="Arial Narrow" w:eastAsia="Calibri" w:hAnsi="Arial Narrow" w:cs="Arial"/>
                <w:b/>
              </w:rPr>
              <w:t>15</w:t>
            </w:r>
            <w:r w:rsidR="00022D57" w:rsidRPr="00F03B1E">
              <w:rPr>
                <w:rFonts w:ascii="Arial Narrow" w:eastAsia="Calibri" w:hAnsi="Arial Narrow" w:cs="Arial"/>
                <w:b/>
              </w:rPr>
              <w:t>.</w:t>
            </w:r>
            <w:r>
              <w:rPr>
                <w:rFonts w:ascii="Arial Narrow" w:eastAsia="Calibri" w:hAnsi="Arial Narrow" w:cs="Arial"/>
                <w:b/>
              </w:rPr>
              <w:t>359</w:t>
            </w:r>
          </w:p>
        </w:tc>
        <w:tc>
          <w:tcPr>
            <w:tcW w:w="1752" w:type="dxa"/>
            <w:tcBorders>
              <w:bottom w:val="single" w:sz="4" w:space="0" w:color="auto"/>
            </w:tcBorders>
          </w:tcPr>
          <w:p w14:paraId="109AE3D5" w14:textId="3C8D3BF9" w:rsidR="00022D57" w:rsidRPr="00F03B1E" w:rsidRDefault="00022D57" w:rsidP="00022D57">
            <w:pPr>
              <w:spacing w:line="264" w:lineRule="auto"/>
              <w:jc w:val="right"/>
              <w:rPr>
                <w:rFonts w:ascii="Arial Narrow" w:eastAsia="Calibri" w:hAnsi="Arial Narrow" w:cs="Arial"/>
                <w:b/>
              </w:rPr>
            </w:pPr>
            <w:r w:rsidRPr="00F03B1E">
              <w:rPr>
                <w:rFonts w:ascii="Arial Narrow" w:eastAsia="Calibri" w:hAnsi="Arial Narrow" w:cs="Arial"/>
                <w:b/>
              </w:rPr>
              <w:t>19.513</w:t>
            </w:r>
          </w:p>
        </w:tc>
      </w:tr>
    </w:tbl>
    <w:p w14:paraId="5D23A089" w14:textId="77777777" w:rsidR="005666BE" w:rsidRDefault="005666BE" w:rsidP="005666BE">
      <w:pPr>
        <w:spacing w:line="264" w:lineRule="auto"/>
        <w:jc w:val="both"/>
        <w:rPr>
          <w:rFonts w:ascii="Arial Narrow" w:hAnsi="Arial Narrow" w:cs="Arial"/>
        </w:rPr>
      </w:pPr>
    </w:p>
    <w:p w14:paraId="2BE5B485" w14:textId="77777777" w:rsidR="00C11DDE" w:rsidRDefault="00C11DDE" w:rsidP="002D453F">
      <w:pPr>
        <w:pStyle w:val="Corpodetexto"/>
        <w:spacing w:before="7"/>
        <w:ind w:left="300" w:right="489"/>
        <w:jc w:val="both"/>
        <w:rPr>
          <w:rFonts w:ascii="Arial" w:hAnsi="Arial" w:cs="Arial"/>
          <w:color w:val="000000"/>
        </w:rPr>
      </w:pPr>
    </w:p>
    <w:p w14:paraId="2BDE783B" w14:textId="35B70BBC" w:rsidR="00C11DDE" w:rsidRDefault="00C11DDE" w:rsidP="002D453F">
      <w:pPr>
        <w:pStyle w:val="Corpodetexto"/>
        <w:spacing w:before="7"/>
        <w:ind w:left="300" w:right="489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Ocorreram deposito em garantias referente processos trabalhistas no ano de 2024, no valor de R$ 146 Mil, as demais rubricas ficaram inalteradas, prevalecendo os valores contantes no relatório de contingências jurídicas.</w:t>
      </w:r>
    </w:p>
    <w:p w14:paraId="2AED5671" w14:textId="77777777" w:rsidR="005666BE" w:rsidRPr="00E67BBD" w:rsidRDefault="005666BE" w:rsidP="003C3C41">
      <w:pPr>
        <w:pStyle w:val="Corpodetexto"/>
        <w:spacing w:before="7"/>
        <w:ind w:left="300" w:right="265"/>
        <w:jc w:val="both"/>
        <w:rPr>
          <w:rFonts w:ascii="Arial" w:hAnsi="Arial" w:cs="Arial"/>
          <w:color w:val="000000"/>
        </w:rPr>
      </w:pPr>
    </w:p>
    <w:p w14:paraId="2375E134" w14:textId="77777777" w:rsidR="007D1EB3" w:rsidRPr="00CE3645" w:rsidRDefault="007D1EB3" w:rsidP="007D1EB3">
      <w:pPr>
        <w:spacing w:line="264" w:lineRule="auto"/>
        <w:jc w:val="both"/>
        <w:rPr>
          <w:rFonts w:ascii="Arial" w:hAnsi="Arial" w:cs="Arial"/>
        </w:rPr>
      </w:pPr>
      <w:r w:rsidRPr="00CE3645">
        <w:rPr>
          <w:rFonts w:ascii="Arial" w:hAnsi="Arial" w:cs="Arial"/>
        </w:rPr>
        <w:t>A movimentação da provisão para perdas prováveis é como segue:</w:t>
      </w:r>
    </w:p>
    <w:p w14:paraId="7C4D5A88" w14:textId="77777777" w:rsidR="007D1EB3" w:rsidRPr="00CE3645" w:rsidRDefault="007D1EB3" w:rsidP="007D1EB3">
      <w:pPr>
        <w:spacing w:line="264" w:lineRule="auto"/>
        <w:jc w:val="both"/>
        <w:rPr>
          <w:rFonts w:ascii="Arial" w:hAnsi="Arial" w:cs="Arial"/>
        </w:rPr>
      </w:pPr>
    </w:p>
    <w:tbl>
      <w:tblPr>
        <w:tblW w:w="9209" w:type="dxa"/>
        <w:tblLayout w:type="fixed"/>
        <w:tblLook w:val="04A0" w:firstRow="1" w:lastRow="0" w:firstColumn="1" w:lastColumn="0" w:noHBand="0" w:noVBand="1"/>
      </w:tblPr>
      <w:tblGrid>
        <w:gridCol w:w="1555"/>
        <w:gridCol w:w="992"/>
        <w:gridCol w:w="992"/>
        <w:gridCol w:w="992"/>
        <w:gridCol w:w="851"/>
        <w:gridCol w:w="992"/>
        <w:gridCol w:w="992"/>
        <w:gridCol w:w="993"/>
        <w:gridCol w:w="850"/>
      </w:tblGrid>
      <w:tr w:rsidR="00CE3645" w:rsidRPr="00CE3645" w14:paraId="0D1E4C84" w14:textId="77777777" w:rsidTr="00CE3645">
        <w:trPr>
          <w:gridAfter w:val="2"/>
          <w:wAfter w:w="1843" w:type="dxa"/>
        </w:trPr>
        <w:tc>
          <w:tcPr>
            <w:tcW w:w="1555" w:type="dxa"/>
          </w:tcPr>
          <w:p w14:paraId="3E972105" w14:textId="77777777" w:rsidR="00CE3645" w:rsidRPr="00CE3645" w:rsidRDefault="00CE3645" w:rsidP="0041160A">
            <w:pPr>
              <w:spacing w:line="264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3827" w:type="dxa"/>
            <w:gridSpan w:val="4"/>
            <w:tcBorders>
              <w:bottom w:val="single" w:sz="4" w:space="0" w:color="auto"/>
            </w:tcBorders>
          </w:tcPr>
          <w:p w14:paraId="46DAA258" w14:textId="50F0556A" w:rsidR="00CE3645" w:rsidRPr="00CE3645" w:rsidRDefault="00CE3645" w:rsidP="0041160A">
            <w:pPr>
              <w:spacing w:line="264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b/>
                <w:sz w:val="20"/>
                <w:szCs w:val="20"/>
              </w:rPr>
              <w:t>202</w:t>
            </w:r>
            <w:r w:rsidR="00EF58D7">
              <w:rPr>
                <w:rFonts w:ascii="Arial" w:eastAsia="Calibri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14:paraId="3AEF65B9" w14:textId="0E03029D" w:rsidR="00CE3645" w:rsidRPr="00CE3645" w:rsidRDefault="00CE3645" w:rsidP="0041160A">
            <w:pPr>
              <w:spacing w:line="264" w:lineRule="auto"/>
              <w:ind w:left="-202" w:right="-958" w:firstLine="202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b/>
                <w:sz w:val="20"/>
                <w:szCs w:val="20"/>
              </w:rPr>
              <w:t xml:space="preserve"> 202</w:t>
            </w:r>
            <w:r w:rsidR="00354131">
              <w:rPr>
                <w:rFonts w:ascii="Arial" w:eastAsia="Calibri" w:hAnsi="Arial" w:cs="Arial"/>
                <w:b/>
                <w:sz w:val="20"/>
                <w:szCs w:val="20"/>
              </w:rPr>
              <w:t>4</w:t>
            </w:r>
          </w:p>
        </w:tc>
      </w:tr>
      <w:tr w:rsidR="00EF58D7" w:rsidRPr="00CE3645" w14:paraId="3FAC7312" w14:textId="77777777" w:rsidTr="00CE3645">
        <w:tc>
          <w:tcPr>
            <w:tcW w:w="1555" w:type="dxa"/>
          </w:tcPr>
          <w:p w14:paraId="5E6A236A" w14:textId="77777777" w:rsidR="00EF58D7" w:rsidRPr="00CE3645" w:rsidRDefault="00EF58D7" w:rsidP="00EF58D7">
            <w:pPr>
              <w:spacing w:line="264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10503B1" w14:textId="77777777" w:rsidR="00EF58D7" w:rsidRPr="00CE3645" w:rsidRDefault="00EF58D7" w:rsidP="00EF58D7">
            <w:pPr>
              <w:spacing w:line="264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578156BF" w14:textId="786B873F" w:rsidR="00EF58D7" w:rsidRPr="00CE3645" w:rsidRDefault="00EF58D7" w:rsidP="00EF58D7">
            <w:pPr>
              <w:spacing w:line="264" w:lineRule="auto"/>
              <w:ind w:left="-202" w:hanging="142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Inicial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E299AB4" w14:textId="77777777" w:rsidR="00EF58D7" w:rsidRPr="00CE3645" w:rsidRDefault="00EF58D7" w:rsidP="00EF58D7">
            <w:pPr>
              <w:spacing w:line="264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7DA54C8A" w14:textId="4D20EAC5" w:rsidR="00EF58D7" w:rsidRPr="00CE3645" w:rsidRDefault="00EF58D7" w:rsidP="00EF58D7">
            <w:pPr>
              <w:spacing w:line="264" w:lineRule="auto"/>
              <w:ind w:right="82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Transf.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3FE326C" w14:textId="77777777" w:rsidR="00EF58D7" w:rsidRPr="00CE3645" w:rsidRDefault="00EF58D7" w:rsidP="00EF58D7">
            <w:pPr>
              <w:spacing w:line="264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5856CAD9" w14:textId="39E12357" w:rsidR="00EF58D7" w:rsidRPr="00CE3645" w:rsidRDefault="00EF58D7" w:rsidP="00EF58D7">
            <w:pPr>
              <w:spacing w:line="264" w:lineRule="auto"/>
              <w:ind w:left="-157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 xml:space="preserve">Adições 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237490D" w14:textId="77777777" w:rsidR="00EF58D7" w:rsidRPr="00CE3645" w:rsidRDefault="00EF58D7" w:rsidP="00EF58D7">
            <w:pPr>
              <w:spacing w:line="264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6062C409" w14:textId="6DFA44D2" w:rsidR="00EF58D7" w:rsidRPr="00CE3645" w:rsidRDefault="00EF58D7" w:rsidP="00EF58D7">
            <w:pPr>
              <w:spacing w:line="264" w:lineRule="auto"/>
              <w:ind w:right="-108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 xml:space="preserve"> Final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30DA0AC" w14:textId="77777777" w:rsidR="00EF58D7" w:rsidRPr="00CE3645" w:rsidRDefault="00EF58D7" w:rsidP="00EF58D7">
            <w:pPr>
              <w:spacing w:line="264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CD9D8D4" w14:textId="77777777" w:rsidR="00EF58D7" w:rsidRPr="00CE3645" w:rsidRDefault="00EF58D7" w:rsidP="00EF58D7">
            <w:pPr>
              <w:spacing w:line="264" w:lineRule="auto"/>
              <w:ind w:left="-202" w:hanging="142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Inicial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C5FF788" w14:textId="77777777" w:rsidR="00EF58D7" w:rsidRPr="00CE3645" w:rsidRDefault="00EF58D7" w:rsidP="00EF58D7">
            <w:pPr>
              <w:spacing w:line="264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8A8174A" w14:textId="77777777" w:rsidR="00EF58D7" w:rsidRPr="00CE3645" w:rsidRDefault="00EF58D7" w:rsidP="00EF58D7">
            <w:pPr>
              <w:spacing w:line="264" w:lineRule="auto"/>
              <w:ind w:right="82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Transf.</w:t>
            </w:r>
          </w:p>
        </w:tc>
        <w:tc>
          <w:tcPr>
            <w:tcW w:w="993" w:type="dxa"/>
          </w:tcPr>
          <w:p w14:paraId="23924787" w14:textId="77777777" w:rsidR="00EF58D7" w:rsidRPr="00CE3645" w:rsidRDefault="00EF58D7" w:rsidP="00EF58D7">
            <w:pPr>
              <w:spacing w:line="264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DCED11F" w14:textId="77777777" w:rsidR="00EF58D7" w:rsidRPr="00CE3645" w:rsidRDefault="00EF58D7" w:rsidP="00EF58D7">
            <w:pPr>
              <w:spacing w:line="264" w:lineRule="auto"/>
              <w:ind w:left="-157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 xml:space="preserve">Adições </w:t>
            </w:r>
          </w:p>
        </w:tc>
        <w:tc>
          <w:tcPr>
            <w:tcW w:w="850" w:type="dxa"/>
          </w:tcPr>
          <w:p w14:paraId="42396C40" w14:textId="77777777" w:rsidR="00EF58D7" w:rsidRPr="00CE3645" w:rsidRDefault="00EF58D7" w:rsidP="00EF58D7">
            <w:pPr>
              <w:spacing w:line="264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2FFAB2DC" w14:textId="77777777" w:rsidR="00EF58D7" w:rsidRPr="00CE3645" w:rsidRDefault="00EF58D7" w:rsidP="00EF58D7">
            <w:pPr>
              <w:spacing w:line="264" w:lineRule="auto"/>
              <w:ind w:right="-108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 xml:space="preserve"> Final</w:t>
            </w:r>
          </w:p>
        </w:tc>
      </w:tr>
      <w:tr w:rsidR="00354131" w:rsidRPr="00CE3645" w14:paraId="626D3716" w14:textId="77777777" w:rsidTr="00CE3645">
        <w:tc>
          <w:tcPr>
            <w:tcW w:w="1555" w:type="dxa"/>
          </w:tcPr>
          <w:p w14:paraId="55C74883" w14:textId="77777777" w:rsidR="00354131" w:rsidRPr="00CE3645" w:rsidRDefault="00354131" w:rsidP="00354131">
            <w:pPr>
              <w:spacing w:line="264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Cíveis</w:t>
            </w:r>
          </w:p>
        </w:tc>
        <w:tc>
          <w:tcPr>
            <w:tcW w:w="992" w:type="dxa"/>
          </w:tcPr>
          <w:p w14:paraId="5935B4A9" w14:textId="6D439585" w:rsidR="00354131" w:rsidRPr="00CE3645" w:rsidRDefault="00354131" w:rsidP="00354131">
            <w:pPr>
              <w:spacing w:line="264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7.129</w:t>
            </w:r>
          </w:p>
        </w:tc>
        <w:tc>
          <w:tcPr>
            <w:tcW w:w="992" w:type="dxa"/>
          </w:tcPr>
          <w:p w14:paraId="7C60A6E2" w14:textId="33B2D0AF" w:rsidR="00354131" w:rsidRPr="00CE3645" w:rsidRDefault="00354131" w:rsidP="00354131">
            <w:pPr>
              <w:spacing w:line="264" w:lineRule="auto"/>
              <w:ind w:right="82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2EF3718" w14:textId="0C1F38D6" w:rsidR="00354131" w:rsidRPr="00CE3645" w:rsidRDefault="00354131" w:rsidP="00354131">
            <w:pPr>
              <w:spacing w:line="264" w:lineRule="auto"/>
              <w:ind w:right="82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-1521</w:t>
            </w:r>
          </w:p>
        </w:tc>
        <w:tc>
          <w:tcPr>
            <w:tcW w:w="851" w:type="dxa"/>
          </w:tcPr>
          <w:p w14:paraId="4E216B76" w14:textId="77ED84F6" w:rsidR="00354131" w:rsidRPr="00CE3645" w:rsidRDefault="00354131" w:rsidP="00354131">
            <w:pPr>
              <w:spacing w:line="264" w:lineRule="auto"/>
              <w:ind w:left="-202" w:right="-108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5.608</w:t>
            </w:r>
          </w:p>
        </w:tc>
        <w:tc>
          <w:tcPr>
            <w:tcW w:w="992" w:type="dxa"/>
          </w:tcPr>
          <w:p w14:paraId="54F39036" w14:textId="304C9062" w:rsidR="00354131" w:rsidRPr="00CE3645" w:rsidRDefault="00354131" w:rsidP="00354131">
            <w:pPr>
              <w:spacing w:line="264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5.608</w:t>
            </w:r>
          </w:p>
        </w:tc>
        <w:tc>
          <w:tcPr>
            <w:tcW w:w="992" w:type="dxa"/>
          </w:tcPr>
          <w:p w14:paraId="1EF051CB" w14:textId="77777777" w:rsidR="00354131" w:rsidRPr="00CE3645" w:rsidRDefault="00354131" w:rsidP="00354131">
            <w:pPr>
              <w:spacing w:line="264" w:lineRule="auto"/>
              <w:ind w:right="82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14:paraId="047E9AFD" w14:textId="204004AB" w:rsidR="00354131" w:rsidRPr="00CE3645" w:rsidRDefault="00354131" w:rsidP="00354131">
            <w:pPr>
              <w:spacing w:line="264" w:lineRule="auto"/>
              <w:ind w:right="82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-</w:t>
            </w:r>
            <w:r>
              <w:rPr>
                <w:rFonts w:ascii="Arial" w:eastAsia="Calibri" w:hAnsi="Arial" w:cs="Arial"/>
                <w:sz w:val="20"/>
                <w:szCs w:val="20"/>
              </w:rPr>
              <w:t>4125</w:t>
            </w:r>
          </w:p>
        </w:tc>
        <w:tc>
          <w:tcPr>
            <w:tcW w:w="850" w:type="dxa"/>
          </w:tcPr>
          <w:p w14:paraId="080C7EE8" w14:textId="3631D6B4" w:rsidR="00354131" w:rsidRPr="00CE3645" w:rsidRDefault="00354131" w:rsidP="00354131">
            <w:pPr>
              <w:spacing w:line="264" w:lineRule="auto"/>
              <w:ind w:left="-202" w:right="-108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</w:t>
            </w:r>
            <w:r w:rsidRPr="00CE3645">
              <w:rPr>
                <w:rFonts w:ascii="Arial" w:eastAsia="Calibri" w:hAnsi="Arial" w:cs="Arial"/>
                <w:sz w:val="20"/>
                <w:szCs w:val="20"/>
              </w:rPr>
              <w:t>.</w:t>
            </w:r>
            <w:r>
              <w:rPr>
                <w:rFonts w:ascii="Arial" w:eastAsia="Calibri" w:hAnsi="Arial" w:cs="Arial"/>
                <w:sz w:val="20"/>
                <w:szCs w:val="20"/>
              </w:rPr>
              <w:t>483</w:t>
            </w:r>
          </w:p>
        </w:tc>
      </w:tr>
      <w:tr w:rsidR="00354131" w:rsidRPr="00CE3645" w14:paraId="6E5051A9" w14:textId="77777777" w:rsidTr="00CE3645">
        <w:tc>
          <w:tcPr>
            <w:tcW w:w="1555" w:type="dxa"/>
          </w:tcPr>
          <w:p w14:paraId="12E738A9" w14:textId="77777777" w:rsidR="00354131" w:rsidRPr="00CE3645" w:rsidRDefault="00354131" w:rsidP="00354131">
            <w:pPr>
              <w:spacing w:line="264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Trabalhistas</w:t>
            </w:r>
          </w:p>
        </w:tc>
        <w:tc>
          <w:tcPr>
            <w:tcW w:w="992" w:type="dxa"/>
          </w:tcPr>
          <w:p w14:paraId="4B7573ED" w14:textId="62972471" w:rsidR="00354131" w:rsidRPr="00CE3645" w:rsidRDefault="00354131" w:rsidP="00354131">
            <w:pPr>
              <w:spacing w:line="264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3.826</w:t>
            </w:r>
          </w:p>
        </w:tc>
        <w:tc>
          <w:tcPr>
            <w:tcW w:w="992" w:type="dxa"/>
          </w:tcPr>
          <w:p w14:paraId="73ED1E57" w14:textId="3B2965EA" w:rsidR="00354131" w:rsidRPr="00CE3645" w:rsidRDefault="00354131" w:rsidP="00354131">
            <w:pPr>
              <w:spacing w:line="264" w:lineRule="auto"/>
              <w:ind w:right="82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AB1E83D" w14:textId="7576F01B" w:rsidR="00354131" w:rsidRPr="00CE3645" w:rsidRDefault="00354131" w:rsidP="00354131">
            <w:pPr>
              <w:spacing w:line="264" w:lineRule="auto"/>
              <w:ind w:right="82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684</w:t>
            </w:r>
          </w:p>
        </w:tc>
        <w:tc>
          <w:tcPr>
            <w:tcW w:w="851" w:type="dxa"/>
          </w:tcPr>
          <w:p w14:paraId="46275715" w14:textId="106E1E4A" w:rsidR="00354131" w:rsidRPr="00CE3645" w:rsidRDefault="00354131" w:rsidP="00354131">
            <w:pPr>
              <w:spacing w:line="264" w:lineRule="auto"/>
              <w:ind w:right="-108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4.510</w:t>
            </w:r>
          </w:p>
        </w:tc>
        <w:tc>
          <w:tcPr>
            <w:tcW w:w="992" w:type="dxa"/>
          </w:tcPr>
          <w:p w14:paraId="5A0ED1F2" w14:textId="6AE4D81D" w:rsidR="00354131" w:rsidRPr="00CE3645" w:rsidRDefault="00354131" w:rsidP="00354131">
            <w:pPr>
              <w:spacing w:line="264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4.510</w:t>
            </w:r>
          </w:p>
        </w:tc>
        <w:tc>
          <w:tcPr>
            <w:tcW w:w="992" w:type="dxa"/>
          </w:tcPr>
          <w:p w14:paraId="059907E9" w14:textId="77777777" w:rsidR="00354131" w:rsidRPr="00CE3645" w:rsidRDefault="00354131" w:rsidP="00354131">
            <w:pPr>
              <w:spacing w:line="264" w:lineRule="auto"/>
              <w:ind w:right="82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14:paraId="5AD124B3" w14:textId="64DA5EBC" w:rsidR="00354131" w:rsidRPr="00CE3645" w:rsidRDefault="00354131" w:rsidP="00354131">
            <w:pPr>
              <w:spacing w:line="264" w:lineRule="auto"/>
              <w:ind w:right="82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117</w:t>
            </w:r>
          </w:p>
        </w:tc>
        <w:tc>
          <w:tcPr>
            <w:tcW w:w="850" w:type="dxa"/>
          </w:tcPr>
          <w:p w14:paraId="2479C391" w14:textId="42B9F774" w:rsidR="00354131" w:rsidRPr="00CE3645" w:rsidRDefault="00354131" w:rsidP="00354131">
            <w:pPr>
              <w:spacing w:line="264" w:lineRule="auto"/>
              <w:ind w:right="-108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4.</w:t>
            </w:r>
            <w:r>
              <w:rPr>
                <w:rFonts w:ascii="Arial" w:eastAsia="Calibri" w:hAnsi="Arial" w:cs="Arial"/>
                <w:sz w:val="20"/>
                <w:szCs w:val="20"/>
              </w:rPr>
              <w:t>627</w:t>
            </w:r>
          </w:p>
        </w:tc>
      </w:tr>
      <w:tr w:rsidR="00354131" w:rsidRPr="00CE3645" w14:paraId="47FF3F42" w14:textId="77777777" w:rsidTr="00CE3645">
        <w:tc>
          <w:tcPr>
            <w:tcW w:w="1555" w:type="dxa"/>
            <w:tcBorders>
              <w:bottom w:val="single" w:sz="4" w:space="0" w:color="auto"/>
            </w:tcBorders>
          </w:tcPr>
          <w:p w14:paraId="1A59C53F" w14:textId="77777777" w:rsidR="00354131" w:rsidRPr="00CE3645" w:rsidRDefault="00354131" w:rsidP="00354131">
            <w:pPr>
              <w:spacing w:line="264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Tributários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0F0B751" w14:textId="11507456" w:rsidR="00354131" w:rsidRPr="00CE3645" w:rsidRDefault="00354131" w:rsidP="00354131">
            <w:pPr>
              <w:spacing w:line="264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27.615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DB53F19" w14:textId="4A0570D3" w:rsidR="00354131" w:rsidRPr="00CE3645" w:rsidRDefault="00354131" w:rsidP="00354131">
            <w:pPr>
              <w:spacing w:line="264" w:lineRule="auto"/>
              <w:ind w:right="82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D425D0E" w14:textId="478D6A1E" w:rsidR="00354131" w:rsidRPr="00CE3645" w:rsidRDefault="00354131" w:rsidP="00354131">
            <w:pPr>
              <w:spacing w:line="264" w:lineRule="auto"/>
              <w:ind w:right="82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-18.220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5F89F31" w14:textId="2C7A713C" w:rsidR="00354131" w:rsidRPr="00CE3645" w:rsidRDefault="00354131" w:rsidP="00354131">
            <w:pPr>
              <w:spacing w:line="264" w:lineRule="auto"/>
              <w:ind w:right="-108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9.395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D3571E3" w14:textId="0920CD2D" w:rsidR="00354131" w:rsidRPr="00CE3645" w:rsidRDefault="00354131" w:rsidP="00354131">
            <w:pPr>
              <w:spacing w:line="264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9.395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65EE981" w14:textId="77777777" w:rsidR="00354131" w:rsidRPr="00CE3645" w:rsidRDefault="00354131" w:rsidP="00354131">
            <w:pPr>
              <w:spacing w:line="264" w:lineRule="auto"/>
              <w:ind w:right="82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230E41C" w14:textId="752661AB" w:rsidR="00354131" w:rsidRPr="00CE3645" w:rsidRDefault="00354131" w:rsidP="00354131">
            <w:pPr>
              <w:spacing w:line="264" w:lineRule="auto"/>
              <w:ind w:right="82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8ABF5BE" w14:textId="2A597CD8" w:rsidR="00354131" w:rsidRPr="00CE3645" w:rsidRDefault="00354131" w:rsidP="00354131">
            <w:pPr>
              <w:spacing w:line="264" w:lineRule="auto"/>
              <w:ind w:right="-108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sz w:val="20"/>
                <w:szCs w:val="20"/>
              </w:rPr>
              <w:t>9.395</w:t>
            </w:r>
          </w:p>
        </w:tc>
      </w:tr>
      <w:tr w:rsidR="00354131" w:rsidRPr="00A11753" w14:paraId="01046F0C" w14:textId="77777777" w:rsidTr="00CE3645">
        <w:trPr>
          <w:trHeight w:val="371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14:paraId="262A9A86" w14:textId="77777777" w:rsidR="00354131" w:rsidRPr="00CE3645" w:rsidRDefault="00354131" w:rsidP="00354131">
            <w:pPr>
              <w:spacing w:line="264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76CE76" w14:textId="4CB6FF1E" w:rsidR="00354131" w:rsidRPr="00CE3645" w:rsidRDefault="00354131" w:rsidP="00354131">
            <w:pPr>
              <w:spacing w:line="264" w:lineRule="auto"/>
              <w:jc w:val="right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b/>
                <w:sz w:val="20"/>
                <w:szCs w:val="20"/>
              </w:rPr>
              <w:t>38.570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DB5F28" w14:textId="18E4E571" w:rsidR="00354131" w:rsidRPr="00CE3645" w:rsidRDefault="00354131" w:rsidP="00354131">
            <w:pPr>
              <w:spacing w:line="264" w:lineRule="auto"/>
              <w:ind w:right="82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DE56A7" w14:textId="3EE1F1E8" w:rsidR="00354131" w:rsidRPr="00CE3645" w:rsidRDefault="00354131" w:rsidP="00354131">
            <w:pPr>
              <w:spacing w:line="264" w:lineRule="auto"/>
              <w:ind w:right="82"/>
              <w:jc w:val="right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b/>
                <w:sz w:val="20"/>
                <w:szCs w:val="20"/>
              </w:rPr>
              <w:t>19.057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AF0554" w14:textId="072E3814" w:rsidR="00354131" w:rsidRPr="00CE3645" w:rsidRDefault="00354131" w:rsidP="00354131">
            <w:pPr>
              <w:spacing w:line="264" w:lineRule="auto"/>
              <w:ind w:right="-108"/>
              <w:jc w:val="right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b/>
                <w:sz w:val="20"/>
                <w:szCs w:val="20"/>
              </w:rPr>
              <w:t>19.513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6C7FAF" w14:textId="28F15444" w:rsidR="00354131" w:rsidRPr="00CE3645" w:rsidRDefault="00354131" w:rsidP="00354131">
            <w:pPr>
              <w:spacing w:line="264" w:lineRule="auto"/>
              <w:jc w:val="right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b/>
                <w:sz w:val="20"/>
                <w:szCs w:val="20"/>
              </w:rPr>
              <w:t>19.513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B2002" w14:textId="77777777" w:rsidR="00354131" w:rsidRPr="00CE3645" w:rsidRDefault="00354131" w:rsidP="00354131">
            <w:pPr>
              <w:spacing w:line="264" w:lineRule="auto"/>
              <w:ind w:right="82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CE3645">
              <w:rPr>
                <w:rFonts w:ascii="Arial" w:eastAsia="Calibri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7D8DA" w14:textId="653EB826" w:rsidR="00354131" w:rsidRPr="00CE3645" w:rsidRDefault="00354131" w:rsidP="00354131">
            <w:pPr>
              <w:spacing w:line="264" w:lineRule="auto"/>
              <w:ind w:right="82"/>
              <w:jc w:val="right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4</w:t>
            </w:r>
            <w:r w:rsidRPr="00CE3645">
              <w:rPr>
                <w:rFonts w:ascii="Arial" w:eastAsia="Calibri" w:hAnsi="Arial" w:cs="Arial"/>
                <w:b/>
                <w:sz w:val="20"/>
                <w:szCs w:val="20"/>
              </w:rPr>
              <w:t>.0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06DACA" w14:textId="68255CA3" w:rsidR="00354131" w:rsidRPr="00A11753" w:rsidRDefault="00354131" w:rsidP="00354131">
            <w:pPr>
              <w:spacing w:line="264" w:lineRule="auto"/>
              <w:ind w:right="-108"/>
              <w:jc w:val="right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11753">
              <w:rPr>
                <w:rFonts w:ascii="Arial" w:eastAsia="Calibri" w:hAnsi="Arial" w:cs="Arial"/>
                <w:b/>
                <w:sz w:val="20"/>
                <w:szCs w:val="20"/>
              </w:rPr>
              <w:t>15.50</w:t>
            </w:r>
            <w:r w:rsidR="002F15AC" w:rsidRPr="00A11753">
              <w:rPr>
                <w:rFonts w:ascii="Arial" w:eastAsia="Calibri" w:hAnsi="Arial" w:cs="Arial"/>
                <w:b/>
                <w:sz w:val="20"/>
                <w:szCs w:val="20"/>
              </w:rPr>
              <w:t>6</w:t>
            </w:r>
          </w:p>
        </w:tc>
      </w:tr>
    </w:tbl>
    <w:p w14:paraId="2224D5FC" w14:textId="77777777" w:rsidR="007D1EB3" w:rsidRDefault="007D1EB3" w:rsidP="007D1EB3">
      <w:pPr>
        <w:ind w:hanging="709"/>
        <w:jc w:val="both"/>
        <w:rPr>
          <w:rFonts w:ascii="Arial Narrow" w:hAnsi="Arial Narrow" w:cs="Arial"/>
          <w:b/>
          <w:bCs/>
          <w:highlight w:val="yellow"/>
        </w:rPr>
      </w:pPr>
    </w:p>
    <w:p w14:paraId="07D1D973" w14:textId="77777777" w:rsidR="00053157" w:rsidRDefault="00053157" w:rsidP="00053157">
      <w:pPr>
        <w:pStyle w:val="Corpodetexto"/>
        <w:ind w:left="300"/>
        <w:rPr>
          <w:rFonts w:ascii="Arial" w:hAnsi="Arial" w:cs="Arial"/>
        </w:rPr>
      </w:pPr>
    </w:p>
    <w:p w14:paraId="7C140B83" w14:textId="5CC8A203" w:rsidR="00053157" w:rsidRDefault="00053157" w:rsidP="00053157">
      <w:pPr>
        <w:pStyle w:val="Corpodetexto"/>
        <w:ind w:left="300"/>
        <w:rPr>
          <w:rFonts w:ascii="Arial" w:hAnsi="Arial" w:cs="Arial"/>
        </w:rPr>
      </w:pPr>
      <w:r>
        <w:rPr>
          <w:rFonts w:ascii="Arial" w:hAnsi="Arial" w:cs="Arial"/>
          <w:b/>
          <w:color w:val="000000"/>
        </w:rPr>
        <w:t xml:space="preserve">15 - </w:t>
      </w:r>
      <w:r w:rsidRPr="00E860D6">
        <w:rPr>
          <w:rFonts w:ascii="Arial" w:hAnsi="Arial" w:cs="Arial"/>
          <w:b/>
          <w:bCs/>
          <w:w w:val="80"/>
        </w:rPr>
        <w:t>Impostos e contribuição a recolher</w:t>
      </w:r>
    </w:p>
    <w:p w14:paraId="39BC0999" w14:textId="77777777" w:rsidR="00053157" w:rsidRDefault="00053157" w:rsidP="00053157">
      <w:pPr>
        <w:pStyle w:val="Corpodetexto"/>
        <w:ind w:left="300"/>
        <w:rPr>
          <w:rFonts w:ascii="Arial" w:hAnsi="Arial" w:cs="Arial"/>
        </w:rPr>
      </w:pPr>
    </w:p>
    <w:p w14:paraId="188FB32C" w14:textId="77777777" w:rsidR="00053157" w:rsidRPr="008249B9" w:rsidRDefault="00053157" w:rsidP="00053157">
      <w:pPr>
        <w:jc w:val="both"/>
        <w:rPr>
          <w:rFonts w:ascii="Arial Narrow" w:hAnsi="Arial Narrow" w:cs="Arial"/>
        </w:rPr>
      </w:pPr>
    </w:p>
    <w:tbl>
      <w:tblPr>
        <w:tblW w:w="8239" w:type="dxa"/>
        <w:tblInd w:w="5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79"/>
        <w:gridCol w:w="1559"/>
        <w:gridCol w:w="197"/>
        <w:gridCol w:w="1504"/>
      </w:tblGrid>
      <w:tr w:rsidR="00053157" w:rsidRPr="008249B9" w14:paraId="18AECA97" w14:textId="77777777" w:rsidTr="008C4E72">
        <w:trPr>
          <w:trHeight w:val="272"/>
        </w:trPr>
        <w:tc>
          <w:tcPr>
            <w:tcW w:w="4979" w:type="dxa"/>
            <w:shd w:val="clear" w:color="auto" w:fill="auto"/>
            <w:vAlign w:val="bottom"/>
          </w:tcPr>
          <w:p w14:paraId="5BD960C5" w14:textId="77777777" w:rsidR="00053157" w:rsidRPr="008249B9" w:rsidRDefault="00053157" w:rsidP="008C4E72">
            <w:pPr>
              <w:snapToGrid w:val="0"/>
              <w:jc w:val="both"/>
              <w:rPr>
                <w:rFonts w:ascii="Arial Narrow" w:hAnsi="Arial Narrow" w:cs="Arial"/>
                <w:b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D6251D7" w14:textId="21A67C10" w:rsidR="00053157" w:rsidRPr="008249B9" w:rsidRDefault="00053157" w:rsidP="008C4E72">
            <w:pPr>
              <w:snapToGrid w:val="0"/>
              <w:jc w:val="right"/>
              <w:rPr>
                <w:rFonts w:ascii="Arial Narrow" w:hAnsi="Arial Narrow" w:cs="Arial"/>
                <w:b/>
                <w:color w:val="000000"/>
              </w:rPr>
            </w:pPr>
            <w:r w:rsidRPr="008249B9">
              <w:rPr>
                <w:rFonts w:ascii="Arial Narrow" w:hAnsi="Arial Narrow" w:cs="Arial"/>
                <w:b/>
                <w:color w:val="000000"/>
              </w:rPr>
              <w:t>202</w:t>
            </w:r>
            <w:r w:rsidR="000D23A5">
              <w:rPr>
                <w:rFonts w:ascii="Arial Narrow" w:hAnsi="Arial Narrow" w:cs="Arial"/>
                <w:b/>
                <w:color w:val="000000"/>
              </w:rPr>
              <w:t>4</w:t>
            </w:r>
          </w:p>
        </w:tc>
        <w:tc>
          <w:tcPr>
            <w:tcW w:w="197" w:type="dxa"/>
            <w:shd w:val="clear" w:color="auto" w:fill="auto"/>
            <w:vAlign w:val="bottom"/>
          </w:tcPr>
          <w:p w14:paraId="7FEA6AA3" w14:textId="77777777" w:rsidR="00053157" w:rsidRPr="008249B9" w:rsidRDefault="00053157" w:rsidP="008C4E72">
            <w:pPr>
              <w:snapToGrid w:val="0"/>
              <w:jc w:val="right"/>
              <w:rPr>
                <w:rFonts w:ascii="Arial Narrow" w:hAnsi="Arial Narrow" w:cs="Arial"/>
                <w:b/>
                <w:color w:val="000000"/>
              </w:rPr>
            </w:pPr>
          </w:p>
        </w:tc>
        <w:tc>
          <w:tcPr>
            <w:tcW w:w="150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F09DEA2" w14:textId="60E18AD3" w:rsidR="00053157" w:rsidRPr="008249B9" w:rsidRDefault="00053157" w:rsidP="008C4E72">
            <w:pPr>
              <w:snapToGrid w:val="0"/>
              <w:jc w:val="right"/>
              <w:rPr>
                <w:rFonts w:ascii="Arial Narrow" w:hAnsi="Arial Narrow" w:cs="Arial"/>
                <w:b/>
                <w:bCs/>
              </w:rPr>
            </w:pPr>
            <w:r w:rsidRPr="008249B9">
              <w:rPr>
                <w:rFonts w:ascii="Arial Narrow" w:hAnsi="Arial Narrow" w:cs="Arial"/>
                <w:b/>
                <w:bCs/>
              </w:rPr>
              <w:t>202</w:t>
            </w:r>
            <w:r w:rsidR="000D23A5">
              <w:rPr>
                <w:rFonts w:ascii="Arial Narrow" w:hAnsi="Arial Narrow" w:cs="Arial"/>
                <w:b/>
                <w:bCs/>
              </w:rPr>
              <w:t>3</w:t>
            </w:r>
          </w:p>
        </w:tc>
      </w:tr>
      <w:tr w:rsidR="00053157" w:rsidRPr="00B461D8" w14:paraId="43277A01" w14:textId="77777777" w:rsidTr="008C4E72">
        <w:trPr>
          <w:trHeight w:val="272"/>
        </w:trPr>
        <w:tc>
          <w:tcPr>
            <w:tcW w:w="4979" w:type="dxa"/>
            <w:shd w:val="clear" w:color="auto" w:fill="auto"/>
            <w:vAlign w:val="bottom"/>
          </w:tcPr>
          <w:p w14:paraId="049EBF40" w14:textId="17FC2356" w:rsidR="00053157" w:rsidRPr="00B461D8" w:rsidRDefault="00053157" w:rsidP="008C4E72">
            <w:pPr>
              <w:snapToGrid w:val="0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591BBD29" w14:textId="77777777" w:rsidR="00053157" w:rsidRPr="00B461D8" w:rsidRDefault="00053157" w:rsidP="008C4E72">
            <w:pPr>
              <w:snapToGrid w:val="0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97" w:type="dxa"/>
            <w:shd w:val="clear" w:color="auto" w:fill="auto"/>
            <w:vAlign w:val="bottom"/>
          </w:tcPr>
          <w:p w14:paraId="1834AF9B" w14:textId="77777777" w:rsidR="00053157" w:rsidRPr="00B461D8" w:rsidRDefault="00053157" w:rsidP="008C4E72">
            <w:pPr>
              <w:snapToGrid w:val="0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504" w:type="dxa"/>
            <w:tcBorders>
              <w:top w:val="single" w:sz="4" w:space="0" w:color="000000"/>
            </w:tcBorders>
            <w:vAlign w:val="bottom"/>
          </w:tcPr>
          <w:p w14:paraId="38417B64" w14:textId="77777777" w:rsidR="00053157" w:rsidRPr="00B461D8" w:rsidRDefault="00053157" w:rsidP="008C4E72">
            <w:pPr>
              <w:snapToGrid w:val="0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</w:tr>
      <w:tr w:rsidR="000D23A5" w:rsidRPr="00B461D8" w14:paraId="5972E0C1" w14:textId="77777777" w:rsidTr="008C4E72">
        <w:trPr>
          <w:trHeight w:val="272"/>
        </w:trPr>
        <w:tc>
          <w:tcPr>
            <w:tcW w:w="4979" w:type="dxa"/>
            <w:shd w:val="clear" w:color="auto" w:fill="auto"/>
            <w:vAlign w:val="bottom"/>
          </w:tcPr>
          <w:p w14:paraId="5C804790" w14:textId="0980AC58" w:rsidR="000D23A5" w:rsidRPr="00B461D8" w:rsidRDefault="000D23A5" w:rsidP="000D23A5">
            <w:pPr>
              <w:snapToGrid w:val="0"/>
              <w:jc w:val="both"/>
              <w:rPr>
                <w:rFonts w:ascii="Arial" w:hAnsi="Arial" w:cs="Arial"/>
                <w:b/>
                <w:color w:val="000000"/>
              </w:rPr>
            </w:pPr>
            <w:r w:rsidRPr="00B461D8">
              <w:rPr>
                <w:rFonts w:ascii="Arial" w:hAnsi="Arial" w:cs="Arial"/>
                <w:color w:val="000000"/>
              </w:rPr>
              <w:t>Parcelamento PGFN LEI 11.941</w:t>
            </w:r>
            <w:r w:rsidR="00377398">
              <w:rPr>
                <w:rFonts w:ascii="Arial" w:hAnsi="Arial" w:cs="Arial"/>
                <w:color w:val="000000"/>
              </w:rPr>
              <w:t xml:space="preserve"> </w:t>
            </w:r>
            <w:r w:rsidR="00377398" w:rsidRPr="00377398">
              <w:rPr>
                <w:rFonts w:ascii="Arial" w:hAnsi="Arial" w:cs="Arial"/>
                <w:b/>
                <w:bCs/>
              </w:rPr>
              <w:t>(a)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04638ED" w14:textId="22495F18" w:rsidR="000D23A5" w:rsidRPr="00B461D8" w:rsidRDefault="000D23A5" w:rsidP="000D23A5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2.801</w:t>
            </w:r>
          </w:p>
        </w:tc>
        <w:tc>
          <w:tcPr>
            <w:tcW w:w="197" w:type="dxa"/>
            <w:shd w:val="clear" w:color="auto" w:fill="auto"/>
            <w:vAlign w:val="bottom"/>
          </w:tcPr>
          <w:p w14:paraId="6102BF3A" w14:textId="77777777" w:rsidR="000D23A5" w:rsidRPr="00B461D8" w:rsidRDefault="000D23A5" w:rsidP="000D23A5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504" w:type="dxa"/>
            <w:vAlign w:val="bottom"/>
          </w:tcPr>
          <w:p w14:paraId="416EF9D3" w14:textId="0511C356" w:rsidR="000D23A5" w:rsidRPr="00B461D8" w:rsidRDefault="000D23A5" w:rsidP="000D23A5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2.710</w:t>
            </w:r>
          </w:p>
        </w:tc>
      </w:tr>
      <w:tr w:rsidR="000D23A5" w:rsidRPr="00B461D8" w14:paraId="68E5EC8E" w14:textId="77777777" w:rsidTr="008C4E72">
        <w:trPr>
          <w:trHeight w:val="272"/>
        </w:trPr>
        <w:tc>
          <w:tcPr>
            <w:tcW w:w="4979" w:type="dxa"/>
            <w:shd w:val="clear" w:color="auto" w:fill="auto"/>
            <w:vAlign w:val="bottom"/>
          </w:tcPr>
          <w:p w14:paraId="2725226F" w14:textId="7B67A18B" w:rsidR="000D23A5" w:rsidRPr="00B461D8" w:rsidRDefault="000D23A5" w:rsidP="000D23A5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  <w:r w:rsidRPr="00B461D8">
              <w:rPr>
                <w:rFonts w:ascii="Arial" w:hAnsi="Arial" w:cs="Arial"/>
                <w:color w:val="000000"/>
              </w:rPr>
              <w:t>Parcelamento PGFN LEI 12.996/14</w:t>
            </w:r>
            <w:r w:rsidR="00377398">
              <w:rPr>
                <w:rFonts w:ascii="Arial" w:hAnsi="Arial" w:cs="Arial"/>
                <w:color w:val="000000"/>
              </w:rPr>
              <w:t xml:space="preserve"> </w:t>
            </w:r>
            <w:r w:rsidR="00377398" w:rsidRPr="00377398">
              <w:rPr>
                <w:rFonts w:ascii="Arial" w:hAnsi="Arial" w:cs="Arial"/>
                <w:b/>
                <w:bCs/>
                <w:color w:val="000000"/>
              </w:rPr>
              <w:t>(a)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6A6B964" w14:textId="3855D0A1" w:rsidR="000D23A5" w:rsidRPr="00B461D8" w:rsidRDefault="000D23A5" w:rsidP="000D23A5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  <w:r w:rsidRPr="00B461D8">
              <w:rPr>
                <w:rFonts w:ascii="Arial" w:hAnsi="Arial" w:cs="Arial"/>
                <w:color w:val="000000"/>
              </w:rPr>
              <w:t>3.</w:t>
            </w:r>
            <w:r>
              <w:rPr>
                <w:rFonts w:ascii="Arial" w:hAnsi="Arial" w:cs="Arial"/>
                <w:color w:val="000000"/>
              </w:rPr>
              <w:t>737</w:t>
            </w:r>
          </w:p>
        </w:tc>
        <w:tc>
          <w:tcPr>
            <w:tcW w:w="197" w:type="dxa"/>
            <w:shd w:val="clear" w:color="auto" w:fill="auto"/>
            <w:vAlign w:val="bottom"/>
          </w:tcPr>
          <w:p w14:paraId="55230C97" w14:textId="77777777" w:rsidR="000D23A5" w:rsidRPr="00B461D8" w:rsidRDefault="000D23A5" w:rsidP="000D23A5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504" w:type="dxa"/>
            <w:vAlign w:val="bottom"/>
          </w:tcPr>
          <w:p w14:paraId="3CA6DFD6" w14:textId="53C0C79A" w:rsidR="000D23A5" w:rsidRPr="00B461D8" w:rsidRDefault="000D23A5" w:rsidP="000D23A5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  <w:r w:rsidRPr="00B461D8">
              <w:rPr>
                <w:rFonts w:ascii="Arial" w:hAnsi="Arial" w:cs="Arial"/>
                <w:color w:val="000000"/>
              </w:rPr>
              <w:t>3.</w:t>
            </w:r>
            <w:r>
              <w:rPr>
                <w:rFonts w:ascii="Arial" w:hAnsi="Arial" w:cs="Arial"/>
                <w:color w:val="000000"/>
              </w:rPr>
              <w:t>640</w:t>
            </w:r>
          </w:p>
        </w:tc>
      </w:tr>
      <w:tr w:rsidR="000D23A5" w:rsidRPr="00B461D8" w14:paraId="30EC3279" w14:textId="77777777" w:rsidTr="008C4E72">
        <w:trPr>
          <w:trHeight w:val="272"/>
        </w:trPr>
        <w:tc>
          <w:tcPr>
            <w:tcW w:w="4979" w:type="dxa"/>
            <w:shd w:val="clear" w:color="auto" w:fill="auto"/>
            <w:vAlign w:val="bottom"/>
          </w:tcPr>
          <w:p w14:paraId="57B0FF4B" w14:textId="1C6C0620" w:rsidR="000D23A5" w:rsidRPr="00B461D8" w:rsidRDefault="000D23A5" w:rsidP="000D23A5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  <w:r w:rsidRPr="00B461D8">
              <w:rPr>
                <w:rFonts w:ascii="Arial" w:hAnsi="Arial" w:cs="Arial"/>
                <w:color w:val="000000"/>
              </w:rPr>
              <w:t>Parcelamento convencional INSS</w:t>
            </w:r>
            <w:r w:rsidR="00377398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C3EB5D1" w14:textId="3C2BB219" w:rsidR="000D23A5" w:rsidRPr="00B461D8" w:rsidRDefault="000D23A5" w:rsidP="000D23A5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97" w:type="dxa"/>
            <w:shd w:val="clear" w:color="auto" w:fill="auto"/>
            <w:vAlign w:val="bottom"/>
          </w:tcPr>
          <w:p w14:paraId="4CD1D709" w14:textId="77777777" w:rsidR="000D23A5" w:rsidRPr="00B461D8" w:rsidRDefault="000D23A5" w:rsidP="000D23A5">
            <w:pPr>
              <w:snapToGri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504" w:type="dxa"/>
            <w:vAlign w:val="bottom"/>
          </w:tcPr>
          <w:p w14:paraId="29335262" w14:textId="2E44F03D" w:rsidR="000D23A5" w:rsidRPr="00B461D8" w:rsidRDefault="000D23A5" w:rsidP="000D23A5">
            <w:pPr>
              <w:snapToGri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 341</w:t>
            </w:r>
          </w:p>
        </w:tc>
      </w:tr>
      <w:tr w:rsidR="000D23A5" w:rsidRPr="00B461D8" w14:paraId="1BBD9BAD" w14:textId="77777777" w:rsidTr="008C4E72">
        <w:trPr>
          <w:trHeight w:val="272"/>
        </w:trPr>
        <w:tc>
          <w:tcPr>
            <w:tcW w:w="4979" w:type="dxa"/>
            <w:shd w:val="clear" w:color="auto" w:fill="auto"/>
            <w:vAlign w:val="bottom"/>
          </w:tcPr>
          <w:p w14:paraId="705920A0" w14:textId="77777777" w:rsidR="000D23A5" w:rsidRPr="00B461D8" w:rsidRDefault="000D23A5" w:rsidP="000D23A5">
            <w:pPr>
              <w:snapToGri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bottom w:val="double" w:sz="4" w:space="0" w:color="auto"/>
            </w:tcBorders>
            <w:shd w:val="clear" w:color="auto" w:fill="auto"/>
            <w:vAlign w:val="center"/>
          </w:tcPr>
          <w:p w14:paraId="26457DB5" w14:textId="774C4ACF" w:rsidR="000D23A5" w:rsidRPr="00B461D8" w:rsidRDefault="000D23A5" w:rsidP="000D23A5">
            <w:pPr>
              <w:snapToGrid w:val="0"/>
              <w:jc w:val="right"/>
              <w:rPr>
                <w:rFonts w:ascii="Arial" w:hAnsi="Arial" w:cs="Arial"/>
                <w:b/>
              </w:rPr>
            </w:pPr>
            <w:r w:rsidRPr="00B461D8">
              <w:rPr>
                <w:rFonts w:ascii="Arial" w:hAnsi="Arial" w:cs="Arial"/>
                <w:b/>
              </w:rPr>
              <w:t>6.</w:t>
            </w:r>
            <w:r>
              <w:rPr>
                <w:rFonts w:ascii="Arial" w:hAnsi="Arial" w:cs="Arial"/>
                <w:b/>
              </w:rPr>
              <w:t>538</w:t>
            </w:r>
          </w:p>
        </w:tc>
        <w:tc>
          <w:tcPr>
            <w:tcW w:w="197" w:type="dxa"/>
            <w:shd w:val="clear" w:color="auto" w:fill="auto"/>
            <w:vAlign w:val="center"/>
          </w:tcPr>
          <w:p w14:paraId="52F44BAA" w14:textId="77777777" w:rsidR="000D23A5" w:rsidRPr="00B461D8" w:rsidRDefault="000D23A5" w:rsidP="000D23A5">
            <w:pPr>
              <w:snapToGrid w:val="0"/>
              <w:jc w:val="right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504" w:type="dxa"/>
            <w:tcBorders>
              <w:top w:val="single" w:sz="4" w:space="0" w:color="000000"/>
              <w:bottom w:val="double" w:sz="4" w:space="0" w:color="auto"/>
            </w:tcBorders>
            <w:vAlign w:val="center"/>
          </w:tcPr>
          <w:p w14:paraId="01079A78" w14:textId="41796A52" w:rsidR="000D23A5" w:rsidRPr="00B461D8" w:rsidRDefault="000D23A5" w:rsidP="000D23A5">
            <w:pPr>
              <w:snapToGrid w:val="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  <w:r w:rsidRPr="00B461D8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>692</w:t>
            </w:r>
          </w:p>
        </w:tc>
      </w:tr>
    </w:tbl>
    <w:p w14:paraId="540A0A86" w14:textId="77777777" w:rsidR="00053157" w:rsidRDefault="00053157" w:rsidP="00053157">
      <w:pPr>
        <w:pStyle w:val="Corpodetexto"/>
        <w:ind w:left="300"/>
        <w:rPr>
          <w:rFonts w:ascii="Arial" w:hAnsi="Arial" w:cs="Arial"/>
        </w:rPr>
      </w:pPr>
    </w:p>
    <w:p w14:paraId="34D01E8A" w14:textId="77777777" w:rsidR="00053157" w:rsidRPr="00107111" w:rsidRDefault="00053157" w:rsidP="00053157">
      <w:pPr>
        <w:pStyle w:val="Corpodetexto"/>
        <w:ind w:left="300"/>
        <w:rPr>
          <w:rFonts w:ascii="Arial" w:hAnsi="Arial" w:cs="Arial"/>
        </w:rPr>
      </w:pPr>
    </w:p>
    <w:p w14:paraId="2F3067FB" w14:textId="2BF51F1D" w:rsidR="00053157" w:rsidRPr="00107111" w:rsidRDefault="00053157" w:rsidP="00053157">
      <w:pPr>
        <w:pStyle w:val="Corpodetexto"/>
        <w:numPr>
          <w:ilvl w:val="0"/>
          <w:numId w:val="4"/>
        </w:numPr>
        <w:spacing w:before="7"/>
        <w:ind w:right="489"/>
        <w:jc w:val="both"/>
        <w:rPr>
          <w:rFonts w:ascii="Arial" w:hAnsi="Arial" w:cs="Arial"/>
          <w:color w:val="000000"/>
        </w:rPr>
      </w:pPr>
      <w:r w:rsidRPr="00107111">
        <w:rPr>
          <w:rFonts w:ascii="Arial" w:hAnsi="Arial" w:cs="Arial"/>
          <w:color w:val="000000"/>
        </w:rPr>
        <w:t xml:space="preserve">Em 2017, a Companhia aderiu ao PERT (Programa Especial de Regularização Tributaria) nos termos da Lei 13.946 de 24 de outubro de 2017, com o objetivo de inclusão e liquidação dos débitos inscritos na Receita Federal do Brasil e Procuradoria Geral da Fazenda Nacional – PGFN, mediante benefícios com redução de juros, multas e encargos legais, bem como utilização de créditos e prejuízos fiscais e base de cálculo negativa da Contribuição Social sobre Lucro </w:t>
      </w:r>
      <w:r w:rsidR="00377398" w:rsidRPr="00107111">
        <w:rPr>
          <w:rFonts w:ascii="Arial" w:hAnsi="Arial" w:cs="Arial"/>
          <w:color w:val="000000"/>
        </w:rPr>
        <w:t>Líquido</w:t>
      </w:r>
      <w:r w:rsidRPr="00107111">
        <w:rPr>
          <w:rFonts w:ascii="Arial" w:hAnsi="Arial" w:cs="Arial"/>
          <w:color w:val="000000"/>
        </w:rPr>
        <w:t>.</w:t>
      </w:r>
    </w:p>
    <w:p w14:paraId="6F11C579" w14:textId="77777777" w:rsidR="00053157" w:rsidRPr="00107111" w:rsidRDefault="00053157" w:rsidP="00053157">
      <w:pPr>
        <w:ind w:left="720"/>
        <w:jc w:val="both"/>
        <w:rPr>
          <w:rFonts w:ascii="Arial" w:hAnsi="Arial" w:cs="Arial"/>
          <w:bCs/>
        </w:rPr>
      </w:pPr>
    </w:p>
    <w:p w14:paraId="17D1A321" w14:textId="77777777" w:rsidR="00053157" w:rsidRPr="00107111" w:rsidRDefault="00053157" w:rsidP="00053157">
      <w:pPr>
        <w:pStyle w:val="Corpodetexto"/>
        <w:spacing w:before="7"/>
        <w:ind w:left="709" w:right="489"/>
        <w:jc w:val="both"/>
        <w:rPr>
          <w:rFonts w:ascii="Arial" w:hAnsi="Arial" w:cs="Arial"/>
          <w:color w:val="000000"/>
        </w:rPr>
      </w:pPr>
      <w:r w:rsidRPr="00107111">
        <w:rPr>
          <w:rFonts w:ascii="Arial" w:hAnsi="Arial" w:cs="Arial"/>
          <w:color w:val="000000"/>
        </w:rPr>
        <w:t>Na data da consolidação, em decorrência de problemas no sistema eletrônico de dados da PGFN, os débitos da Companhia junto a PGFN não foram consolidados. A Administração tomou as providencias para que ocorresse a consolidação de forma manual, mediante pedido administrativo enviado para a PGFN.</w:t>
      </w:r>
    </w:p>
    <w:p w14:paraId="606BD951" w14:textId="77777777" w:rsidR="00053157" w:rsidRPr="00107111" w:rsidRDefault="00053157" w:rsidP="00053157">
      <w:pPr>
        <w:jc w:val="both"/>
        <w:rPr>
          <w:rFonts w:ascii="Arial" w:eastAsia="Arial Unicode MS" w:hAnsi="Arial" w:cs="Arial"/>
          <w:color w:val="000000" w:themeColor="text1"/>
        </w:rPr>
      </w:pPr>
    </w:p>
    <w:p w14:paraId="247CD856" w14:textId="3C27AFFD" w:rsidR="00053157" w:rsidRDefault="0015510C" w:rsidP="00053157">
      <w:pPr>
        <w:pStyle w:val="Corpodetexto"/>
        <w:spacing w:before="7"/>
        <w:ind w:left="709" w:right="489"/>
        <w:jc w:val="both"/>
        <w:rPr>
          <w:rFonts w:ascii="Arial" w:eastAsia="Arial Unicode MS" w:hAnsi="Arial" w:cs="Arial"/>
          <w:color w:val="000000" w:themeColor="text1"/>
        </w:rPr>
      </w:pPr>
      <w:r>
        <w:rPr>
          <w:rFonts w:ascii="Arial" w:eastAsia="Arial Unicode MS" w:hAnsi="Arial" w:cs="Arial"/>
          <w:color w:val="000000" w:themeColor="text1"/>
        </w:rPr>
        <w:t>Na</w:t>
      </w:r>
      <w:r w:rsidR="00053157" w:rsidRPr="00107111">
        <w:rPr>
          <w:rFonts w:ascii="Arial" w:eastAsia="Arial Unicode MS" w:hAnsi="Arial" w:cs="Arial"/>
          <w:color w:val="000000" w:themeColor="text1"/>
        </w:rPr>
        <w:t xml:space="preserve"> data de encerramento do exercício a PGFN excluiu nosso parcelamento, </w:t>
      </w:r>
      <w:r>
        <w:rPr>
          <w:rFonts w:ascii="Arial" w:eastAsia="Arial Unicode MS" w:hAnsi="Arial" w:cs="Arial"/>
          <w:color w:val="000000" w:themeColor="text1"/>
        </w:rPr>
        <w:t xml:space="preserve">e </w:t>
      </w:r>
      <w:r w:rsidR="00053157" w:rsidRPr="00107111">
        <w:rPr>
          <w:rFonts w:ascii="Arial" w:eastAsia="Arial Unicode MS" w:hAnsi="Arial" w:cs="Arial"/>
          <w:color w:val="000000" w:themeColor="text1"/>
        </w:rPr>
        <w:t xml:space="preserve">até o presente momento, o órgão </w:t>
      </w:r>
      <w:r w:rsidR="00377398" w:rsidRPr="00107111">
        <w:rPr>
          <w:rFonts w:ascii="Arial" w:eastAsia="Arial Unicode MS" w:hAnsi="Arial" w:cs="Arial"/>
          <w:color w:val="000000" w:themeColor="text1"/>
        </w:rPr>
        <w:t>alegava não</w:t>
      </w:r>
      <w:r w:rsidR="00053157" w:rsidRPr="00107111">
        <w:rPr>
          <w:rFonts w:ascii="Arial" w:eastAsia="Arial Unicode MS" w:hAnsi="Arial" w:cs="Arial"/>
          <w:color w:val="000000" w:themeColor="text1"/>
        </w:rPr>
        <w:t xml:space="preserve"> possuir mecanismos para efetuar a consolidação dos débitos, inclusive fomos notificados a negociar os débitos pendentes, sob pena de perder os benefícios da Lei 13.946 de 24 de outubro de 2017</w:t>
      </w:r>
      <w:r>
        <w:rPr>
          <w:rFonts w:ascii="Arial" w:eastAsia="Arial Unicode MS" w:hAnsi="Arial" w:cs="Arial"/>
          <w:color w:val="000000" w:themeColor="text1"/>
        </w:rPr>
        <w:t>.</w:t>
      </w:r>
      <w:r w:rsidR="00053157" w:rsidRPr="00107111">
        <w:rPr>
          <w:rFonts w:ascii="Arial" w:eastAsia="Arial Unicode MS" w:hAnsi="Arial" w:cs="Arial"/>
          <w:color w:val="000000" w:themeColor="text1"/>
        </w:rPr>
        <w:t xml:space="preserve"> </w:t>
      </w:r>
      <w:r>
        <w:rPr>
          <w:rFonts w:ascii="Arial" w:eastAsia="Arial Unicode MS" w:hAnsi="Arial" w:cs="Arial"/>
          <w:color w:val="000000" w:themeColor="text1"/>
        </w:rPr>
        <w:t>F</w:t>
      </w:r>
      <w:r w:rsidR="00053157" w:rsidRPr="00107111">
        <w:rPr>
          <w:rFonts w:ascii="Arial" w:eastAsia="Arial Unicode MS" w:hAnsi="Arial" w:cs="Arial"/>
          <w:color w:val="000000" w:themeColor="text1"/>
        </w:rPr>
        <w:t xml:space="preserve">oi </w:t>
      </w:r>
      <w:r>
        <w:rPr>
          <w:rFonts w:ascii="Arial" w:eastAsia="Arial Unicode MS" w:hAnsi="Arial" w:cs="Arial"/>
          <w:color w:val="000000" w:themeColor="text1"/>
        </w:rPr>
        <w:t>realizado</w:t>
      </w:r>
      <w:r w:rsidR="00053157" w:rsidRPr="00107111">
        <w:rPr>
          <w:rFonts w:ascii="Arial" w:eastAsia="Arial Unicode MS" w:hAnsi="Arial" w:cs="Arial"/>
          <w:color w:val="000000" w:themeColor="text1"/>
        </w:rPr>
        <w:t xml:space="preserve"> o recolhimento do saldo remanescente do pedágio dos 5%, e que o restante iria ser pago com prejuízo fiscal em uma única parcela, entramos com recurso administrativo </w:t>
      </w:r>
      <w:r w:rsidR="00377398" w:rsidRPr="00107111">
        <w:rPr>
          <w:rFonts w:ascii="Arial" w:eastAsia="Arial Unicode MS" w:hAnsi="Arial" w:cs="Arial"/>
          <w:color w:val="000000" w:themeColor="text1"/>
        </w:rPr>
        <w:t>para voltar</w:t>
      </w:r>
      <w:r w:rsidR="00053157" w:rsidRPr="00107111">
        <w:rPr>
          <w:rFonts w:ascii="Arial" w:eastAsia="Arial Unicode MS" w:hAnsi="Arial" w:cs="Arial"/>
          <w:color w:val="000000" w:themeColor="text1"/>
        </w:rPr>
        <w:t xml:space="preserve"> a adesão ao PERT com todos benefícios a nos concedidos </w:t>
      </w:r>
      <w:r>
        <w:rPr>
          <w:rFonts w:ascii="Arial" w:eastAsia="Arial Unicode MS" w:hAnsi="Arial" w:cs="Arial"/>
          <w:color w:val="000000" w:themeColor="text1"/>
        </w:rPr>
        <w:t>conforme previso na Lei que rege a matéria.</w:t>
      </w:r>
    </w:p>
    <w:p w14:paraId="02826246" w14:textId="77777777" w:rsidR="00724424" w:rsidRDefault="00724424" w:rsidP="00053157">
      <w:pPr>
        <w:pStyle w:val="Corpodetexto"/>
        <w:spacing w:before="7"/>
        <w:ind w:left="709" w:right="489"/>
        <w:jc w:val="both"/>
        <w:rPr>
          <w:rFonts w:ascii="Arial" w:eastAsia="Arial Unicode MS" w:hAnsi="Arial" w:cs="Arial"/>
          <w:color w:val="000000" w:themeColor="text1"/>
        </w:rPr>
      </w:pPr>
    </w:p>
    <w:p w14:paraId="73D35513" w14:textId="77777777" w:rsidR="0050041D" w:rsidRDefault="0050041D" w:rsidP="00053157">
      <w:pPr>
        <w:pStyle w:val="Corpodetexto"/>
        <w:spacing w:before="7"/>
        <w:ind w:left="709" w:right="489"/>
        <w:jc w:val="both"/>
        <w:rPr>
          <w:rFonts w:ascii="Arial" w:eastAsia="Arial Unicode MS" w:hAnsi="Arial" w:cs="Arial"/>
          <w:color w:val="000000" w:themeColor="text1"/>
        </w:rPr>
      </w:pPr>
    </w:p>
    <w:p w14:paraId="465129CC" w14:textId="239883CE" w:rsidR="00D957D0" w:rsidRPr="00A11753" w:rsidRDefault="00D957D0" w:rsidP="00D957D0">
      <w:pPr>
        <w:pStyle w:val="Ttulo11"/>
        <w:tabs>
          <w:tab w:val="left" w:pos="553"/>
        </w:tabs>
        <w:ind w:left="552"/>
      </w:pPr>
      <w:r w:rsidRPr="00A11753">
        <w:rPr>
          <w:w w:val="85"/>
        </w:rPr>
        <w:lastRenderedPageBreak/>
        <w:t>16 – Contas a pagar</w:t>
      </w:r>
    </w:p>
    <w:p w14:paraId="32BD4004" w14:textId="77777777" w:rsidR="00D957D0" w:rsidRPr="00A11753" w:rsidRDefault="00D957D0" w:rsidP="00D957D0">
      <w:pPr>
        <w:pStyle w:val="Corpodetexto"/>
        <w:spacing w:before="9"/>
        <w:rPr>
          <w:rFonts w:ascii="Arial" w:hAnsi="Arial" w:cs="Arial"/>
          <w:b/>
          <w:sz w:val="24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46"/>
        <w:gridCol w:w="1561"/>
        <w:gridCol w:w="141"/>
        <w:gridCol w:w="1325"/>
      </w:tblGrid>
      <w:tr w:rsidR="00D957D0" w:rsidRPr="00A11753" w14:paraId="2BF54931" w14:textId="77777777" w:rsidTr="005E4BD2">
        <w:trPr>
          <w:trHeight w:val="417"/>
        </w:trPr>
        <w:tc>
          <w:tcPr>
            <w:tcW w:w="5446" w:type="dxa"/>
          </w:tcPr>
          <w:p w14:paraId="214DA92E" w14:textId="77777777" w:rsidR="00D957D0" w:rsidRPr="00A11753" w:rsidRDefault="00D957D0" w:rsidP="005E4BD2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561" w:type="dxa"/>
            <w:tcBorders>
              <w:top w:val="single" w:sz="4" w:space="0" w:color="000000"/>
            </w:tcBorders>
          </w:tcPr>
          <w:p w14:paraId="3B600761" w14:textId="77777777" w:rsidR="00D957D0" w:rsidRPr="00A11753" w:rsidRDefault="00D957D0" w:rsidP="005E4BD2">
            <w:pPr>
              <w:pStyle w:val="TableParagraph"/>
              <w:tabs>
                <w:tab w:val="left" w:pos="1160"/>
              </w:tabs>
              <w:spacing w:before="24"/>
              <w:ind w:left="-1"/>
              <w:jc w:val="center"/>
              <w:rPr>
                <w:rFonts w:ascii="Arial" w:hAnsi="Arial" w:cs="Arial"/>
                <w:b/>
              </w:rPr>
            </w:pPr>
            <w:r w:rsidRPr="00A11753">
              <w:rPr>
                <w:rFonts w:ascii="Arial" w:hAnsi="Arial" w:cs="Arial"/>
                <w:b/>
                <w:u w:val="single"/>
              </w:rPr>
              <w:t xml:space="preserve">                </w:t>
            </w:r>
            <w:r w:rsidRPr="00A11753">
              <w:rPr>
                <w:rFonts w:ascii="Arial" w:hAnsi="Arial" w:cs="Arial"/>
                <w:b/>
                <w:spacing w:val="-6"/>
                <w:w w:val="85"/>
                <w:u w:val="single"/>
              </w:rPr>
              <w:t>2024</w:t>
            </w:r>
          </w:p>
        </w:tc>
        <w:tc>
          <w:tcPr>
            <w:tcW w:w="141" w:type="dxa"/>
          </w:tcPr>
          <w:p w14:paraId="6E07DA85" w14:textId="77777777" w:rsidR="00D957D0" w:rsidRPr="00A11753" w:rsidRDefault="00D957D0" w:rsidP="005E4BD2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25" w:type="dxa"/>
            <w:tcBorders>
              <w:top w:val="single" w:sz="4" w:space="0" w:color="000000"/>
            </w:tcBorders>
          </w:tcPr>
          <w:p w14:paraId="3E5708B1" w14:textId="77777777" w:rsidR="00D957D0" w:rsidRPr="00A11753" w:rsidRDefault="00D957D0" w:rsidP="005E4BD2">
            <w:pPr>
              <w:pStyle w:val="TableParagraph"/>
              <w:tabs>
                <w:tab w:val="left" w:pos="922"/>
              </w:tabs>
              <w:spacing w:before="24"/>
              <w:ind w:left="-2"/>
              <w:jc w:val="center"/>
              <w:rPr>
                <w:rFonts w:ascii="Arial" w:hAnsi="Arial" w:cs="Arial"/>
                <w:b/>
              </w:rPr>
            </w:pPr>
            <w:r w:rsidRPr="00A11753">
              <w:rPr>
                <w:rFonts w:ascii="Arial" w:hAnsi="Arial" w:cs="Arial"/>
                <w:b/>
                <w:u w:val="single"/>
              </w:rPr>
              <w:t xml:space="preserve">            </w:t>
            </w:r>
            <w:r w:rsidRPr="00A11753">
              <w:rPr>
                <w:rFonts w:ascii="Arial" w:hAnsi="Arial" w:cs="Arial"/>
                <w:b/>
                <w:w w:val="80"/>
                <w:u w:val="single"/>
              </w:rPr>
              <w:t>2023</w:t>
            </w:r>
          </w:p>
        </w:tc>
      </w:tr>
      <w:tr w:rsidR="00D957D0" w:rsidRPr="00A11753" w14:paraId="40C320C9" w14:textId="77777777" w:rsidTr="005E4BD2">
        <w:trPr>
          <w:trHeight w:val="375"/>
        </w:trPr>
        <w:tc>
          <w:tcPr>
            <w:tcW w:w="5446" w:type="dxa"/>
          </w:tcPr>
          <w:p w14:paraId="7C059CF0" w14:textId="32028882" w:rsidR="00D957D0" w:rsidRPr="00A11753" w:rsidRDefault="00D957D0" w:rsidP="005E4BD2">
            <w:pPr>
              <w:pStyle w:val="TableParagraph"/>
              <w:spacing w:before="122" w:line="233" w:lineRule="exact"/>
              <w:ind w:left="200"/>
              <w:rPr>
                <w:rFonts w:ascii="Arial" w:hAnsi="Arial" w:cs="Arial"/>
              </w:rPr>
            </w:pPr>
            <w:r w:rsidRPr="00A11753">
              <w:rPr>
                <w:rFonts w:ascii="Arial" w:hAnsi="Arial" w:cs="Arial"/>
              </w:rPr>
              <w:t>Processo cível (Empresa Escudo)</w:t>
            </w:r>
          </w:p>
        </w:tc>
        <w:tc>
          <w:tcPr>
            <w:tcW w:w="1561" w:type="dxa"/>
          </w:tcPr>
          <w:p w14:paraId="7E628F9B" w14:textId="245FDD90" w:rsidR="00D957D0" w:rsidRPr="00A11753" w:rsidRDefault="00D957D0" w:rsidP="005E4BD2">
            <w:pPr>
              <w:pStyle w:val="TableParagraph"/>
              <w:tabs>
                <w:tab w:val="left" w:pos="1108"/>
              </w:tabs>
              <w:spacing w:before="122" w:line="233" w:lineRule="exact"/>
              <w:ind w:left="-1"/>
              <w:jc w:val="center"/>
              <w:rPr>
                <w:rFonts w:ascii="Arial" w:hAnsi="Arial" w:cs="Arial"/>
                <w:b/>
                <w:bCs/>
              </w:rPr>
            </w:pPr>
            <w:r w:rsidRPr="00A11753">
              <w:rPr>
                <w:rFonts w:ascii="Arial" w:hAnsi="Arial" w:cs="Arial"/>
                <w:w w:val="80"/>
                <w:u w:val="single"/>
              </w:rPr>
              <w:t xml:space="preserve">                   </w:t>
            </w:r>
            <w:r w:rsidRPr="00A11753">
              <w:rPr>
                <w:rFonts w:ascii="Arial" w:hAnsi="Arial" w:cs="Arial"/>
                <w:b/>
                <w:bCs/>
                <w:w w:val="80"/>
                <w:u w:val="single"/>
              </w:rPr>
              <w:t xml:space="preserve">2.087 </w:t>
            </w:r>
          </w:p>
        </w:tc>
        <w:tc>
          <w:tcPr>
            <w:tcW w:w="141" w:type="dxa"/>
          </w:tcPr>
          <w:p w14:paraId="262C2738" w14:textId="77777777" w:rsidR="00D957D0" w:rsidRPr="00A11753" w:rsidRDefault="00D957D0" w:rsidP="005E4BD2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325" w:type="dxa"/>
          </w:tcPr>
          <w:p w14:paraId="06E95734" w14:textId="37F4CF66" w:rsidR="00D957D0" w:rsidRPr="00A11753" w:rsidRDefault="00D957D0" w:rsidP="005E4BD2">
            <w:pPr>
              <w:pStyle w:val="TableParagraph"/>
              <w:tabs>
                <w:tab w:val="left" w:pos="870"/>
              </w:tabs>
              <w:spacing w:before="122" w:line="233" w:lineRule="exact"/>
              <w:ind w:left="-2" w:right="1"/>
              <w:jc w:val="center"/>
              <w:rPr>
                <w:rFonts w:ascii="Arial" w:hAnsi="Arial" w:cs="Arial"/>
              </w:rPr>
            </w:pPr>
            <w:r w:rsidRPr="00A11753">
              <w:rPr>
                <w:rFonts w:ascii="Arial" w:hAnsi="Arial" w:cs="Arial"/>
                <w:u w:val="single"/>
              </w:rPr>
              <w:t xml:space="preserve">         -</w:t>
            </w:r>
          </w:p>
        </w:tc>
      </w:tr>
    </w:tbl>
    <w:p w14:paraId="2B9D90CC" w14:textId="77777777" w:rsidR="0050041D" w:rsidRPr="00A11753" w:rsidRDefault="0050041D" w:rsidP="00053157">
      <w:pPr>
        <w:pStyle w:val="Corpodetexto"/>
        <w:spacing w:before="7"/>
        <w:ind w:left="709" w:right="489"/>
        <w:jc w:val="both"/>
        <w:rPr>
          <w:rFonts w:ascii="Arial" w:hAnsi="Arial" w:cs="Arial"/>
          <w:color w:val="000000"/>
        </w:rPr>
      </w:pPr>
    </w:p>
    <w:p w14:paraId="3E4F05EF" w14:textId="1B1EF5FA" w:rsidR="00D957D0" w:rsidRDefault="00D957D0" w:rsidP="00053157">
      <w:pPr>
        <w:pStyle w:val="Corpodetexto"/>
        <w:spacing w:before="7"/>
        <w:ind w:left="300" w:right="265"/>
        <w:jc w:val="both"/>
        <w:rPr>
          <w:rFonts w:ascii="Arial" w:hAnsi="Arial" w:cs="Arial"/>
          <w:color w:val="000000"/>
        </w:rPr>
      </w:pPr>
      <w:r w:rsidRPr="00A11753">
        <w:rPr>
          <w:rFonts w:ascii="Arial" w:hAnsi="Arial" w:cs="Arial"/>
          <w:color w:val="000000"/>
        </w:rPr>
        <w:t>Esse montante refere-se ao saldo da negociação do processo judicial com a empresa Escudo</w:t>
      </w:r>
      <w:r w:rsidR="00A11753" w:rsidRPr="00A11753">
        <w:rPr>
          <w:rFonts w:ascii="Arial" w:hAnsi="Arial" w:cs="Arial"/>
          <w:color w:val="000000"/>
        </w:rPr>
        <w:t xml:space="preserve"> Segurança e Vigilância Ltda</w:t>
      </w:r>
      <w:r w:rsidRPr="00A11753">
        <w:rPr>
          <w:rFonts w:ascii="Arial" w:hAnsi="Arial" w:cs="Arial"/>
          <w:color w:val="000000"/>
        </w:rPr>
        <w:t>, referente ao valor das parcelas a serem realizadas no exercício de 2025.</w:t>
      </w: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71"/>
        <w:gridCol w:w="201"/>
        <w:gridCol w:w="1505"/>
      </w:tblGrid>
      <w:tr w:rsidR="00870F9B" w:rsidRPr="001879E3" w14:paraId="5204D8BB" w14:textId="77777777" w:rsidTr="00045DF8">
        <w:trPr>
          <w:trHeight w:val="375"/>
        </w:trPr>
        <w:tc>
          <w:tcPr>
            <w:tcW w:w="6671" w:type="dxa"/>
          </w:tcPr>
          <w:p w14:paraId="63B4D178" w14:textId="77777777" w:rsidR="00B56EF6" w:rsidRPr="001879E3" w:rsidRDefault="00B56EF6" w:rsidP="00A2246B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01" w:type="dxa"/>
          </w:tcPr>
          <w:p w14:paraId="2AD4C402" w14:textId="77777777" w:rsidR="00870F9B" w:rsidRPr="001879E3" w:rsidRDefault="00870F9B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505" w:type="dxa"/>
          </w:tcPr>
          <w:p w14:paraId="3F704B48" w14:textId="77777777" w:rsidR="00870F9B" w:rsidRPr="001879E3" w:rsidRDefault="00870F9B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</w:tbl>
    <w:p w14:paraId="1EFB5407" w14:textId="77777777" w:rsidR="00870F9B" w:rsidRPr="001879E3" w:rsidRDefault="00870F9B">
      <w:pPr>
        <w:pStyle w:val="Corpodetexto"/>
        <w:spacing w:before="2"/>
        <w:rPr>
          <w:rFonts w:ascii="Arial" w:hAnsi="Arial" w:cs="Arial"/>
          <w:b/>
        </w:rPr>
      </w:pPr>
    </w:p>
    <w:p w14:paraId="2AD35F12" w14:textId="06E16B06" w:rsidR="00870F9B" w:rsidRPr="00A914AC" w:rsidRDefault="00A914AC" w:rsidP="00A914AC">
      <w:pPr>
        <w:spacing w:line="264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</w:t>
      </w:r>
      <w:r w:rsidR="00C7653E" w:rsidRPr="00A914AC">
        <w:rPr>
          <w:rFonts w:ascii="Arial" w:hAnsi="Arial" w:cs="Arial"/>
          <w:b/>
          <w:bCs/>
        </w:rPr>
        <w:t>Composição</w:t>
      </w:r>
      <w:r w:rsidR="007A6578" w:rsidRPr="00A914AC">
        <w:rPr>
          <w:rFonts w:ascii="Arial" w:hAnsi="Arial" w:cs="Arial"/>
          <w:b/>
          <w:bCs/>
        </w:rPr>
        <w:t xml:space="preserve"> </w:t>
      </w:r>
      <w:r w:rsidR="00C7653E" w:rsidRPr="00A914AC">
        <w:rPr>
          <w:rFonts w:ascii="Arial" w:hAnsi="Arial" w:cs="Arial"/>
          <w:b/>
          <w:bCs/>
        </w:rPr>
        <w:t>das</w:t>
      </w:r>
      <w:r w:rsidR="007A6578" w:rsidRPr="00A914AC">
        <w:rPr>
          <w:rFonts w:ascii="Arial" w:hAnsi="Arial" w:cs="Arial"/>
          <w:b/>
          <w:bCs/>
        </w:rPr>
        <w:t xml:space="preserve"> </w:t>
      </w:r>
      <w:r w:rsidR="00C7653E" w:rsidRPr="00A914AC">
        <w:rPr>
          <w:rFonts w:ascii="Arial" w:hAnsi="Arial" w:cs="Arial"/>
          <w:b/>
          <w:bCs/>
        </w:rPr>
        <w:t>contas</w:t>
      </w:r>
      <w:r w:rsidR="007A6578" w:rsidRPr="00A914AC">
        <w:rPr>
          <w:rFonts w:ascii="Arial" w:hAnsi="Arial" w:cs="Arial"/>
          <w:b/>
          <w:bCs/>
        </w:rPr>
        <w:t xml:space="preserve"> </w:t>
      </w:r>
      <w:r w:rsidR="00C7653E" w:rsidRPr="00A914AC">
        <w:rPr>
          <w:rFonts w:ascii="Arial" w:hAnsi="Arial" w:cs="Arial"/>
          <w:b/>
          <w:bCs/>
        </w:rPr>
        <w:t>de</w:t>
      </w:r>
      <w:r w:rsidR="007A6578" w:rsidRPr="00A914AC">
        <w:rPr>
          <w:rFonts w:ascii="Arial" w:hAnsi="Arial" w:cs="Arial"/>
          <w:b/>
          <w:bCs/>
        </w:rPr>
        <w:t xml:space="preserve"> </w:t>
      </w:r>
      <w:r w:rsidR="00C7653E" w:rsidRPr="00A914AC">
        <w:rPr>
          <w:rFonts w:ascii="Arial" w:hAnsi="Arial" w:cs="Arial"/>
          <w:b/>
          <w:bCs/>
        </w:rPr>
        <w:t>resultado</w:t>
      </w:r>
    </w:p>
    <w:p w14:paraId="3087DD32" w14:textId="77777777" w:rsidR="00A914AC" w:rsidRDefault="00A914AC" w:rsidP="00A914AC">
      <w:pPr>
        <w:spacing w:line="264" w:lineRule="auto"/>
        <w:jc w:val="both"/>
        <w:rPr>
          <w:rFonts w:ascii="Arial" w:hAnsi="Arial" w:cs="Arial"/>
          <w:b/>
          <w:bCs/>
        </w:rPr>
      </w:pPr>
    </w:p>
    <w:p w14:paraId="2C2D90E6" w14:textId="735F77D0" w:rsidR="00AD23D7" w:rsidRPr="00CE3645" w:rsidRDefault="00A914AC" w:rsidP="00A914AC">
      <w:pPr>
        <w:spacing w:line="264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</w:t>
      </w:r>
      <w:r w:rsidR="00AD23D7" w:rsidRPr="00A11753">
        <w:rPr>
          <w:rFonts w:ascii="Arial" w:hAnsi="Arial" w:cs="Arial"/>
          <w:b/>
          <w:bCs/>
        </w:rPr>
        <w:t>1</w:t>
      </w:r>
      <w:r w:rsidR="00072FC6" w:rsidRPr="00A11753">
        <w:rPr>
          <w:rFonts w:ascii="Arial" w:hAnsi="Arial" w:cs="Arial"/>
          <w:b/>
          <w:bCs/>
        </w:rPr>
        <w:t>7</w:t>
      </w:r>
      <w:r w:rsidR="00AD23D7" w:rsidRPr="00CE3645">
        <w:rPr>
          <w:rFonts w:ascii="Arial" w:hAnsi="Arial" w:cs="Arial"/>
          <w:b/>
          <w:bCs/>
        </w:rPr>
        <w:t xml:space="preserve"> - Receita líquida de vendas de serviços</w:t>
      </w:r>
    </w:p>
    <w:p w14:paraId="6B1C8DFC" w14:textId="77777777" w:rsidR="00AD23D7" w:rsidRPr="00CE3645" w:rsidRDefault="00AD23D7" w:rsidP="006636D2">
      <w:pPr>
        <w:pStyle w:val="PargrafodaLista"/>
        <w:tabs>
          <w:tab w:val="left" w:pos="501"/>
        </w:tabs>
        <w:ind w:left="500" w:firstLine="0"/>
        <w:rPr>
          <w:b/>
        </w:rPr>
      </w:pPr>
    </w:p>
    <w:p w14:paraId="417FF2DC" w14:textId="77777777" w:rsidR="00870F9B" w:rsidRPr="00CE3645" w:rsidRDefault="00870F9B">
      <w:pPr>
        <w:pStyle w:val="Corpodetexto"/>
        <w:spacing w:before="4" w:after="1"/>
        <w:rPr>
          <w:rFonts w:ascii="Arial" w:hAnsi="Arial" w:cs="Arial"/>
          <w:b/>
        </w:rPr>
      </w:pPr>
    </w:p>
    <w:tbl>
      <w:tblPr>
        <w:tblW w:w="11482" w:type="dxa"/>
        <w:tblInd w:w="-7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9"/>
        <w:gridCol w:w="2924"/>
        <w:gridCol w:w="2179"/>
      </w:tblGrid>
      <w:tr w:rsidR="004A2914" w:rsidRPr="00CE3645" w14:paraId="28E02AF2" w14:textId="77777777" w:rsidTr="00D840BE">
        <w:trPr>
          <w:trHeight w:val="258"/>
        </w:trPr>
        <w:tc>
          <w:tcPr>
            <w:tcW w:w="6379" w:type="dxa"/>
          </w:tcPr>
          <w:p w14:paraId="6494B491" w14:textId="77777777" w:rsidR="004A2914" w:rsidRPr="00CE3645" w:rsidRDefault="004A2914" w:rsidP="00564BBC">
            <w:pPr>
              <w:pStyle w:val="TableParagraph"/>
              <w:spacing w:line="246" w:lineRule="exact"/>
              <w:ind w:left="200"/>
              <w:rPr>
                <w:rFonts w:ascii="Arial" w:hAnsi="Arial" w:cs="Arial"/>
                <w:b/>
              </w:rPr>
            </w:pPr>
          </w:p>
        </w:tc>
        <w:tc>
          <w:tcPr>
            <w:tcW w:w="2924" w:type="dxa"/>
          </w:tcPr>
          <w:p w14:paraId="37E005EE" w14:textId="673732EC" w:rsidR="004A2914" w:rsidRPr="00CE3645" w:rsidRDefault="004A2914" w:rsidP="00564BBC">
            <w:pPr>
              <w:pStyle w:val="TableParagraph"/>
              <w:tabs>
                <w:tab w:val="left" w:pos="1668"/>
                <w:tab w:val="left" w:pos="3844"/>
              </w:tabs>
              <w:spacing w:line="246" w:lineRule="exact"/>
              <w:ind w:right="-965"/>
              <w:jc w:val="right"/>
              <w:rPr>
                <w:rFonts w:ascii="Arial" w:hAnsi="Arial" w:cs="Arial"/>
                <w:b/>
              </w:rPr>
            </w:pPr>
            <w:r w:rsidRPr="00CE3645">
              <w:rPr>
                <w:rFonts w:ascii="Arial" w:hAnsi="Arial" w:cs="Arial"/>
                <w:b/>
                <w:u w:val="single"/>
              </w:rPr>
              <w:tab/>
            </w:r>
            <w:r w:rsidRPr="00CE3645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E95AA1">
              <w:rPr>
                <w:rFonts w:ascii="Arial" w:hAnsi="Arial" w:cs="Arial"/>
                <w:b/>
                <w:w w:val="90"/>
                <w:u w:val="single"/>
              </w:rPr>
              <w:t>4</w:t>
            </w:r>
            <w:r w:rsidRPr="00CE3645">
              <w:rPr>
                <w:rFonts w:ascii="Arial" w:hAnsi="Arial" w:cs="Arial"/>
                <w:b/>
                <w:u w:val="single"/>
              </w:rPr>
              <w:tab/>
            </w:r>
          </w:p>
        </w:tc>
        <w:tc>
          <w:tcPr>
            <w:tcW w:w="2179" w:type="dxa"/>
          </w:tcPr>
          <w:p w14:paraId="28503A7A" w14:textId="63CDAE70" w:rsidR="004A2914" w:rsidRPr="00CE3645" w:rsidRDefault="006F4E83" w:rsidP="006F4E83">
            <w:pPr>
              <w:pStyle w:val="TableParagraph"/>
              <w:spacing w:line="246" w:lineRule="exact"/>
              <w:ind w:right="807"/>
              <w:jc w:val="center"/>
              <w:rPr>
                <w:rFonts w:ascii="Arial" w:hAnsi="Arial" w:cs="Arial"/>
                <w:b/>
              </w:rPr>
            </w:pPr>
            <w:r w:rsidRPr="00CE3645">
              <w:rPr>
                <w:rFonts w:ascii="Arial" w:hAnsi="Arial" w:cs="Arial"/>
                <w:b/>
                <w:w w:val="90"/>
                <w:u w:val="single"/>
              </w:rPr>
              <w:t xml:space="preserve">                </w:t>
            </w:r>
            <w:r w:rsidR="004A2914" w:rsidRPr="00CE3645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E95AA1">
              <w:rPr>
                <w:rFonts w:ascii="Arial" w:hAnsi="Arial" w:cs="Arial"/>
                <w:b/>
                <w:w w:val="90"/>
                <w:u w:val="single"/>
              </w:rPr>
              <w:t>3</w:t>
            </w:r>
          </w:p>
        </w:tc>
      </w:tr>
      <w:tr w:rsidR="00E95AA1" w:rsidRPr="00CE3645" w14:paraId="76B3E8C8" w14:textId="77777777" w:rsidTr="00D840BE">
        <w:trPr>
          <w:trHeight w:val="383"/>
        </w:trPr>
        <w:tc>
          <w:tcPr>
            <w:tcW w:w="6379" w:type="dxa"/>
          </w:tcPr>
          <w:p w14:paraId="3ADC4A79" w14:textId="3D894584" w:rsidR="00E95AA1" w:rsidRPr="00CE3645" w:rsidRDefault="00E95AA1" w:rsidP="00E95AA1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  <w:color w:val="000000"/>
                <w:spacing w:val="21"/>
              </w:rPr>
            </w:pPr>
            <w:r w:rsidRPr="00CE3645">
              <w:rPr>
                <w:rFonts w:ascii="Arial" w:hAnsi="Arial" w:cs="Arial"/>
              </w:rPr>
              <w:t xml:space="preserve">              Transporte urbano Operação (1</w:t>
            </w:r>
            <w:r w:rsidR="003404EC"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</w:rPr>
              <w:t xml:space="preserve">- </w:t>
            </w:r>
            <w:r w:rsidRPr="00CE3645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1</w:t>
            </w:r>
            <w:r w:rsidRPr="00CE3645">
              <w:rPr>
                <w:rFonts w:ascii="Arial" w:hAnsi="Arial" w:cs="Arial"/>
              </w:rPr>
              <w:t>)</w:t>
            </w:r>
          </w:p>
        </w:tc>
        <w:tc>
          <w:tcPr>
            <w:tcW w:w="2924" w:type="dxa"/>
          </w:tcPr>
          <w:p w14:paraId="3021E584" w14:textId="79B76482" w:rsidR="00E95AA1" w:rsidRPr="00CE3645" w:rsidRDefault="00E95AA1" w:rsidP="00E95AA1">
            <w:pPr>
              <w:pStyle w:val="TableParagraph"/>
              <w:spacing w:before="131" w:line="233" w:lineRule="exact"/>
              <w:ind w:left="1517"/>
              <w:rPr>
                <w:rFonts w:ascii="Arial" w:hAnsi="Arial" w:cs="Arial"/>
              </w:rPr>
            </w:pPr>
            <w:r w:rsidRPr="00CE3645">
              <w:rPr>
                <w:rFonts w:ascii="Arial" w:hAnsi="Arial" w:cs="Arial"/>
                <w:w w:val="90"/>
              </w:rPr>
              <w:t xml:space="preserve">   </w:t>
            </w:r>
            <w:r w:rsidR="001F151E">
              <w:rPr>
                <w:rFonts w:ascii="Arial" w:hAnsi="Arial" w:cs="Arial"/>
                <w:w w:val="90"/>
              </w:rPr>
              <w:t>44</w:t>
            </w:r>
            <w:r w:rsidRPr="00CE3645">
              <w:rPr>
                <w:rFonts w:ascii="Arial" w:hAnsi="Arial" w:cs="Arial"/>
                <w:w w:val="90"/>
              </w:rPr>
              <w:t>.</w:t>
            </w:r>
            <w:r w:rsidR="001F151E">
              <w:rPr>
                <w:rFonts w:ascii="Arial" w:hAnsi="Arial" w:cs="Arial"/>
                <w:w w:val="90"/>
              </w:rPr>
              <w:t>732</w:t>
            </w:r>
          </w:p>
        </w:tc>
        <w:tc>
          <w:tcPr>
            <w:tcW w:w="2179" w:type="dxa"/>
          </w:tcPr>
          <w:p w14:paraId="1F6EBF77" w14:textId="4A47FBA9" w:rsidR="00E95AA1" w:rsidRPr="00CE3645" w:rsidRDefault="00E95AA1" w:rsidP="00E95AA1">
            <w:pPr>
              <w:pStyle w:val="TableParagraph"/>
              <w:spacing w:before="131" w:line="233" w:lineRule="exact"/>
              <w:rPr>
                <w:rFonts w:ascii="Arial" w:hAnsi="Arial" w:cs="Arial"/>
              </w:rPr>
            </w:pPr>
            <w:r w:rsidRPr="00CE3645">
              <w:rPr>
                <w:rFonts w:ascii="Arial" w:hAnsi="Arial" w:cs="Arial"/>
                <w:w w:val="90"/>
              </w:rPr>
              <w:t xml:space="preserve"> </w:t>
            </w:r>
            <w:r>
              <w:rPr>
                <w:rFonts w:ascii="Arial" w:hAnsi="Arial" w:cs="Arial"/>
                <w:w w:val="90"/>
              </w:rPr>
              <w:t xml:space="preserve">         </w:t>
            </w:r>
            <w:r w:rsidR="00307493">
              <w:rPr>
                <w:rFonts w:ascii="Arial" w:hAnsi="Arial" w:cs="Arial"/>
                <w:w w:val="90"/>
              </w:rPr>
              <w:t xml:space="preserve"> </w:t>
            </w:r>
            <w:r w:rsidRPr="00CE3645">
              <w:rPr>
                <w:rFonts w:ascii="Arial" w:hAnsi="Arial" w:cs="Arial"/>
                <w:w w:val="90"/>
              </w:rPr>
              <w:t xml:space="preserve">  59.988</w:t>
            </w:r>
          </w:p>
        </w:tc>
      </w:tr>
      <w:tr w:rsidR="00E95AA1" w:rsidRPr="00CE3645" w14:paraId="21F60AEA" w14:textId="77777777" w:rsidTr="00D840BE">
        <w:trPr>
          <w:trHeight w:val="252"/>
        </w:trPr>
        <w:tc>
          <w:tcPr>
            <w:tcW w:w="6379" w:type="dxa"/>
          </w:tcPr>
          <w:p w14:paraId="6EF63578" w14:textId="4F758F19" w:rsidR="00E95AA1" w:rsidRPr="00CE3645" w:rsidRDefault="00E95AA1" w:rsidP="00E95AA1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  <w:color w:val="000000"/>
                <w:spacing w:val="21"/>
              </w:rPr>
            </w:pPr>
            <w:r w:rsidRPr="00CE3645">
              <w:rPr>
                <w:rFonts w:ascii="Arial" w:hAnsi="Arial" w:cs="Arial"/>
              </w:rPr>
              <w:t xml:space="preserve">              Permissionários</w:t>
            </w:r>
          </w:p>
        </w:tc>
        <w:tc>
          <w:tcPr>
            <w:tcW w:w="2924" w:type="dxa"/>
          </w:tcPr>
          <w:p w14:paraId="766E1D53" w14:textId="00D07BFB" w:rsidR="00E95AA1" w:rsidRPr="00CE3645" w:rsidRDefault="001F151E" w:rsidP="00E95AA1">
            <w:pPr>
              <w:pStyle w:val="TableParagraph"/>
              <w:spacing w:line="232" w:lineRule="exact"/>
              <w:ind w:left="1769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 xml:space="preserve">   877</w:t>
            </w:r>
            <w:r w:rsidR="00E95AA1">
              <w:rPr>
                <w:rFonts w:ascii="Arial" w:hAnsi="Arial" w:cs="Arial"/>
                <w:w w:val="90"/>
              </w:rPr>
              <w:t xml:space="preserve">                        </w:t>
            </w:r>
          </w:p>
        </w:tc>
        <w:tc>
          <w:tcPr>
            <w:tcW w:w="2179" w:type="dxa"/>
          </w:tcPr>
          <w:p w14:paraId="7967E62B" w14:textId="12483FF1" w:rsidR="00E95AA1" w:rsidRPr="00CE3645" w:rsidRDefault="00E95AA1" w:rsidP="00E95AA1">
            <w:pPr>
              <w:pStyle w:val="TableParagraph"/>
              <w:spacing w:line="232" w:lineRule="exact"/>
              <w:jc w:val="center"/>
              <w:rPr>
                <w:rFonts w:ascii="Arial" w:hAnsi="Arial" w:cs="Arial"/>
              </w:rPr>
            </w:pPr>
            <w:r w:rsidRPr="00CE3645">
              <w:rPr>
                <w:rFonts w:ascii="Arial" w:hAnsi="Arial" w:cs="Arial"/>
                <w:w w:val="90"/>
              </w:rPr>
              <w:t>1.463</w:t>
            </w:r>
          </w:p>
        </w:tc>
      </w:tr>
      <w:tr w:rsidR="00E95AA1" w:rsidRPr="00CE3645" w14:paraId="5846A184" w14:textId="77777777" w:rsidTr="00D840BE">
        <w:trPr>
          <w:trHeight w:val="252"/>
        </w:trPr>
        <w:tc>
          <w:tcPr>
            <w:tcW w:w="6379" w:type="dxa"/>
          </w:tcPr>
          <w:p w14:paraId="773DB1AD" w14:textId="7102EEA8" w:rsidR="00E95AA1" w:rsidRPr="00CE3645" w:rsidRDefault="00E95AA1" w:rsidP="00E95AA1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</w:rPr>
            </w:pPr>
            <w:r w:rsidRPr="00CE3645">
              <w:rPr>
                <w:rFonts w:ascii="Arial" w:hAnsi="Arial" w:cs="Arial"/>
              </w:rPr>
              <w:t xml:space="preserve">              Receita de Subvenção (1</w:t>
            </w:r>
            <w:r w:rsidR="003404EC"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</w:rPr>
              <w:t>-a2</w:t>
            </w:r>
            <w:r w:rsidRPr="00CE3645">
              <w:rPr>
                <w:rFonts w:ascii="Arial" w:hAnsi="Arial" w:cs="Arial"/>
              </w:rPr>
              <w:t>)</w:t>
            </w:r>
          </w:p>
          <w:p w14:paraId="770D8041" w14:textId="19AAC64A" w:rsidR="00E95AA1" w:rsidRPr="00CE3645" w:rsidRDefault="00E95AA1" w:rsidP="00E95AA1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</w:rPr>
            </w:pPr>
            <w:r w:rsidRPr="00CE3645">
              <w:rPr>
                <w:rFonts w:ascii="Arial" w:hAnsi="Arial" w:cs="Arial"/>
              </w:rPr>
              <w:t xml:space="preserve">              Outras (1</w:t>
            </w:r>
            <w:r w:rsidR="003404EC"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</w:rPr>
              <w:t>-a3</w:t>
            </w:r>
            <w:r w:rsidRPr="00CE3645">
              <w:rPr>
                <w:rFonts w:ascii="Arial" w:hAnsi="Arial" w:cs="Arial"/>
              </w:rPr>
              <w:t>)</w:t>
            </w:r>
          </w:p>
        </w:tc>
        <w:tc>
          <w:tcPr>
            <w:tcW w:w="2924" w:type="dxa"/>
          </w:tcPr>
          <w:p w14:paraId="44C28C78" w14:textId="0E78A40A" w:rsidR="00E95AA1" w:rsidRPr="00CE3645" w:rsidRDefault="00E95AA1" w:rsidP="00E95AA1">
            <w:pPr>
              <w:pStyle w:val="TableParagraph"/>
              <w:spacing w:line="232" w:lineRule="exact"/>
              <w:ind w:left="1617"/>
              <w:rPr>
                <w:rFonts w:ascii="Arial" w:hAnsi="Arial" w:cs="Arial"/>
                <w:w w:val="90"/>
              </w:rPr>
            </w:pPr>
            <w:r w:rsidRPr="00CE3645">
              <w:rPr>
                <w:rFonts w:ascii="Arial" w:hAnsi="Arial" w:cs="Arial"/>
                <w:w w:val="90"/>
              </w:rPr>
              <w:t xml:space="preserve"> 5</w:t>
            </w:r>
            <w:r w:rsidR="001F151E">
              <w:rPr>
                <w:rFonts w:ascii="Arial" w:hAnsi="Arial" w:cs="Arial"/>
                <w:w w:val="90"/>
              </w:rPr>
              <w:t>7</w:t>
            </w:r>
            <w:r w:rsidRPr="00CE3645">
              <w:rPr>
                <w:rFonts w:ascii="Arial" w:hAnsi="Arial" w:cs="Arial"/>
                <w:w w:val="90"/>
              </w:rPr>
              <w:t>.</w:t>
            </w:r>
            <w:r w:rsidR="001F151E">
              <w:rPr>
                <w:rFonts w:ascii="Arial" w:hAnsi="Arial" w:cs="Arial"/>
                <w:w w:val="90"/>
              </w:rPr>
              <w:t>126</w:t>
            </w:r>
          </w:p>
          <w:p w14:paraId="5BFE483B" w14:textId="115F87DA" w:rsidR="00E95AA1" w:rsidRPr="00CE3645" w:rsidRDefault="00E95AA1" w:rsidP="00E95AA1">
            <w:pPr>
              <w:pStyle w:val="TableParagraph"/>
              <w:spacing w:line="232" w:lineRule="exact"/>
              <w:ind w:left="1617"/>
              <w:rPr>
                <w:rFonts w:ascii="Arial" w:hAnsi="Arial" w:cs="Arial"/>
              </w:rPr>
            </w:pPr>
            <w:r w:rsidRPr="00CE3645">
              <w:rPr>
                <w:rFonts w:ascii="Arial" w:hAnsi="Arial" w:cs="Arial"/>
                <w:w w:val="90"/>
              </w:rPr>
              <w:t xml:space="preserve">      </w:t>
            </w:r>
            <w:r w:rsidR="001F151E">
              <w:rPr>
                <w:rFonts w:ascii="Arial" w:hAnsi="Arial" w:cs="Arial"/>
                <w:w w:val="90"/>
              </w:rPr>
              <w:t>290</w:t>
            </w:r>
          </w:p>
        </w:tc>
        <w:tc>
          <w:tcPr>
            <w:tcW w:w="2179" w:type="dxa"/>
          </w:tcPr>
          <w:p w14:paraId="4AA7DE14" w14:textId="2FBC583E" w:rsidR="00E95AA1" w:rsidRPr="00CE3645" w:rsidRDefault="00E95AA1" w:rsidP="00E95AA1">
            <w:pPr>
              <w:pStyle w:val="TableParagraph"/>
              <w:spacing w:line="232" w:lineRule="exact"/>
              <w:rPr>
                <w:rFonts w:ascii="Arial" w:hAnsi="Arial" w:cs="Arial"/>
                <w:w w:val="90"/>
              </w:rPr>
            </w:pPr>
            <w:r w:rsidRPr="00CE3645">
              <w:rPr>
                <w:rFonts w:ascii="Arial" w:hAnsi="Arial" w:cs="Arial"/>
                <w:w w:val="90"/>
              </w:rPr>
              <w:t xml:space="preserve">             </w:t>
            </w:r>
            <w:r>
              <w:rPr>
                <w:rFonts w:ascii="Arial" w:hAnsi="Arial" w:cs="Arial"/>
                <w:w w:val="90"/>
              </w:rPr>
              <w:t>15.296</w:t>
            </w:r>
          </w:p>
          <w:p w14:paraId="4525DAC5" w14:textId="5A28DC9D" w:rsidR="00E95AA1" w:rsidRPr="00CE3645" w:rsidRDefault="00E95AA1" w:rsidP="00E95AA1">
            <w:pPr>
              <w:pStyle w:val="TableParagraph"/>
              <w:spacing w:line="232" w:lineRule="exact"/>
              <w:rPr>
                <w:rFonts w:ascii="Arial" w:hAnsi="Arial" w:cs="Arial"/>
              </w:rPr>
            </w:pPr>
            <w:r w:rsidRPr="00CE3645">
              <w:rPr>
                <w:rFonts w:ascii="Arial" w:hAnsi="Arial" w:cs="Arial"/>
              </w:rPr>
              <w:t xml:space="preserve">             </w:t>
            </w:r>
            <w:r>
              <w:rPr>
                <w:rFonts w:ascii="Arial" w:hAnsi="Arial" w:cs="Arial"/>
              </w:rPr>
              <w:t xml:space="preserve">  </w:t>
            </w:r>
            <w:r w:rsidRPr="00CE3645">
              <w:rPr>
                <w:rFonts w:ascii="Arial" w:hAnsi="Arial" w:cs="Arial"/>
              </w:rPr>
              <w:t xml:space="preserve"> 1</w:t>
            </w:r>
            <w:r>
              <w:rPr>
                <w:rFonts w:ascii="Arial" w:hAnsi="Arial" w:cs="Arial"/>
              </w:rPr>
              <w:t>15</w:t>
            </w:r>
          </w:p>
        </w:tc>
      </w:tr>
      <w:tr w:rsidR="00E95AA1" w:rsidRPr="00CE3645" w14:paraId="4886BCF0" w14:textId="77777777" w:rsidTr="00D840BE">
        <w:trPr>
          <w:trHeight w:val="253"/>
        </w:trPr>
        <w:tc>
          <w:tcPr>
            <w:tcW w:w="6379" w:type="dxa"/>
          </w:tcPr>
          <w:p w14:paraId="28AF18A6" w14:textId="57FE809B" w:rsidR="00E95AA1" w:rsidRPr="00CE3645" w:rsidRDefault="00E95AA1" w:rsidP="00E95AA1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</w:rPr>
            </w:pPr>
            <w:r w:rsidRPr="00CE3645">
              <w:rPr>
                <w:rFonts w:ascii="Arial" w:hAnsi="Arial" w:cs="Arial"/>
              </w:rPr>
              <w:t xml:space="preserve">              Deduções de Venda de Serviços</w:t>
            </w:r>
          </w:p>
        </w:tc>
        <w:tc>
          <w:tcPr>
            <w:tcW w:w="2924" w:type="dxa"/>
          </w:tcPr>
          <w:p w14:paraId="60516E05" w14:textId="67D80D25" w:rsidR="00E95AA1" w:rsidRPr="00CE3645" w:rsidRDefault="00E95AA1" w:rsidP="00E95AA1">
            <w:pPr>
              <w:pStyle w:val="TableParagraph"/>
              <w:tabs>
                <w:tab w:val="left" w:pos="1708"/>
                <w:tab w:val="left" w:pos="3884"/>
              </w:tabs>
              <w:spacing w:before="1" w:line="237" w:lineRule="exact"/>
              <w:ind w:right="-1008"/>
              <w:jc w:val="right"/>
              <w:rPr>
                <w:rFonts w:ascii="Arial" w:hAnsi="Arial" w:cs="Arial"/>
              </w:rPr>
            </w:pPr>
            <w:r w:rsidRPr="00CE3645">
              <w:rPr>
                <w:rFonts w:ascii="Arial" w:hAnsi="Arial" w:cs="Arial"/>
                <w:u w:val="single"/>
              </w:rPr>
              <w:tab/>
            </w:r>
            <w:r w:rsidR="001F151E">
              <w:rPr>
                <w:rFonts w:ascii="Arial" w:hAnsi="Arial" w:cs="Arial"/>
                <w:u w:val="single"/>
              </w:rPr>
              <w:t xml:space="preserve"> </w:t>
            </w:r>
            <w:r w:rsidRPr="00CE3645">
              <w:rPr>
                <w:rFonts w:ascii="Arial" w:hAnsi="Arial" w:cs="Arial"/>
                <w:u w:val="single"/>
              </w:rPr>
              <w:t>(</w:t>
            </w:r>
            <w:r w:rsidR="001F151E">
              <w:rPr>
                <w:rFonts w:ascii="Arial" w:hAnsi="Arial" w:cs="Arial"/>
                <w:u w:val="single"/>
              </w:rPr>
              <w:t>6</w:t>
            </w:r>
            <w:r w:rsidRPr="00CE3645">
              <w:rPr>
                <w:rFonts w:ascii="Arial" w:hAnsi="Arial" w:cs="Arial"/>
                <w:w w:val="90"/>
                <w:u w:val="single"/>
              </w:rPr>
              <w:t>99)</w:t>
            </w:r>
            <w:r w:rsidRPr="00CE3645">
              <w:rPr>
                <w:rFonts w:ascii="Arial" w:hAnsi="Arial" w:cs="Arial"/>
                <w:u w:val="single"/>
              </w:rPr>
              <w:tab/>
            </w:r>
          </w:p>
        </w:tc>
        <w:tc>
          <w:tcPr>
            <w:tcW w:w="2179" w:type="dxa"/>
          </w:tcPr>
          <w:p w14:paraId="2EF6AE3A" w14:textId="5E38DE2F" w:rsidR="00E95AA1" w:rsidRPr="00CE3645" w:rsidRDefault="00E95AA1" w:rsidP="00E95AA1">
            <w:pPr>
              <w:pStyle w:val="TableParagraph"/>
              <w:tabs>
                <w:tab w:val="left" w:pos="1708"/>
                <w:tab w:val="left" w:pos="3884"/>
              </w:tabs>
              <w:spacing w:before="1" w:line="237" w:lineRule="exact"/>
              <w:ind w:right="-1008"/>
              <w:rPr>
                <w:rFonts w:ascii="Arial" w:hAnsi="Arial" w:cs="Arial"/>
              </w:rPr>
            </w:pPr>
            <w:r w:rsidRPr="00CE3645">
              <w:rPr>
                <w:rFonts w:ascii="Arial" w:hAnsi="Arial" w:cs="Arial"/>
                <w:u w:val="single"/>
              </w:rPr>
              <w:t xml:space="preserve">            (</w:t>
            </w:r>
            <w:r w:rsidRPr="00CE3645">
              <w:rPr>
                <w:rFonts w:ascii="Arial" w:hAnsi="Arial" w:cs="Arial"/>
                <w:w w:val="90"/>
                <w:u w:val="single"/>
              </w:rPr>
              <w:t>1.</w:t>
            </w:r>
            <w:r>
              <w:rPr>
                <w:rFonts w:ascii="Arial" w:hAnsi="Arial" w:cs="Arial"/>
                <w:w w:val="90"/>
                <w:u w:val="single"/>
              </w:rPr>
              <w:t>299</w:t>
            </w:r>
            <w:r w:rsidRPr="00CE3645">
              <w:rPr>
                <w:rFonts w:ascii="Arial" w:hAnsi="Arial" w:cs="Arial"/>
                <w:w w:val="90"/>
                <w:u w:val="single"/>
              </w:rPr>
              <w:t>)</w:t>
            </w:r>
          </w:p>
        </w:tc>
      </w:tr>
      <w:tr w:rsidR="00E95AA1" w:rsidRPr="001879E3" w14:paraId="1848F55E" w14:textId="77777777" w:rsidTr="00D840BE">
        <w:trPr>
          <w:trHeight w:val="258"/>
        </w:trPr>
        <w:tc>
          <w:tcPr>
            <w:tcW w:w="6379" w:type="dxa"/>
          </w:tcPr>
          <w:p w14:paraId="740B232B" w14:textId="73646521" w:rsidR="00E95AA1" w:rsidRPr="00CE3645" w:rsidRDefault="00E95AA1" w:rsidP="00E95AA1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</w:rPr>
            </w:pPr>
            <w:r w:rsidRPr="00CE3645">
              <w:rPr>
                <w:rFonts w:ascii="Arial" w:hAnsi="Arial" w:cs="Arial"/>
              </w:rPr>
              <w:t xml:space="preserve">              Receita líquida de venda de serviços</w:t>
            </w:r>
          </w:p>
        </w:tc>
        <w:tc>
          <w:tcPr>
            <w:tcW w:w="2924" w:type="dxa"/>
          </w:tcPr>
          <w:p w14:paraId="6A511C9C" w14:textId="7761834B" w:rsidR="00E95AA1" w:rsidRPr="00CE3645" w:rsidRDefault="00E95AA1" w:rsidP="00E95AA1">
            <w:pPr>
              <w:pStyle w:val="TableParagraph"/>
              <w:spacing w:before="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818EA65" wp14:editId="288B308C">
                      <wp:simplePos x="0" y="0"/>
                      <wp:positionH relativeFrom="column">
                        <wp:posOffset>39139</wp:posOffset>
                      </wp:positionH>
                      <wp:positionV relativeFrom="paragraph">
                        <wp:posOffset>161876</wp:posOffset>
                      </wp:positionV>
                      <wp:extent cx="2796062" cy="11876"/>
                      <wp:effectExtent l="0" t="0" r="23495" b="26670"/>
                      <wp:wrapNone/>
                      <wp:docPr id="706332015" name="Conector re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796062" cy="11876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1B131C5" id="Conector reto 1" o:spid="_x0000_s1026" style="position:absolute;flip:y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1pt,12.75pt" to="223.2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" strokecolor="black [3040]"/>
                  </w:pict>
                </mc:Fallback>
              </mc:AlternateContent>
            </w:r>
            <w:r>
              <w:rPr>
                <w:rFonts w:ascii="Arial" w:hAnsi="Arial" w:cs="Arial"/>
                <w:b/>
                <w:w w:val="90"/>
              </w:rPr>
              <w:t xml:space="preserve">                       </w:t>
            </w:r>
            <w:r w:rsidRPr="00CE3645">
              <w:rPr>
                <w:rFonts w:ascii="Arial" w:hAnsi="Arial" w:cs="Arial"/>
                <w:b/>
                <w:w w:val="90"/>
              </w:rPr>
              <w:t xml:space="preserve">   </w:t>
            </w:r>
            <w:r>
              <w:rPr>
                <w:rFonts w:ascii="Arial" w:hAnsi="Arial" w:cs="Arial"/>
                <w:b/>
                <w:w w:val="90"/>
              </w:rPr>
              <w:t xml:space="preserve">   </w:t>
            </w:r>
            <w:r w:rsidR="001F151E">
              <w:rPr>
                <w:rFonts w:ascii="Arial" w:hAnsi="Arial" w:cs="Arial"/>
                <w:b/>
                <w:w w:val="90"/>
              </w:rPr>
              <w:t>102</w:t>
            </w:r>
            <w:r w:rsidRPr="00CE3645">
              <w:rPr>
                <w:rFonts w:ascii="Arial" w:hAnsi="Arial" w:cs="Arial"/>
                <w:b/>
                <w:w w:val="90"/>
              </w:rPr>
              <w:t>.</w:t>
            </w:r>
            <w:r w:rsidR="001F151E">
              <w:rPr>
                <w:rFonts w:ascii="Arial" w:hAnsi="Arial" w:cs="Arial"/>
                <w:b/>
                <w:w w:val="90"/>
              </w:rPr>
              <w:t>326</w:t>
            </w:r>
          </w:p>
        </w:tc>
        <w:tc>
          <w:tcPr>
            <w:tcW w:w="2179" w:type="dxa"/>
          </w:tcPr>
          <w:p w14:paraId="44C36D68" w14:textId="46B09447" w:rsidR="00E95AA1" w:rsidRPr="001879E3" w:rsidRDefault="00E95AA1" w:rsidP="00E95AA1">
            <w:pPr>
              <w:pStyle w:val="TableParagraph"/>
              <w:spacing w:before="3"/>
              <w:rPr>
                <w:rFonts w:ascii="Arial" w:hAnsi="Arial" w:cs="Arial"/>
                <w:b/>
              </w:rPr>
            </w:pPr>
            <w:r w:rsidRPr="00CE3645">
              <w:rPr>
                <w:rFonts w:ascii="Arial" w:hAnsi="Arial" w:cs="Arial"/>
                <w:w w:val="90"/>
              </w:rPr>
              <w:t xml:space="preserve">             </w:t>
            </w:r>
            <w:r w:rsidRPr="00CE3645">
              <w:rPr>
                <w:rFonts w:ascii="Arial" w:hAnsi="Arial" w:cs="Arial"/>
                <w:b/>
                <w:w w:val="90"/>
              </w:rPr>
              <w:t xml:space="preserve"> </w:t>
            </w:r>
            <w:r>
              <w:rPr>
                <w:rFonts w:ascii="Arial" w:hAnsi="Arial" w:cs="Arial"/>
                <w:b/>
                <w:w w:val="90"/>
              </w:rPr>
              <w:t>75</w:t>
            </w:r>
            <w:r w:rsidRPr="00CE3645">
              <w:rPr>
                <w:rFonts w:ascii="Arial" w:hAnsi="Arial" w:cs="Arial"/>
                <w:b/>
                <w:w w:val="90"/>
              </w:rPr>
              <w:t>.</w:t>
            </w:r>
            <w:r>
              <w:rPr>
                <w:rFonts w:ascii="Arial" w:hAnsi="Arial" w:cs="Arial"/>
                <w:b/>
                <w:w w:val="90"/>
              </w:rPr>
              <w:t>563</w:t>
            </w:r>
          </w:p>
        </w:tc>
      </w:tr>
      <w:tr w:rsidR="00D840BE" w:rsidRPr="001879E3" w14:paraId="025E3045" w14:textId="77777777" w:rsidTr="00D840BE">
        <w:trPr>
          <w:trHeight w:val="258"/>
        </w:trPr>
        <w:tc>
          <w:tcPr>
            <w:tcW w:w="6379" w:type="dxa"/>
          </w:tcPr>
          <w:p w14:paraId="121B26CA" w14:textId="77777777" w:rsidR="00D840BE" w:rsidRDefault="00D840BE" w:rsidP="00E95AA1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</w:rPr>
            </w:pPr>
          </w:p>
          <w:p w14:paraId="36ABBC5F" w14:textId="77777777" w:rsidR="00D840BE" w:rsidRDefault="00D840BE" w:rsidP="00D840BE">
            <w:pPr>
              <w:pStyle w:val="PargrafodaLista"/>
              <w:numPr>
                <w:ilvl w:val="0"/>
                <w:numId w:val="12"/>
              </w:numPr>
              <w:spacing w:line="264" w:lineRule="auto"/>
              <w:jc w:val="both"/>
              <w:rPr>
                <w:b/>
                <w:bCs/>
              </w:rPr>
            </w:pPr>
            <w:r w:rsidRPr="004E3517">
              <w:rPr>
                <w:b/>
                <w:bCs/>
              </w:rPr>
              <w:t>Receita Bruta de Vendas de serviços Operacional</w:t>
            </w:r>
          </w:p>
          <w:p w14:paraId="358E5A86" w14:textId="77777777" w:rsidR="00D840BE" w:rsidRDefault="00D840BE" w:rsidP="00E95AA1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</w:rPr>
            </w:pPr>
          </w:p>
          <w:p w14:paraId="49AC9B89" w14:textId="77777777" w:rsidR="00D840BE" w:rsidRPr="00CE3645" w:rsidRDefault="00D840BE" w:rsidP="00E95AA1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</w:rPr>
            </w:pPr>
          </w:p>
        </w:tc>
        <w:tc>
          <w:tcPr>
            <w:tcW w:w="2924" w:type="dxa"/>
          </w:tcPr>
          <w:p w14:paraId="7DD7BDCB" w14:textId="77777777" w:rsidR="00D840BE" w:rsidRDefault="00D840BE" w:rsidP="00E95AA1">
            <w:pPr>
              <w:pStyle w:val="TableParagraph"/>
              <w:spacing w:before="3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2179" w:type="dxa"/>
          </w:tcPr>
          <w:p w14:paraId="58990B95" w14:textId="77777777" w:rsidR="00D840BE" w:rsidRPr="00CE3645" w:rsidRDefault="00D840BE" w:rsidP="00E95AA1">
            <w:pPr>
              <w:pStyle w:val="TableParagraph"/>
              <w:spacing w:before="3"/>
              <w:rPr>
                <w:rFonts w:ascii="Arial" w:hAnsi="Arial" w:cs="Arial"/>
                <w:w w:val="90"/>
              </w:rPr>
            </w:pPr>
          </w:p>
        </w:tc>
      </w:tr>
      <w:tr w:rsidR="00E95AA1" w:rsidRPr="001879E3" w14:paraId="7A541BAC" w14:textId="77777777" w:rsidTr="00D840BE">
        <w:trPr>
          <w:trHeight w:val="103"/>
        </w:trPr>
        <w:tc>
          <w:tcPr>
            <w:tcW w:w="6379" w:type="dxa"/>
          </w:tcPr>
          <w:p w14:paraId="41F9CEAC" w14:textId="77777777" w:rsidR="00E95AA1" w:rsidRPr="008E0EB0" w:rsidRDefault="00E95AA1" w:rsidP="00E95AA1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</w:rPr>
            </w:pPr>
          </w:p>
        </w:tc>
        <w:tc>
          <w:tcPr>
            <w:tcW w:w="2924" w:type="dxa"/>
          </w:tcPr>
          <w:p w14:paraId="277A66D1" w14:textId="020C7D92" w:rsidR="00E95AA1" w:rsidRPr="001879E3" w:rsidRDefault="00E95AA1" w:rsidP="00E95AA1">
            <w:pPr>
              <w:pStyle w:val="TableParagraph"/>
              <w:spacing w:before="3"/>
              <w:ind w:left="1517"/>
              <w:rPr>
                <w:rFonts w:ascii="Arial" w:hAnsi="Arial" w:cs="Arial"/>
                <w:b/>
              </w:rPr>
            </w:pPr>
          </w:p>
        </w:tc>
        <w:tc>
          <w:tcPr>
            <w:tcW w:w="2179" w:type="dxa"/>
          </w:tcPr>
          <w:p w14:paraId="1DC71A99" w14:textId="77777777" w:rsidR="00E95AA1" w:rsidRPr="001879E3" w:rsidRDefault="00E95AA1" w:rsidP="00E95AA1">
            <w:pPr>
              <w:pStyle w:val="TableParagraph"/>
              <w:spacing w:before="3"/>
              <w:ind w:left="1517"/>
              <w:rPr>
                <w:rFonts w:ascii="Arial" w:hAnsi="Arial" w:cs="Arial"/>
                <w:b/>
              </w:rPr>
            </w:pPr>
          </w:p>
        </w:tc>
      </w:tr>
    </w:tbl>
    <w:tbl>
      <w:tblPr>
        <w:tblStyle w:val="Tabelacomgrade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58"/>
        <w:gridCol w:w="2080"/>
        <w:gridCol w:w="698"/>
        <w:gridCol w:w="1287"/>
      </w:tblGrid>
      <w:tr w:rsidR="00D840BE" w14:paraId="3ECA6B8F" w14:textId="77777777" w:rsidTr="00D840BE">
        <w:tc>
          <w:tcPr>
            <w:tcW w:w="5858" w:type="dxa"/>
          </w:tcPr>
          <w:p w14:paraId="3D80BE04" w14:textId="77777777" w:rsidR="00D840BE" w:rsidRDefault="00D840BE" w:rsidP="00E872AB"/>
        </w:tc>
        <w:tc>
          <w:tcPr>
            <w:tcW w:w="2080" w:type="dxa"/>
            <w:tcBorders>
              <w:bottom w:val="single" w:sz="4" w:space="0" w:color="auto"/>
            </w:tcBorders>
          </w:tcPr>
          <w:p w14:paraId="0F0670FA" w14:textId="7B15410A" w:rsidR="00D840BE" w:rsidRPr="00BB7D8A" w:rsidRDefault="00D840BE" w:rsidP="00D840BE">
            <w:pPr>
              <w:ind w:hanging="30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</w:t>
            </w:r>
            <w:r w:rsidRPr="00BB7D8A">
              <w:rPr>
                <w:b/>
                <w:bCs/>
              </w:rPr>
              <w:t>2024</w:t>
            </w:r>
          </w:p>
        </w:tc>
        <w:tc>
          <w:tcPr>
            <w:tcW w:w="698" w:type="dxa"/>
          </w:tcPr>
          <w:p w14:paraId="0528F247" w14:textId="77777777" w:rsidR="00D840BE" w:rsidRPr="00BB7D8A" w:rsidRDefault="00D840BE" w:rsidP="00D840BE">
            <w:pPr>
              <w:ind w:hanging="300"/>
              <w:jc w:val="center"/>
              <w:rPr>
                <w:b/>
                <w:bCs/>
              </w:rPr>
            </w:pP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14:paraId="0EE33DE6" w14:textId="491FECF6" w:rsidR="00D840BE" w:rsidRPr="00BB7D8A" w:rsidRDefault="00D840BE" w:rsidP="00D840BE">
            <w:pPr>
              <w:ind w:hanging="30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</w:t>
            </w:r>
            <w:r w:rsidRPr="00BB7D8A">
              <w:rPr>
                <w:b/>
                <w:bCs/>
              </w:rPr>
              <w:t>2023</w:t>
            </w:r>
          </w:p>
        </w:tc>
      </w:tr>
      <w:tr w:rsidR="00D840BE" w14:paraId="75861AEC" w14:textId="77777777" w:rsidTr="00D840BE">
        <w:tc>
          <w:tcPr>
            <w:tcW w:w="5858" w:type="dxa"/>
          </w:tcPr>
          <w:p w14:paraId="768D1FF7" w14:textId="77777777" w:rsidR="00D840BE" w:rsidRDefault="00D840BE" w:rsidP="00E872AB">
            <w:r w:rsidRPr="00E2402E">
              <w:rPr>
                <w:rFonts w:ascii="Arial" w:hAnsi="Arial" w:cs="Arial"/>
                <w:bCs/>
                <w:sz w:val="20"/>
                <w:szCs w:val="20"/>
              </w:rPr>
              <w:t>Eixo anhanguera</w:t>
            </w:r>
          </w:p>
        </w:tc>
        <w:tc>
          <w:tcPr>
            <w:tcW w:w="2080" w:type="dxa"/>
            <w:tcBorders>
              <w:top w:val="single" w:sz="4" w:space="0" w:color="auto"/>
            </w:tcBorders>
          </w:tcPr>
          <w:p w14:paraId="1F1050D3" w14:textId="77777777" w:rsidR="00D840BE" w:rsidRDefault="00D840BE" w:rsidP="00D840BE">
            <w:pPr>
              <w:ind w:hanging="300"/>
              <w:jc w:val="right"/>
            </w:pPr>
            <w:r>
              <w:rPr>
                <w:rFonts w:ascii="Arial" w:hAnsi="Arial" w:cs="Arial"/>
                <w:bCs/>
                <w:sz w:val="20"/>
                <w:szCs w:val="20"/>
              </w:rPr>
              <w:t>128</w:t>
            </w:r>
          </w:p>
        </w:tc>
        <w:tc>
          <w:tcPr>
            <w:tcW w:w="698" w:type="dxa"/>
          </w:tcPr>
          <w:p w14:paraId="4FF97F80" w14:textId="77777777" w:rsidR="00D840BE" w:rsidRDefault="00D840BE" w:rsidP="00D840BE">
            <w:pPr>
              <w:ind w:hanging="300"/>
            </w:pPr>
          </w:p>
        </w:tc>
        <w:tc>
          <w:tcPr>
            <w:tcW w:w="1287" w:type="dxa"/>
            <w:tcBorders>
              <w:top w:val="single" w:sz="4" w:space="0" w:color="auto"/>
            </w:tcBorders>
          </w:tcPr>
          <w:p w14:paraId="319D2AF7" w14:textId="3F8C6D81" w:rsidR="00D840BE" w:rsidRDefault="00D840BE" w:rsidP="00D840BE">
            <w:pPr>
              <w:ind w:hanging="300"/>
              <w:jc w:val="right"/>
            </w:pPr>
            <w:r w:rsidRPr="00E2402E">
              <w:rPr>
                <w:rFonts w:ascii="Arial" w:hAnsi="Arial" w:cs="Arial"/>
                <w:bCs/>
                <w:sz w:val="20"/>
                <w:szCs w:val="20"/>
              </w:rPr>
              <w:t>22</w:t>
            </w:r>
            <w:r w:rsidR="00B41F0F">
              <w:rPr>
                <w:rFonts w:ascii="Arial" w:hAnsi="Arial" w:cs="Arial"/>
                <w:bCs/>
                <w:sz w:val="20"/>
                <w:szCs w:val="20"/>
              </w:rPr>
              <w:t>2</w:t>
            </w:r>
          </w:p>
        </w:tc>
      </w:tr>
      <w:tr w:rsidR="00D840BE" w14:paraId="282E330C" w14:textId="77777777" w:rsidTr="00D840BE">
        <w:tc>
          <w:tcPr>
            <w:tcW w:w="5858" w:type="dxa"/>
          </w:tcPr>
          <w:p w14:paraId="34C3BDBB" w14:textId="77777777" w:rsidR="00D840BE" w:rsidRDefault="00D840BE" w:rsidP="00E872AB">
            <w:r w:rsidRPr="00E2402E">
              <w:rPr>
                <w:rFonts w:ascii="Arial" w:hAnsi="Arial" w:cs="Arial"/>
                <w:bCs/>
                <w:sz w:val="20"/>
                <w:szCs w:val="20"/>
              </w:rPr>
              <w:t>Sistema de vale transporte</w:t>
            </w:r>
          </w:p>
        </w:tc>
        <w:tc>
          <w:tcPr>
            <w:tcW w:w="2080" w:type="dxa"/>
          </w:tcPr>
          <w:p w14:paraId="54527B49" w14:textId="7D801CAA" w:rsidR="00D840BE" w:rsidRDefault="00D840BE" w:rsidP="00D840BE">
            <w:pPr>
              <w:ind w:hanging="300"/>
              <w:jc w:val="right"/>
            </w:pPr>
            <w:r w:rsidRPr="00E2402E">
              <w:rPr>
                <w:rFonts w:ascii="Arial" w:hAnsi="Arial" w:cs="Arial"/>
                <w:bCs/>
                <w:sz w:val="20"/>
                <w:szCs w:val="20"/>
              </w:rPr>
              <w:t>2</w:t>
            </w:r>
            <w:r>
              <w:rPr>
                <w:rFonts w:ascii="Arial" w:hAnsi="Arial" w:cs="Arial"/>
                <w:bCs/>
                <w:sz w:val="20"/>
                <w:szCs w:val="20"/>
              </w:rPr>
              <w:t>3</w:t>
            </w:r>
            <w:r w:rsidRPr="00E2402E">
              <w:rPr>
                <w:rFonts w:ascii="Arial" w:hAnsi="Arial" w:cs="Arial"/>
                <w:bCs/>
                <w:sz w:val="20"/>
                <w:szCs w:val="20"/>
              </w:rPr>
              <w:t>.</w:t>
            </w:r>
            <w:r>
              <w:rPr>
                <w:rFonts w:ascii="Arial" w:hAnsi="Arial" w:cs="Arial"/>
                <w:bCs/>
                <w:sz w:val="20"/>
                <w:szCs w:val="20"/>
              </w:rPr>
              <w:t>2</w:t>
            </w:r>
            <w:r w:rsidR="00307493">
              <w:rPr>
                <w:rFonts w:ascii="Arial" w:hAnsi="Arial" w:cs="Arial"/>
                <w:bCs/>
                <w:sz w:val="20"/>
                <w:szCs w:val="20"/>
              </w:rPr>
              <w:t>40</w:t>
            </w:r>
          </w:p>
        </w:tc>
        <w:tc>
          <w:tcPr>
            <w:tcW w:w="698" w:type="dxa"/>
          </w:tcPr>
          <w:p w14:paraId="7B507CE0" w14:textId="77777777" w:rsidR="00D840BE" w:rsidRDefault="00D840BE" w:rsidP="00D840BE">
            <w:pPr>
              <w:ind w:hanging="300"/>
            </w:pPr>
          </w:p>
        </w:tc>
        <w:tc>
          <w:tcPr>
            <w:tcW w:w="1287" w:type="dxa"/>
          </w:tcPr>
          <w:p w14:paraId="59D3AA04" w14:textId="06A45B2E" w:rsidR="00D840BE" w:rsidRPr="00A11753" w:rsidRDefault="00D840BE" w:rsidP="00D840BE">
            <w:pPr>
              <w:ind w:hanging="300"/>
              <w:jc w:val="right"/>
            </w:pPr>
            <w:r w:rsidRPr="00A11753">
              <w:rPr>
                <w:rFonts w:ascii="Arial" w:hAnsi="Arial" w:cs="Arial"/>
                <w:bCs/>
                <w:sz w:val="20"/>
                <w:szCs w:val="20"/>
              </w:rPr>
              <w:t>2</w:t>
            </w:r>
            <w:r w:rsidR="009B70AD" w:rsidRPr="00A11753">
              <w:rPr>
                <w:rFonts w:ascii="Arial" w:hAnsi="Arial" w:cs="Arial"/>
                <w:bCs/>
                <w:sz w:val="20"/>
                <w:szCs w:val="20"/>
              </w:rPr>
              <w:t>9</w:t>
            </w:r>
            <w:r w:rsidRPr="00A11753"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="00B41F0F">
              <w:rPr>
                <w:rFonts w:ascii="Arial" w:hAnsi="Arial" w:cs="Arial"/>
                <w:bCs/>
                <w:sz w:val="20"/>
                <w:szCs w:val="20"/>
              </w:rPr>
              <w:t>860</w:t>
            </w:r>
          </w:p>
        </w:tc>
      </w:tr>
      <w:tr w:rsidR="00D840BE" w14:paraId="4744883F" w14:textId="77777777" w:rsidTr="00D840BE">
        <w:tc>
          <w:tcPr>
            <w:tcW w:w="5858" w:type="dxa"/>
          </w:tcPr>
          <w:p w14:paraId="0F6913CD" w14:textId="77777777" w:rsidR="00D840BE" w:rsidRDefault="00D840BE" w:rsidP="00E872AB">
            <w:r w:rsidRPr="00E2402E">
              <w:rPr>
                <w:rFonts w:ascii="Arial" w:hAnsi="Arial" w:cs="Arial"/>
                <w:bCs/>
                <w:sz w:val="20"/>
                <w:szCs w:val="20"/>
              </w:rPr>
              <w:t>Repasse semi– urbano</w:t>
            </w:r>
          </w:p>
        </w:tc>
        <w:tc>
          <w:tcPr>
            <w:tcW w:w="2080" w:type="dxa"/>
          </w:tcPr>
          <w:p w14:paraId="4D295B0A" w14:textId="77777777" w:rsidR="00D840BE" w:rsidRDefault="00D840BE" w:rsidP="00D840BE">
            <w:pPr>
              <w:ind w:hanging="300"/>
              <w:jc w:val="right"/>
            </w:pPr>
            <w:r>
              <w:t>-</w:t>
            </w:r>
          </w:p>
        </w:tc>
        <w:tc>
          <w:tcPr>
            <w:tcW w:w="698" w:type="dxa"/>
          </w:tcPr>
          <w:p w14:paraId="469677FB" w14:textId="77777777" w:rsidR="00D840BE" w:rsidRDefault="00D840BE" w:rsidP="00D840BE">
            <w:pPr>
              <w:ind w:hanging="300"/>
            </w:pPr>
          </w:p>
        </w:tc>
        <w:tc>
          <w:tcPr>
            <w:tcW w:w="1287" w:type="dxa"/>
          </w:tcPr>
          <w:p w14:paraId="1585C0DD" w14:textId="2292089D" w:rsidR="00D840BE" w:rsidRDefault="00D840BE" w:rsidP="00D840BE">
            <w:pPr>
              <w:ind w:hanging="300"/>
              <w:jc w:val="right"/>
            </w:pPr>
            <w:r w:rsidRPr="00E2402E">
              <w:rPr>
                <w:rFonts w:ascii="Arial" w:hAnsi="Arial" w:cs="Arial"/>
                <w:bCs/>
                <w:sz w:val="20"/>
                <w:szCs w:val="20"/>
              </w:rPr>
              <w:t>3.35</w:t>
            </w:r>
            <w:r w:rsidR="00B41F0F">
              <w:rPr>
                <w:rFonts w:ascii="Arial" w:hAnsi="Arial" w:cs="Arial"/>
                <w:bCs/>
                <w:sz w:val="20"/>
                <w:szCs w:val="20"/>
              </w:rPr>
              <w:t>1</w:t>
            </w:r>
          </w:p>
        </w:tc>
      </w:tr>
      <w:tr w:rsidR="00D840BE" w14:paraId="5DB0E96A" w14:textId="77777777" w:rsidTr="00D840BE">
        <w:tc>
          <w:tcPr>
            <w:tcW w:w="5858" w:type="dxa"/>
          </w:tcPr>
          <w:p w14:paraId="2B2BA7F0" w14:textId="77777777" w:rsidR="00D840BE" w:rsidRDefault="00D840BE" w:rsidP="00E872AB">
            <w:r w:rsidRPr="00E2402E">
              <w:rPr>
                <w:rFonts w:ascii="Arial" w:hAnsi="Arial" w:cs="Arial"/>
                <w:bCs/>
                <w:sz w:val="20"/>
                <w:szCs w:val="20"/>
              </w:rPr>
              <w:t xml:space="preserve">Subvenção Econômica Lei Estadual 20.733/2020 </w:t>
            </w:r>
            <w:r w:rsidRPr="00E2402E">
              <w:rPr>
                <w:rFonts w:ascii="Arial" w:hAnsi="Arial" w:cs="Arial"/>
                <w:b/>
                <w:bCs/>
                <w:sz w:val="20"/>
                <w:szCs w:val="20"/>
              </w:rPr>
              <w:t>(a2)</w:t>
            </w:r>
          </w:p>
        </w:tc>
        <w:tc>
          <w:tcPr>
            <w:tcW w:w="2080" w:type="dxa"/>
          </w:tcPr>
          <w:p w14:paraId="44D66DDD" w14:textId="77777777" w:rsidR="00D840BE" w:rsidRDefault="00D840BE" w:rsidP="00D840BE">
            <w:pPr>
              <w:ind w:hanging="300"/>
              <w:jc w:val="right"/>
            </w:pPr>
            <w:r>
              <w:rPr>
                <w:rFonts w:ascii="Arial" w:hAnsi="Arial" w:cs="Arial"/>
                <w:bCs/>
                <w:sz w:val="20"/>
                <w:szCs w:val="20"/>
              </w:rPr>
              <w:t>57</w:t>
            </w:r>
            <w:r w:rsidRPr="00E2402E">
              <w:rPr>
                <w:rFonts w:ascii="Arial" w:hAnsi="Arial" w:cs="Arial"/>
                <w:bCs/>
                <w:sz w:val="20"/>
                <w:szCs w:val="20"/>
              </w:rPr>
              <w:t>.</w:t>
            </w:r>
            <w:r>
              <w:rPr>
                <w:rFonts w:ascii="Arial" w:hAnsi="Arial" w:cs="Arial"/>
                <w:bCs/>
                <w:sz w:val="20"/>
                <w:szCs w:val="20"/>
              </w:rPr>
              <w:t>126</w:t>
            </w:r>
          </w:p>
        </w:tc>
        <w:tc>
          <w:tcPr>
            <w:tcW w:w="698" w:type="dxa"/>
          </w:tcPr>
          <w:p w14:paraId="7141A2A8" w14:textId="77777777" w:rsidR="00D840BE" w:rsidRDefault="00D840BE" w:rsidP="00D840BE">
            <w:pPr>
              <w:ind w:hanging="300"/>
            </w:pPr>
          </w:p>
        </w:tc>
        <w:tc>
          <w:tcPr>
            <w:tcW w:w="1287" w:type="dxa"/>
          </w:tcPr>
          <w:p w14:paraId="7E09EC08" w14:textId="77777777" w:rsidR="00D840BE" w:rsidRDefault="00D840BE" w:rsidP="00D840BE">
            <w:pPr>
              <w:ind w:hanging="300"/>
              <w:jc w:val="right"/>
            </w:pPr>
            <w:r w:rsidRPr="00E2402E">
              <w:rPr>
                <w:rFonts w:ascii="Arial" w:hAnsi="Arial" w:cs="Arial"/>
                <w:bCs/>
                <w:sz w:val="20"/>
                <w:szCs w:val="20"/>
              </w:rPr>
              <w:t>15.296</w:t>
            </w:r>
          </w:p>
        </w:tc>
      </w:tr>
      <w:tr w:rsidR="00D840BE" w14:paraId="330EDC68" w14:textId="77777777" w:rsidTr="00D840BE">
        <w:tc>
          <w:tcPr>
            <w:tcW w:w="5858" w:type="dxa"/>
          </w:tcPr>
          <w:p w14:paraId="66F760BF" w14:textId="77777777" w:rsidR="00D840BE" w:rsidRDefault="00D840BE" w:rsidP="00E872AB">
            <w:r w:rsidRPr="00E2402E">
              <w:rPr>
                <w:rFonts w:ascii="Arial" w:hAnsi="Arial" w:cs="Arial"/>
                <w:bCs/>
                <w:sz w:val="20"/>
                <w:szCs w:val="20"/>
              </w:rPr>
              <w:t xml:space="preserve">Complemento tarifário cidades do entorno e estado </w:t>
            </w:r>
            <w:r w:rsidRPr="00E2402E">
              <w:rPr>
                <w:rFonts w:ascii="Arial" w:hAnsi="Arial" w:cs="Arial"/>
                <w:b/>
                <w:bCs/>
                <w:sz w:val="20"/>
                <w:szCs w:val="20"/>
              </w:rPr>
              <w:t>(a1)</w:t>
            </w:r>
          </w:p>
        </w:tc>
        <w:tc>
          <w:tcPr>
            <w:tcW w:w="2080" w:type="dxa"/>
          </w:tcPr>
          <w:p w14:paraId="3B47660A" w14:textId="62292BA7" w:rsidR="00D840BE" w:rsidRDefault="00D840BE" w:rsidP="00D840BE">
            <w:pPr>
              <w:ind w:hanging="300"/>
              <w:jc w:val="right"/>
            </w:pPr>
            <w:r w:rsidRPr="00E2402E">
              <w:rPr>
                <w:rFonts w:ascii="Arial" w:hAnsi="Arial" w:cs="Arial"/>
                <w:bCs/>
                <w:sz w:val="20"/>
                <w:szCs w:val="20"/>
              </w:rPr>
              <w:t>2</w:t>
            </w:r>
            <w:r>
              <w:rPr>
                <w:rFonts w:ascii="Arial" w:hAnsi="Arial" w:cs="Arial"/>
                <w:bCs/>
                <w:sz w:val="20"/>
                <w:szCs w:val="20"/>
              </w:rPr>
              <w:t>7</w:t>
            </w:r>
            <w:r w:rsidRPr="00E2402E">
              <w:rPr>
                <w:rFonts w:ascii="Arial" w:hAnsi="Arial" w:cs="Arial"/>
                <w:bCs/>
                <w:sz w:val="20"/>
                <w:szCs w:val="20"/>
              </w:rPr>
              <w:t>.</w:t>
            </w:r>
            <w:r>
              <w:rPr>
                <w:rFonts w:ascii="Arial" w:hAnsi="Arial" w:cs="Arial"/>
                <w:bCs/>
                <w:sz w:val="20"/>
                <w:szCs w:val="20"/>
              </w:rPr>
              <w:t>57</w:t>
            </w:r>
            <w:r w:rsidR="009B70AD">
              <w:rPr>
                <w:rFonts w:ascii="Arial" w:hAnsi="Arial" w:cs="Arial"/>
                <w:bCs/>
                <w:sz w:val="20"/>
                <w:szCs w:val="20"/>
              </w:rPr>
              <w:t>2</w:t>
            </w:r>
          </w:p>
        </w:tc>
        <w:tc>
          <w:tcPr>
            <w:tcW w:w="698" w:type="dxa"/>
          </w:tcPr>
          <w:p w14:paraId="3D2261A1" w14:textId="77777777" w:rsidR="00D840BE" w:rsidRDefault="00D840BE" w:rsidP="00D840BE">
            <w:pPr>
              <w:ind w:hanging="300"/>
            </w:pPr>
          </w:p>
        </w:tc>
        <w:tc>
          <w:tcPr>
            <w:tcW w:w="1287" w:type="dxa"/>
          </w:tcPr>
          <w:p w14:paraId="6B0828B7" w14:textId="77777777" w:rsidR="00D840BE" w:rsidRDefault="00D840BE" w:rsidP="00D840BE">
            <w:pPr>
              <w:ind w:hanging="300"/>
              <w:jc w:val="right"/>
            </w:pPr>
            <w:r w:rsidRPr="00E2402E">
              <w:rPr>
                <w:rFonts w:ascii="Arial" w:hAnsi="Arial" w:cs="Arial"/>
                <w:bCs/>
                <w:sz w:val="20"/>
                <w:szCs w:val="20"/>
              </w:rPr>
              <w:t>26.724</w:t>
            </w:r>
          </w:p>
        </w:tc>
      </w:tr>
      <w:tr w:rsidR="00D840BE" w14:paraId="410B28B3" w14:textId="77777777" w:rsidTr="00D840BE">
        <w:tc>
          <w:tcPr>
            <w:tcW w:w="5858" w:type="dxa"/>
          </w:tcPr>
          <w:p w14:paraId="5C2A5939" w14:textId="49CA2A3D" w:rsidR="00D840BE" w:rsidRPr="00BB7D8A" w:rsidRDefault="00D840BE" w:rsidP="00E872AB">
            <w:pPr>
              <w:spacing w:line="264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Desvinculação da Receita  </w:t>
            </w:r>
          </w:p>
        </w:tc>
        <w:tc>
          <w:tcPr>
            <w:tcW w:w="2080" w:type="dxa"/>
          </w:tcPr>
          <w:p w14:paraId="5FADB892" w14:textId="77777777" w:rsidR="00D840BE" w:rsidRDefault="00D840BE" w:rsidP="00D840BE">
            <w:pPr>
              <w:spacing w:line="264" w:lineRule="auto"/>
              <w:ind w:hanging="300"/>
              <w:jc w:val="right"/>
            </w:pPr>
            <w:r>
              <w:rPr>
                <w:rFonts w:ascii="Arial" w:hAnsi="Arial" w:cs="Arial"/>
                <w:bCs/>
                <w:sz w:val="20"/>
                <w:szCs w:val="20"/>
              </w:rPr>
              <w:t>(7.072)</w:t>
            </w:r>
          </w:p>
        </w:tc>
        <w:tc>
          <w:tcPr>
            <w:tcW w:w="698" w:type="dxa"/>
          </w:tcPr>
          <w:p w14:paraId="268EA337" w14:textId="77777777" w:rsidR="00D840BE" w:rsidRDefault="00D840BE" w:rsidP="00D840BE">
            <w:pPr>
              <w:ind w:hanging="300"/>
            </w:pPr>
          </w:p>
        </w:tc>
        <w:tc>
          <w:tcPr>
            <w:tcW w:w="1287" w:type="dxa"/>
          </w:tcPr>
          <w:p w14:paraId="49183738" w14:textId="77777777" w:rsidR="00D840BE" w:rsidRDefault="00D840BE" w:rsidP="00D840BE">
            <w:pPr>
              <w:ind w:hanging="300"/>
              <w:jc w:val="right"/>
            </w:pPr>
          </w:p>
        </w:tc>
      </w:tr>
      <w:tr w:rsidR="00D840BE" w14:paraId="67CEF590" w14:textId="77777777" w:rsidTr="00D840BE">
        <w:tc>
          <w:tcPr>
            <w:tcW w:w="5858" w:type="dxa"/>
          </w:tcPr>
          <w:p w14:paraId="64252E32" w14:textId="77777777" w:rsidR="00D840BE" w:rsidRDefault="00D840BE" w:rsidP="00E872AB">
            <w:r>
              <w:rPr>
                <w:rFonts w:ascii="Arial" w:hAnsi="Arial" w:cs="Arial"/>
                <w:bCs/>
                <w:sz w:val="20"/>
                <w:szCs w:val="20"/>
              </w:rPr>
              <w:t xml:space="preserve">Adicional Complemento </w:t>
            </w:r>
            <w:r>
              <w:rPr>
                <w:rFonts w:ascii="Arial" w:hAnsi="Arial" w:cs="Arial"/>
                <w:bCs/>
              </w:rPr>
              <w:t>tarifário</w:t>
            </w:r>
          </w:p>
        </w:tc>
        <w:tc>
          <w:tcPr>
            <w:tcW w:w="2080" w:type="dxa"/>
          </w:tcPr>
          <w:p w14:paraId="016A25D6" w14:textId="77777777" w:rsidR="00D840BE" w:rsidRDefault="00D840BE" w:rsidP="00D840BE">
            <w:pPr>
              <w:ind w:hanging="300"/>
              <w:jc w:val="right"/>
            </w:pPr>
            <w:r>
              <w:rPr>
                <w:rFonts w:ascii="Arial" w:hAnsi="Arial" w:cs="Arial"/>
                <w:bCs/>
                <w:sz w:val="20"/>
                <w:szCs w:val="20"/>
              </w:rPr>
              <w:t>866</w:t>
            </w:r>
          </w:p>
        </w:tc>
        <w:tc>
          <w:tcPr>
            <w:tcW w:w="698" w:type="dxa"/>
          </w:tcPr>
          <w:p w14:paraId="603A24E8" w14:textId="77777777" w:rsidR="00D840BE" w:rsidRDefault="00D840BE" w:rsidP="00D840BE">
            <w:pPr>
              <w:ind w:hanging="300"/>
            </w:pPr>
          </w:p>
        </w:tc>
        <w:tc>
          <w:tcPr>
            <w:tcW w:w="1287" w:type="dxa"/>
          </w:tcPr>
          <w:p w14:paraId="31A6D1E4" w14:textId="77777777" w:rsidR="00D840BE" w:rsidRDefault="00D840BE" w:rsidP="00D840BE">
            <w:pPr>
              <w:ind w:hanging="300"/>
              <w:jc w:val="right"/>
            </w:pPr>
          </w:p>
        </w:tc>
      </w:tr>
      <w:tr w:rsidR="00D840BE" w14:paraId="536ADB73" w14:textId="77777777" w:rsidTr="00D840BE">
        <w:tc>
          <w:tcPr>
            <w:tcW w:w="5858" w:type="dxa"/>
          </w:tcPr>
          <w:p w14:paraId="09AF7812" w14:textId="77777777" w:rsidR="00D840BE" w:rsidRDefault="00D840BE" w:rsidP="00E872AB">
            <w:r w:rsidRPr="00E2402E">
              <w:rPr>
                <w:rFonts w:ascii="Arial" w:hAnsi="Arial" w:cs="Arial"/>
                <w:bCs/>
                <w:sz w:val="20"/>
                <w:szCs w:val="20"/>
              </w:rPr>
              <w:t>Permissionário</w:t>
            </w:r>
            <w:r>
              <w:rPr>
                <w:rFonts w:ascii="Arial" w:hAnsi="Arial" w:cs="Arial"/>
                <w:bCs/>
                <w:sz w:val="20"/>
                <w:szCs w:val="20"/>
              </w:rPr>
              <w:t>s</w:t>
            </w:r>
          </w:p>
        </w:tc>
        <w:tc>
          <w:tcPr>
            <w:tcW w:w="2080" w:type="dxa"/>
          </w:tcPr>
          <w:p w14:paraId="2B9E0D74" w14:textId="77777777" w:rsidR="00D840BE" w:rsidRDefault="00D840BE" w:rsidP="00D840BE">
            <w:pPr>
              <w:ind w:hanging="300"/>
              <w:jc w:val="right"/>
            </w:pPr>
            <w:r>
              <w:rPr>
                <w:rFonts w:ascii="Arial" w:hAnsi="Arial" w:cs="Arial"/>
                <w:bCs/>
                <w:sz w:val="20"/>
                <w:szCs w:val="20"/>
              </w:rPr>
              <w:t>1.303</w:t>
            </w:r>
          </w:p>
        </w:tc>
        <w:tc>
          <w:tcPr>
            <w:tcW w:w="698" w:type="dxa"/>
          </w:tcPr>
          <w:p w14:paraId="6976D67B" w14:textId="77777777" w:rsidR="00D840BE" w:rsidRDefault="00D840BE" w:rsidP="00D840BE">
            <w:pPr>
              <w:ind w:hanging="300"/>
            </w:pPr>
          </w:p>
        </w:tc>
        <w:tc>
          <w:tcPr>
            <w:tcW w:w="1287" w:type="dxa"/>
          </w:tcPr>
          <w:p w14:paraId="0F0F277F" w14:textId="77777777" w:rsidR="00D840BE" w:rsidRPr="00BB7D8A" w:rsidRDefault="00D840BE" w:rsidP="00D840BE">
            <w:pPr>
              <w:spacing w:line="264" w:lineRule="auto"/>
              <w:ind w:hanging="300"/>
              <w:jc w:val="right"/>
              <w:rPr>
                <w:rFonts w:ascii="Arial" w:hAnsi="Arial" w:cs="Arial"/>
                <w:bCs/>
              </w:rPr>
            </w:pPr>
            <w:r w:rsidRPr="00E2402E">
              <w:rPr>
                <w:rFonts w:ascii="Arial" w:hAnsi="Arial" w:cs="Arial"/>
                <w:bCs/>
                <w:sz w:val="20"/>
                <w:szCs w:val="20"/>
              </w:rPr>
              <w:t>1.463</w:t>
            </w:r>
          </w:p>
        </w:tc>
      </w:tr>
      <w:tr w:rsidR="00D840BE" w14:paraId="10DFCF72" w14:textId="77777777" w:rsidTr="00D840BE">
        <w:tc>
          <w:tcPr>
            <w:tcW w:w="5858" w:type="dxa"/>
          </w:tcPr>
          <w:p w14:paraId="457199FA" w14:textId="6B723C2C" w:rsidR="00D840BE" w:rsidRDefault="00D840BE" w:rsidP="00E872AB">
            <w:r>
              <w:rPr>
                <w:rFonts w:ascii="Arial" w:hAnsi="Arial" w:cs="Arial"/>
                <w:bCs/>
                <w:sz w:val="20"/>
                <w:szCs w:val="20"/>
              </w:rPr>
              <w:t xml:space="preserve">Desvinculação Receita </w:t>
            </w:r>
            <w:r w:rsidR="005A1D60">
              <w:rPr>
                <w:rFonts w:ascii="Arial" w:hAnsi="Arial" w:cs="Arial"/>
                <w:bCs/>
                <w:sz w:val="20"/>
                <w:szCs w:val="20"/>
              </w:rPr>
              <w:t>Permissionários</w:t>
            </w:r>
          </w:p>
        </w:tc>
        <w:tc>
          <w:tcPr>
            <w:tcW w:w="2080" w:type="dxa"/>
          </w:tcPr>
          <w:p w14:paraId="322CE570" w14:textId="77777777" w:rsidR="00D840BE" w:rsidRDefault="00D840BE" w:rsidP="00D840BE">
            <w:pPr>
              <w:ind w:hanging="300"/>
              <w:jc w:val="right"/>
            </w:pPr>
            <w:r>
              <w:rPr>
                <w:rFonts w:ascii="Arial" w:hAnsi="Arial" w:cs="Arial"/>
                <w:bCs/>
                <w:sz w:val="20"/>
                <w:szCs w:val="20"/>
              </w:rPr>
              <w:t>(403)</w:t>
            </w:r>
          </w:p>
        </w:tc>
        <w:tc>
          <w:tcPr>
            <w:tcW w:w="698" w:type="dxa"/>
          </w:tcPr>
          <w:p w14:paraId="7F6AB673" w14:textId="77777777" w:rsidR="00D840BE" w:rsidRDefault="00D840BE" w:rsidP="00D840BE">
            <w:pPr>
              <w:ind w:hanging="300"/>
            </w:pPr>
          </w:p>
        </w:tc>
        <w:tc>
          <w:tcPr>
            <w:tcW w:w="1287" w:type="dxa"/>
          </w:tcPr>
          <w:p w14:paraId="3BE665E5" w14:textId="77777777" w:rsidR="00D840BE" w:rsidRDefault="00D840BE" w:rsidP="00D840BE">
            <w:pPr>
              <w:ind w:hanging="300"/>
              <w:jc w:val="right"/>
            </w:pPr>
          </w:p>
        </w:tc>
      </w:tr>
      <w:tr w:rsidR="00D840BE" w14:paraId="62CB0A05" w14:textId="77777777" w:rsidTr="00D840BE">
        <w:tc>
          <w:tcPr>
            <w:tcW w:w="5858" w:type="dxa"/>
          </w:tcPr>
          <w:p w14:paraId="7526064D" w14:textId="77777777" w:rsidR="00D840BE" w:rsidRDefault="00D840BE" w:rsidP="00E872AB">
            <w:r>
              <w:rPr>
                <w:rFonts w:ascii="Arial" w:hAnsi="Arial" w:cs="Arial"/>
                <w:bCs/>
                <w:sz w:val="20"/>
                <w:szCs w:val="20"/>
              </w:rPr>
              <w:t>Venda de sucatas</w:t>
            </w:r>
          </w:p>
        </w:tc>
        <w:tc>
          <w:tcPr>
            <w:tcW w:w="2080" w:type="dxa"/>
          </w:tcPr>
          <w:p w14:paraId="4ECCB986" w14:textId="77777777" w:rsidR="00D840BE" w:rsidRDefault="00D840BE" w:rsidP="00D840BE">
            <w:pPr>
              <w:ind w:hanging="300"/>
              <w:jc w:val="right"/>
            </w:pPr>
            <w:r>
              <w:rPr>
                <w:rFonts w:ascii="Arial" w:hAnsi="Arial" w:cs="Arial"/>
                <w:bCs/>
                <w:sz w:val="20"/>
                <w:szCs w:val="20"/>
              </w:rPr>
              <w:t>59</w:t>
            </w:r>
          </w:p>
        </w:tc>
        <w:tc>
          <w:tcPr>
            <w:tcW w:w="698" w:type="dxa"/>
          </w:tcPr>
          <w:p w14:paraId="1EF625C5" w14:textId="77777777" w:rsidR="00D840BE" w:rsidRDefault="00D840BE" w:rsidP="00D840BE">
            <w:pPr>
              <w:ind w:hanging="300"/>
            </w:pPr>
          </w:p>
        </w:tc>
        <w:tc>
          <w:tcPr>
            <w:tcW w:w="1287" w:type="dxa"/>
          </w:tcPr>
          <w:p w14:paraId="6413B31B" w14:textId="77777777" w:rsidR="00D840BE" w:rsidRDefault="00D840BE" w:rsidP="00D840BE">
            <w:pPr>
              <w:ind w:hanging="300"/>
              <w:jc w:val="right"/>
            </w:pPr>
          </w:p>
        </w:tc>
      </w:tr>
      <w:tr w:rsidR="00D840BE" w14:paraId="346D6603" w14:textId="77777777" w:rsidTr="00307493">
        <w:tc>
          <w:tcPr>
            <w:tcW w:w="5858" w:type="dxa"/>
          </w:tcPr>
          <w:p w14:paraId="224C3B48" w14:textId="77777777" w:rsidR="00D840BE" w:rsidRDefault="00D840BE" w:rsidP="00E872AB">
            <w:r>
              <w:rPr>
                <w:rFonts w:ascii="Arial" w:hAnsi="Arial" w:cs="Arial"/>
                <w:bCs/>
                <w:sz w:val="20"/>
                <w:szCs w:val="20"/>
              </w:rPr>
              <w:t>Desvinculação venda sucatas</w:t>
            </w:r>
          </w:p>
        </w:tc>
        <w:tc>
          <w:tcPr>
            <w:tcW w:w="2080" w:type="dxa"/>
          </w:tcPr>
          <w:p w14:paraId="618B0E59" w14:textId="77777777" w:rsidR="00D840BE" w:rsidRPr="0018644F" w:rsidRDefault="00D840BE" w:rsidP="00D840BE">
            <w:pPr>
              <w:spacing w:line="264" w:lineRule="auto"/>
              <w:ind w:hanging="300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18644F">
              <w:rPr>
                <w:rFonts w:ascii="Arial" w:hAnsi="Arial" w:cs="Arial"/>
                <w:bCs/>
                <w:sz w:val="20"/>
                <w:szCs w:val="20"/>
              </w:rPr>
              <w:t>(24)</w:t>
            </w:r>
          </w:p>
        </w:tc>
        <w:tc>
          <w:tcPr>
            <w:tcW w:w="698" w:type="dxa"/>
          </w:tcPr>
          <w:p w14:paraId="2EB25A54" w14:textId="77777777" w:rsidR="00D840BE" w:rsidRPr="0018644F" w:rsidRDefault="00D840BE" w:rsidP="00D840BE">
            <w:pPr>
              <w:ind w:hanging="3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7" w:type="dxa"/>
          </w:tcPr>
          <w:p w14:paraId="0B4014DF" w14:textId="77777777" w:rsidR="00D840BE" w:rsidRPr="0018644F" w:rsidRDefault="00D840BE" w:rsidP="00D840BE">
            <w:pPr>
              <w:ind w:hanging="30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40BE" w14:paraId="33B31747" w14:textId="77777777" w:rsidTr="00307493">
        <w:tc>
          <w:tcPr>
            <w:tcW w:w="5858" w:type="dxa"/>
          </w:tcPr>
          <w:p w14:paraId="63EF4100" w14:textId="77777777" w:rsidR="00D840BE" w:rsidRDefault="00D840BE" w:rsidP="00E872AB">
            <w:r>
              <w:rPr>
                <w:rFonts w:ascii="Arial" w:hAnsi="Arial" w:cs="Arial"/>
                <w:bCs/>
                <w:sz w:val="20"/>
                <w:szCs w:val="20"/>
              </w:rPr>
              <w:t>Outras Receitas</w:t>
            </w:r>
          </w:p>
        </w:tc>
        <w:tc>
          <w:tcPr>
            <w:tcW w:w="2080" w:type="dxa"/>
          </w:tcPr>
          <w:p w14:paraId="6C9D9AE1" w14:textId="77777777" w:rsidR="00D840BE" w:rsidRPr="0018644F" w:rsidRDefault="00D840BE" w:rsidP="00D840BE">
            <w:pPr>
              <w:spacing w:line="264" w:lineRule="auto"/>
              <w:ind w:hanging="300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18644F">
              <w:rPr>
                <w:rFonts w:ascii="Arial" w:hAnsi="Arial" w:cs="Arial"/>
                <w:bCs/>
                <w:sz w:val="20"/>
                <w:szCs w:val="20"/>
              </w:rPr>
              <w:t>230</w:t>
            </w:r>
          </w:p>
        </w:tc>
        <w:tc>
          <w:tcPr>
            <w:tcW w:w="698" w:type="dxa"/>
          </w:tcPr>
          <w:p w14:paraId="754B8992" w14:textId="77777777" w:rsidR="00D840BE" w:rsidRPr="0018644F" w:rsidRDefault="00D840BE" w:rsidP="00D840BE">
            <w:pPr>
              <w:ind w:hanging="3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7" w:type="dxa"/>
          </w:tcPr>
          <w:p w14:paraId="6DE98C2A" w14:textId="77777777" w:rsidR="00D840BE" w:rsidRPr="0018644F" w:rsidRDefault="00D840BE" w:rsidP="00D840BE">
            <w:pPr>
              <w:ind w:hanging="3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8644F">
              <w:rPr>
                <w:rFonts w:ascii="Arial" w:hAnsi="Arial" w:cs="Arial"/>
                <w:sz w:val="20"/>
                <w:szCs w:val="20"/>
              </w:rPr>
              <w:t>115</w:t>
            </w:r>
          </w:p>
        </w:tc>
      </w:tr>
      <w:tr w:rsidR="00307493" w14:paraId="40FF57D7" w14:textId="77777777" w:rsidTr="00307493">
        <w:tc>
          <w:tcPr>
            <w:tcW w:w="5858" w:type="dxa"/>
          </w:tcPr>
          <w:p w14:paraId="0057E6BA" w14:textId="21FDD5D5" w:rsidR="00307493" w:rsidRDefault="00307493" w:rsidP="00E872AB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080" w:type="dxa"/>
            <w:tcBorders>
              <w:bottom w:val="single" w:sz="4" w:space="0" w:color="auto"/>
            </w:tcBorders>
          </w:tcPr>
          <w:p w14:paraId="473B2CCF" w14:textId="55C281E3" w:rsidR="00307493" w:rsidRPr="0018644F" w:rsidRDefault="00307493" w:rsidP="00D840BE">
            <w:pPr>
              <w:spacing w:line="264" w:lineRule="auto"/>
              <w:ind w:hanging="300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698" w:type="dxa"/>
          </w:tcPr>
          <w:p w14:paraId="4432E6BB" w14:textId="77777777" w:rsidR="00307493" w:rsidRPr="0018644F" w:rsidRDefault="00307493" w:rsidP="00D840BE">
            <w:pPr>
              <w:ind w:hanging="3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14:paraId="6FCA5A83" w14:textId="6A4A9799" w:rsidR="00307493" w:rsidRPr="0018644F" w:rsidRDefault="00307493" w:rsidP="00D840BE">
            <w:pPr>
              <w:ind w:hanging="30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40BE" w14:paraId="604B5C9B" w14:textId="77777777" w:rsidTr="00D840BE">
        <w:tc>
          <w:tcPr>
            <w:tcW w:w="5858" w:type="dxa"/>
          </w:tcPr>
          <w:p w14:paraId="7890C78C" w14:textId="77777777" w:rsidR="00D840BE" w:rsidRDefault="00D840BE" w:rsidP="00E872AB"/>
        </w:tc>
        <w:tc>
          <w:tcPr>
            <w:tcW w:w="2080" w:type="dxa"/>
            <w:tcBorders>
              <w:top w:val="single" w:sz="4" w:space="0" w:color="auto"/>
              <w:bottom w:val="single" w:sz="4" w:space="0" w:color="auto"/>
            </w:tcBorders>
          </w:tcPr>
          <w:p w14:paraId="65442E02" w14:textId="28AD9D36" w:rsidR="00D840BE" w:rsidRPr="0018644F" w:rsidRDefault="00D840BE" w:rsidP="00D840BE">
            <w:pPr>
              <w:ind w:hanging="3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8644F">
              <w:rPr>
                <w:rFonts w:ascii="Arial" w:hAnsi="Arial" w:cs="Arial"/>
                <w:b/>
                <w:sz w:val="20"/>
                <w:szCs w:val="20"/>
              </w:rPr>
              <w:t>10</w:t>
            </w:r>
            <w:r w:rsidR="00B41F0F"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Pr="0018644F">
              <w:rPr>
                <w:rFonts w:ascii="Arial" w:hAnsi="Arial" w:cs="Arial"/>
                <w:b/>
                <w:sz w:val="20"/>
                <w:szCs w:val="20"/>
              </w:rPr>
              <w:t>.</w:t>
            </w:r>
            <w:r w:rsidR="00B41F0F">
              <w:rPr>
                <w:rFonts w:ascii="Arial" w:hAnsi="Arial" w:cs="Arial"/>
                <w:b/>
                <w:sz w:val="20"/>
                <w:szCs w:val="20"/>
              </w:rPr>
              <w:t>025</w:t>
            </w:r>
          </w:p>
        </w:tc>
        <w:tc>
          <w:tcPr>
            <w:tcW w:w="698" w:type="dxa"/>
          </w:tcPr>
          <w:p w14:paraId="03A5EF27" w14:textId="77777777" w:rsidR="00D840BE" w:rsidRPr="0018644F" w:rsidRDefault="00D840BE" w:rsidP="00D840BE">
            <w:pPr>
              <w:ind w:hanging="3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</w:tcPr>
          <w:p w14:paraId="0FD45847" w14:textId="6843B3A9" w:rsidR="00D840BE" w:rsidRPr="0018644F" w:rsidRDefault="00D840BE" w:rsidP="00D840BE">
            <w:pPr>
              <w:ind w:hanging="3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8644F">
              <w:rPr>
                <w:rFonts w:ascii="Arial" w:hAnsi="Arial" w:cs="Arial"/>
                <w:b/>
                <w:sz w:val="20"/>
                <w:szCs w:val="20"/>
              </w:rPr>
              <w:t>7</w:t>
            </w:r>
            <w:r w:rsidR="00B41F0F">
              <w:rPr>
                <w:rFonts w:ascii="Arial" w:hAnsi="Arial" w:cs="Arial"/>
                <w:b/>
                <w:sz w:val="20"/>
                <w:szCs w:val="20"/>
              </w:rPr>
              <w:t>7</w:t>
            </w:r>
            <w:r w:rsidRPr="0018644F">
              <w:rPr>
                <w:rFonts w:ascii="Arial" w:hAnsi="Arial" w:cs="Arial"/>
                <w:b/>
                <w:sz w:val="20"/>
                <w:szCs w:val="20"/>
              </w:rPr>
              <w:t>.</w:t>
            </w:r>
            <w:r w:rsidR="00B41F0F">
              <w:rPr>
                <w:rFonts w:ascii="Arial" w:hAnsi="Arial" w:cs="Arial"/>
                <w:b/>
                <w:sz w:val="20"/>
                <w:szCs w:val="20"/>
              </w:rPr>
              <w:t>031</w:t>
            </w:r>
          </w:p>
        </w:tc>
      </w:tr>
    </w:tbl>
    <w:tbl>
      <w:tblPr>
        <w:tblW w:w="10774" w:type="dxa"/>
        <w:tblInd w:w="-7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74"/>
      </w:tblGrid>
      <w:tr w:rsidR="00E95AA1" w:rsidRPr="00284134" w14:paraId="4C2E2C55" w14:textId="77777777" w:rsidTr="005E5141">
        <w:trPr>
          <w:trHeight w:val="4833"/>
        </w:trPr>
        <w:tc>
          <w:tcPr>
            <w:tcW w:w="10774" w:type="dxa"/>
          </w:tcPr>
          <w:p w14:paraId="22807EF6" w14:textId="77777777" w:rsidR="00D840BE" w:rsidRDefault="00D840BE" w:rsidP="00D840BE">
            <w:pPr>
              <w:pStyle w:val="PargrafodaLista"/>
              <w:spacing w:line="264" w:lineRule="auto"/>
              <w:ind w:left="1205" w:firstLine="0"/>
              <w:jc w:val="both"/>
              <w:rPr>
                <w:b/>
                <w:bCs/>
              </w:rPr>
            </w:pPr>
          </w:p>
          <w:p w14:paraId="3D575C9E" w14:textId="67949ECF" w:rsidR="00E95AA1" w:rsidRPr="00A914AC" w:rsidRDefault="005A1D60" w:rsidP="005A1D60">
            <w:pPr>
              <w:spacing w:line="264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           </w:t>
            </w:r>
            <w:r w:rsidR="00E95AA1" w:rsidRPr="00A914AC">
              <w:rPr>
                <w:rFonts w:ascii="Arial" w:hAnsi="Arial" w:cs="Arial"/>
                <w:b/>
                <w:bCs/>
              </w:rPr>
              <w:t xml:space="preserve">(a1) Receita Tarifa Complemento Tarifário </w:t>
            </w:r>
          </w:p>
          <w:p w14:paraId="5B8900E0" w14:textId="77777777" w:rsidR="00E95AA1" w:rsidRPr="00330FA9" w:rsidRDefault="00E95AA1" w:rsidP="00E95AA1">
            <w:pPr>
              <w:spacing w:line="264" w:lineRule="auto"/>
              <w:jc w:val="both"/>
              <w:rPr>
                <w:rFonts w:ascii="Arial" w:eastAsia="Calibri" w:hAnsi="Arial" w:cs="Arial"/>
                <w:bCs/>
                <w:highlight w:val="green"/>
              </w:rPr>
            </w:pPr>
          </w:p>
          <w:p w14:paraId="31F3654C" w14:textId="0B638447" w:rsidR="00E95AA1" w:rsidRPr="00BC2707" w:rsidRDefault="00E95AA1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BC2707">
              <w:rPr>
                <w:rFonts w:ascii="Arial" w:eastAsia="Arial Unicode MS" w:hAnsi="Arial" w:cs="Arial"/>
                <w:color w:val="000000" w:themeColor="text1"/>
              </w:rPr>
              <w:t>A Lei complementar 169 instituiu o complemento tarifário a partir de maio/2022 que disciplina a Rede Metropolitana de Goiânia, e alterado pela Lei 171 de 29 de dezembro - 2021, com serviços operados de acordo com a proporção do sistema de cada ente federativo, onde a apuração da bilhetagem é feita pelo consórcio Redemob pela quantidade de usuários, e os valores a receber são emitidos para a CMTC (Companhia Metropolitana de Transporte Coletivos), sendo o órgão responsável pelo recebimento conforme participação dos entes (Estado de Goiás, Prefeitura de Goiânia, Prefeitura de Aparecida de Goiânia</w:t>
            </w:r>
            <w:r w:rsidR="00C81EB6">
              <w:rPr>
                <w:rFonts w:ascii="Arial" w:eastAsia="Arial Unicode MS" w:hAnsi="Arial" w:cs="Arial"/>
                <w:color w:val="000000" w:themeColor="text1"/>
              </w:rPr>
              <w:t>,</w:t>
            </w:r>
            <w:r w:rsidRPr="00BC2707">
              <w:rPr>
                <w:rFonts w:ascii="Arial" w:eastAsia="Arial Unicode MS" w:hAnsi="Arial" w:cs="Arial"/>
                <w:color w:val="000000" w:themeColor="text1"/>
              </w:rPr>
              <w:t xml:space="preserve"> Senador Canedo</w:t>
            </w:r>
            <w:r w:rsidR="00C81EB6">
              <w:rPr>
                <w:rFonts w:ascii="Arial" w:eastAsia="Arial Unicode MS" w:hAnsi="Arial" w:cs="Arial"/>
                <w:color w:val="000000" w:themeColor="text1"/>
              </w:rPr>
              <w:t xml:space="preserve">, </w:t>
            </w:r>
            <w:r w:rsidR="00C81EB6" w:rsidRPr="003404EC">
              <w:rPr>
                <w:rFonts w:ascii="Arial" w:eastAsia="Arial Unicode MS" w:hAnsi="Arial" w:cs="Arial"/>
                <w:color w:val="000000" w:themeColor="text1"/>
              </w:rPr>
              <w:t>Goianira e Trindade</w:t>
            </w:r>
            <w:r w:rsidRPr="00BC2707">
              <w:rPr>
                <w:rFonts w:ascii="Arial" w:eastAsia="Arial Unicode MS" w:hAnsi="Arial" w:cs="Arial"/>
                <w:color w:val="000000" w:themeColor="text1"/>
              </w:rPr>
              <w:t>), e quando do recebimento de cada ente repassa as concessionárias, a Estatal Metrobus emitiu faturas para a CMTC no montante de 2</w:t>
            </w:r>
            <w:r w:rsidR="005A1D60">
              <w:rPr>
                <w:rFonts w:ascii="Arial" w:eastAsia="Arial Unicode MS" w:hAnsi="Arial" w:cs="Arial"/>
                <w:color w:val="000000" w:themeColor="text1"/>
              </w:rPr>
              <w:t>7</w:t>
            </w:r>
            <w:r w:rsidRPr="00BC2707">
              <w:rPr>
                <w:rFonts w:ascii="Arial" w:eastAsia="Arial Unicode MS" w:hAnsi="Arial" w:cs="Arial"/>
                <w:color w:val="000000" w:themeColor="text1"/>
              </w:rPr>
              <w:t>.</w:t>
            </w:r>
            <w:r w:rsidR="005A1D60">
              <w:rPr>
                <w:rFonts w:ascii="Arial" w:eastAsia="Arial Unicode MS" w:hAnsi="Arial" w:cs="Arial"/>
                <w:color w:val="000000" w:themeColor="text1"/>
              </w:rPr>
              <w:t>57</w:t>
            </w:r>
            <w:r w:rsidR="00A0473F">
              <w:rPr>
                <w:rFonts w:ascii="Arial" w:eastAsia="Arial Unicode MS" w:hAnsi="Arial" w:cs="Arial"/>
                <w:color w:val="000000" w:themeColor="text1"/>
              </w:rPr>
              <w:t>2</w:t>
            </w:r>
            <w:r w:rsidR="005A1D60">
              <w:rPr>
                <w:rFonts w:ascii="Arial" w:eastAsia="Arial Unicode MS" w:hAnsi="Arial" w:cs="Arial"/>
                <w:color w:val="000000" w:themeColor="text1"/>
              </w:rPr>
              <w:t xml:space="preserve"> milhões, tendo como desvinculação desta receita R$ 7.072</w:t>
            </w:r>
            <w:r w:rsidRPr="00BC2707">
              <w:rPr>
                <w:rFonts w:ascii="Arial" w:eastAsia="Arial Unicode MS" w:hAnsi="Arial" w:cs="Arial"/>
                <w:color w:val="000000" w:themeColor="text1"/>
              </w:rPr>
              <w:t xml:space="preserve"> milhões no exercício de 202</w:t>
            </w:r>
            <w:r w:rsidR="005A1D60">
              <w:rPr>
                <w:rFonts w:ascii="Arial" w:eastAsia="Arial Unicode MS" w:hAnsi="Arial" w:cs="Arial"/>
                <w:color w:val="000000" w:themeColor="text1"/>
              </w:rPr>
              <w:t>4</w:t>
            </w:r>
            <w:r w:rsidRPr="00BC2707">
              <w:rPr>
                <w:rFonts w:ascii="Arial" w:eastAsia="Arial Unicode MS" w:hAnsi="Arial" w:cs="Arial"/>
                <w:color w:val="000000" w:themeColor="text1"/>
              </w:rPr>
              <w:t xml:space="preserve">. </w:t>
            </w:r>
          </w:p>
          <w:p w14:paraId="6181D8DE" w14:textId="77777777" w:rsidR="00E95AA1" w:rsidRPr="00330FA9" w:rsidRDefault="00E95AA1" w:rsidP="00E95AA1">
            <w:pPr>
              <w:spacing w:line="264" w:lineRule="auto"/>
              <w:jc w:val="both"/>
              <w:rPr>
                <w:rFonts w:ascii="Arial" w:hAnsi="Arial" w:cs="Arial"/>
                <w:b/>
                <w:bCs/>
                <w:highlight w:val="green"/>
              </w:rPr>
            </w:pPr>
            <w:r w:rsidRPr="00330FA9">
              <w:rPr>
                <w:rFonts w:ascii="Arial" w:hAnsi="Arial" w:cs="Arial"/>
                <w:b/>
                <w:bCs/>
                <w:highlight w:val="green"/>
              </w:rPr>
              <w:t xml:space="preserve"> </w:t>
            </w:r>
          </w:p>
          <w:p w14:paraId="4D69A8B2" w14:textId="77777777" w:rsidR="00E95AA1" w:rsidRPr="00A914AC" w:rsidRDefault="00E95AA1" w:rsidP="00E95AA1">
            <w:pPr>
              <w:spacing w:line="264" w:lineRule="auto"/>
              <w:ind w:left="845"/>
              <w:jc w:val="both"/>
              <w:rPr>
                <w:rFonts w:ascii="Arial" w:hAnsi="Arial" w:cs="Arial"/>
                <w:b/>
                <w:bCs/>
              </w:rPr>
            </w:pPr>
            <w:r w:rsidRPr="00A914AC">
              <w:rPr>
                <w:rFonts w:ascii="Arial" w:hAnsi="Arial" w:cs="Arial"/>
                <w:b/>
                <w:bCs/>
              </w:rPr>
              <w:t xml:space="preserve">(a2) Receita de Subvenção </w:t>
            </w:r>
          </w:p>
          <w:p w14:paraId="69798BA7" w14:textId="77777777" w:rsidR="00E95AA1" w:rsidRPr="00330FA9" w:rsidRDefault="00E95AA1" w:rsidP="00E95AA1">
            <w:pPr>
              <w:spacing w:line="264" w:lineRule="auto"/>
              <w:jc w:val="both"/>
              <w:rPr>
                <w:rFonts w:ascii="Arial" w:hAnsi="Arial" w:cs="Arial"/>
                <w:bCs/>
                <w:highlight w:val="green"/>
              </w:rPr>
            </w:pPr>
          </w:p>
          <w:p w14:paraId="5D45F550" w14:textId="73C6EB07" w:rsidR="00E95AA1" w:rsidRPr="001A166F" w:rsidRDefault="00E95AA1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1A166F">
              <w:rPr>
                <w:rFonts w:ascii="Arial" w:eastAsia="Arial Unicode MS" w:hAnsi="Arial" w:cs="Arial"/>
                <w:color w:val="000000" w:themeColor="text1"/>
              </w:rPr>
              <w:t xml:space="preserve">A Companhia recebeu recursos de subvenção econômica do Tesouro Estadual, valor líquido na ordem de R$ </w:t>
            </w:r>
            <w:r w:rsidR="00A0473F" w:rsidRPr="001A166F">
              <w:rPr>
                <w:rFonts w:ascii="Arial" w:eastAsia="Arial Unicode MS" w:hAnsi="Arial" w:cs="Arial"/>
                <w:b/>
                <w:bCs/>
              </w:rPr>
              <w:t>57</w:t>
            </w:r>
            <w:r w:rsidRPr="001A166F">
              <w:rPr>
                <w:rFonts w:ascii="Arial" w:eastAsia="Arial Unicode MS" w:hAnsi="Arial" w:cs="Arial"/>
                <w:b/>
                <w:bCs/>
                <w:color w:val="000000" w:themeColor="text1"/>
              </w:rPr>
              <w:t>.</w:t>
            </w:r>
            <w:r w:rsidR="00A0473F" w:rsidRPr="001A166F">
              <w:rPr>
                <w:rFonts w:ascii="Arial" w:eastAsia="Arial Unicode MS" w:hAnsi="Arial" w:cs="Arial"/>
                <w:b/>
                <w:bCs/>
                <w:color w:val="000000" w:themeColor="text1"/>
              </w:rPr>
              <w:t>126</w:t>
            </w:r>
            <w:r w:rsidRPr="001A166F">
              <w:rPr>
                <w:rFonts w:ascii="Arial" w:eastAsia="Arial Unicode MS" w:hAnsi="Arial" w:cs="Arial"/>
                <w:b/>
                <w:bCs/>
                <w:color w:val="000000" w:themeColor="text1"/>
              </w:rPr>
              <w:t xml:space="preserve"> Milhões</w:t>
            </w:r>
            <w:r w:rsidRPr="001A166F">
              <w:rPr>
                <w:rFonts w:ascii="Arial" w:eastAsia="Arial Unicode MS" w:hAnsi="Arial" w:cs="Arial"/>
                <w:color w:val="000000" w:themeColor="text1"/>
              </w:rPr>
              <w:t xml:space="preserve">, para complementar o custeio da operação da companhia. </w:t>
            </w:r>
          </w:p>
          <w:p w14:paraId="74FA50E1" w14:textId="77777777" w:rsidR="00E95AA1" w:rsidRPr="001A166F" w:rsidRDefault="00E95AA1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hAnsi="Arial" w:cs="Arial"/>
                <w:bCs/>
                <w:color w:val="FF0000"/>
              </w:rPr>
            </w:pPr>
          </w:p>
          <w:p w14:paraId="5FE0E47D" w14:textId="77777777" w:rsidR="00E95AA1" w:rsidRPr="00A914AC" w:rsidRDefault="00E95AA1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A914AC">
              <w:rPr>
                <w:rFonts w:ascii="Arial" w:eastAsia="Arial Unicode MS" w:hAnsi="Arial" w:cs="Arial"/>
                <w:color w:val="000000" w:themeColor="text1"/>
              </w:rPr>
              <w:t>A Lei 20.733 autorizou o poder executivo a conceder subvenção econômica a favor da Companhia para cobertura do déficit de manutenção e cobertura das despesas com pessoal e custeio, fazendo com que a empresa pudesse operar no sistema do eixo anhanguera.</w:t>
            </w:r>
          </w:p>
          <w:p w14:paraId="51AA74DD" w14:textId="77777777" w:rsidR="00E95AA1" w:rsidRPr="00330FA9" w:rsidRDefault="00E95AA1" w:rsidP="00E95AA1">
            <w:pPr>
              <w:spacing w:line="264" w:lineRule="auto"/>
              <w:jc w:val="both"/>
              <w:rPr>
                <w:rFonts w:ascii="Arial" w:hAnsi="Arial" w:cs="Arial"/>
                <w:bCs/>
                <w:highlight w:val="green"/>
              </w:rPr>
            </w:pPr>
          </w:p>
          <w:p w14:paraId="42201541" w14:textId="77777777" w:rsidR="00E95AA1" w:rsidRDefault="00E95AA1" w:rsidP="00E95AA1">
            <w:pPr>
              <w:spacing w:line="264" w:lineRule="auto"/>
              <w:ind w:left="845"/>
              <w:jc w:val="both"/>
              <w:rPr>
                <w:rFonts w:ascii="Arial" w:hAnsi="Arial" w:cs="Arial"/>
                <w:b/>
                <w:bCs/>
              </w:rPr>
            </w:pPr>
            <w:bookmarkStart w:id="0" w:name="art1."/>
            <w:bookmarkEnd w:id="0"/>
          </w:p>
          <w:p w14:paraId="3CD4E7C1" w14:textId="6272BE6E" w:rsidR="00E95AA1" w:rsidRPr="00804F83" w:rsidRDefault="00E95AA1" w:rsidP="00E95AA1">
            <w:pPr>
              <w:spacing w:line="264" w:lineRule="auto"/>
              <w:ind w:left="845"/>
              <w:jc w:val="both"/>
              <w:rPr>
                <w:rFonts w:ascii="Arial" w:hAnsi="Arial" w:cs="Arial"/>
                <w:b/>
                <w:bCs/>
              </w:rPr>
            </w:pPr>
            <w:r w:rsidRPr="00804F83">
              <w:rPr>
                <w:rFonts w:ascii="Arial" w:hAnsi="Arial" w:cs="Arial"/>
                <w:b/>
                <w:bCs/>
              </w:rPr>
              <w:t>(</w:t>
            </w:r>
            <w:r>
              <w:rPr>
                <w:rFonts w:ascii="Arial" w:hAnsi="Arial" w:cs="Arial"/>
                <w:b/>
                <w:bCs/>
              </w:rPr>
              <w:t>1</w:t>
            </w:r>
            <w:r w:rsidR="00072FC6">
              <w:rPr>
                <w:rFonts w:ascii="Arial" w:hAnsi="Arial" w:cs="Arial"/>
                <w:b/>
                <w:bCs/>
              </w:rPr>
              <w:t>7</w:t>
            </w:r>
            <w:r>
              <w:rPr>
                <w:rFonts w:ascii="Arial" w:hAnsi="Arial" w:cs="Arial"/>
                <w:b/>
                <w:bCs/>
              </w:rPr>
              <w:t>-</w:t>
            </w:r>
            <w:r w:rsidRPr="00804F83">
              <w:rPr>
                <w:rFonts w:ascii="Arial" w:hAnsi="Arial" w:cs="Arial"/>
                <w:b/>
                <w:bCs/>
              </w:rPr>
              <w:t xml:space="preserve">b) Custos dos serviços </w:t>
            </w:r>
            <w:r>
              <w:rPr>
                <w:rFonts w:ascii="Arial" w:hAnsi="Arial" w:cs="Arial"/>
                <w:b/>
                <w:bCs/>
              </w:rPr>
              <w:t>Prestados</w:t>
            </w:r>
          </w:p>
          <w:tbl>
            <w:tblPr>
              <w:tblW w:w="8672" w:type="dxa"/>
              <w:tblInd w:w="845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827"/>
              <w:gridCol w:w="1711"/>
              <w:gridCol w:w="173"/>
              <w:gridCol w:w="1801"/>
              <w:gridCol w:w="160"/>
            </w:tblGrid>
            <w:tr w:rsidR="00E95AA1" w:rsidRPr="00804F83" w14:paraId="178CD9C8" w14:textId="77777777" w:rsidTr="00804F83">
              <w:trPr>
                <w:gridAfter w:val="1"/>
                <w:wAfter w:w="160" w:type="dxa"/>
                <w:trHeight w:val="306"/>
              </w:trPr>
              <w:tc>
                <w:tcPr>
                  <w:tcW w:w="4827" w:type="dxa"/>
                  <w:shd w:val="clear" w:color="auto" w:fill="auto"/>
                  <w:vAlign w:val="bottom"/>
                </w:tcPr>
                <w:p w14:paraId="4ECBA770" w14:textId="77777777" w:rsidR="00E95AA1" w:rsidRPr="00804F83" w:rsidRDefault="00E95AA1" w:rsidP="00E95AA1">
                  <w:pPr>
                    <w:snapToGrid w:val="0"/>
                    <w:ind w:left="714"/>
                    <w:jc w:val="both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711" w:type="dxa"/>
                  <w:tcBorders>
                    <w:top w:val="single" w:sz="4" w:space="0" w:color="000000"/>
                    <w:bottom w:val="single" w:sz="4" w:space="0" w:color="000000"/>
                  </w:tcBorders>
                  <w:shd w:val="clear" w:color="auto" w:fill="auto"/>
                  <w:vAlign w:val="bottom"/>
                </w:tcPr>
                <w:p w14:paraId="75E342BC" w14:textId="1FD3ABF7" w:rsidR="00E95AA1" w:rsidRPr="00804F83" w:rsidRDefault="00E95AA1" w:rsidP="00E95AA1">
                  <w:pPr>
                    <w:snapToGrid w:val="0"/>
                    <w:ind w:left="714"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804F83">
                    <w:rPr>
                      <w:rFonts w:ascii="Arial" w:hAnsi="Arial" w:cs="Arial"/>
                      <w:b/>
                      <w:bCs/>
                    </w:rPr>
                    <w:t>202</w:t>
                  </w:r>
                  <w:r>
                    <w:rPr>
                      <w:rFonts w:ascii="Arial" w:hAnsi="Arial" w:cs="Arial"/>
                      <w:b/>
                      <w:bCs/>
                    </w:rPr>
                    <w:t>4</w:t>
                  </w:r>
                </w:p>
              </w:tc>
              <w:tc>
                <w:tcPr>
                  <w:tcW w:w="173" w:type="dxa"/>
                  <w:shd w:val="clear" w:color="auto" w:fill="auto"/>
                </w:tcPr>
                <w:p w14:paraId="2A841857" w14:textId="77777777" w:rsidR="00E95AA1" w:rsidRPr="00804F83" w:rsidRDefault="00E95AA1" w:rsidP="00E95AA1">
                  <w:pPr>
                    <w:snapToGrid w:val="0"/>
                    <w:ind w:left="714"/>
                    <w:jc w:val="right"/>
                    <w:rPr>
                      <w:rFonts w:ascii="Arial" w:hAnsi="Arial" w:cs="Arial"/>
                      <w:b/>
                      <w:bCs/>
                    </w:rPr>
                  </w:pPr>
                </w:p>
              </w:tc>
              <w:tc>
                <w:tcPr>
                  <w:tcW w:w="1801" w:type="dxa"/>
                  <w:tcBorders>
                    <w:top w:val="single" w:sz="4" w:space="0" w:color="000000"/>
                    <w:bottom w:val="single" w:sz="4" w:space="0" w:color="000000"/>
                  </w:tcBorders>
                  <w:vAlign w:val="bottom"/>
                </w:tcPr>
                <w:p w14:paraId="28A686C4" w14:textId="33BF8092" w:rsidR="00E95AA1" w:rsidRPr="00804F83" w:rsidRDefault="00E95AA1" w:rsidP="00E95AA1">
                  <w:pPr>
                    <w:snapToGrid w:val="0"/>
                    <w:ind w:left="714"/>
                    <w:rPr>
                      <w:rFonts w:ascii="Arial" w:hAnsi="Arial" w:cs="Arial"/>
                      <w:b/>
                      <w:color w:val="000000"/>
                    </w:rPr>
                  </w:pPr>
                  <w:r w:rsidRPr="00804F83">
                    <w:rPr>
                      <w:rFonts w:ascii="Arial" w:hAnsi="Arial" w:cs="Arial"/>
                      <w:b/>
                      <w:color w:val="000000"/>
                    </w:rPr>
                    <w:t>202</w:t>
                  </w:r>
                  <w:r>
                    <w:rPr>
                      <w:rFonts w:ascii="Arial" w:hAnsi="Arial" w:cs="Arial"/>
                      <w:b/>
                      <w:color w:val="000000"/>
                    </w:rPr>
                    <w:t>3</w:t>
                  </w:r>
                </w:p>
              </w:tc>
            </w:tr>
            <w:tr w:rsidR="00E95AA1" w:rsidRPr="009523F5" w14:paraId="6A3FABBF" w14:textId="77777777" w:rsidTr="00804F83">
              <w:trPr>
                <w:gridAfter w:val="1"/>
                <w:wAfter w:w="160" w:type="dxa"/>
                <w:trHeight w:val="377"/>
              </w:trPr>
              <w:tc>
                <w:tcPr>
                  <w:tcW w:w="4827" w:type="dxa"/>
                  <w:shd w:val="clear" w:color="auto" w:fill="auto"/>
                  <w:vAlign w:val="bottom"/>
                </w:tcPr>
                <w:p w14:paraId="118B9990" w14:textId="4A8EDECE" w:rsidR="00E95AA1" w:rsidRPr="009523F5" w:rsidRDefault="00E95AA1" w:rsidP="00E95AA1">
                  <w:pPr>
                    <w:rPr>
                      <w:rFonts w:ascii="Arial" w:hAnsi="Arial" w:cs="Arial"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color w:val="000000" w:themeColor="text1"/>
                    </w:rPr>
                    <w:t xml:space="preserve">Trafego </w:t>
                  </w:r>
                </w:p>
              </w:tc>
              <w:tc>
                <w:tcPr>
                  <w:tcW w:w="1711" w:type="dxa"/>
                  <w:tcBorders>
                    <w:top w:val="single" w:sz="4" w:space="0" w:color="000000"/>
                  </w:tcBorders>
                  <w:shd w:val="clear" w:color="auto" w:fill="auto"/>
                  <w:vAlign w:val="bottom"/>
                </w:tcPr>
                <w:p w14:paraId="338EDCDD" w14:textId="3985EED8" w:rsidR="00E95AA1" w:rsidRPr="008F38C1" w:rsidRDefault="00E95AA1" w:rsidP="00E95AA1">
                  <w:pPr>
                    <w:snapToGrid w:val="0"/>
                    <w:ind w:left="714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8F38C1">
                    <w:rPr>
                      <w:rFonts w:ascii="Arial" w:hAnsi="Arial" w:cs="Arial"/>
                      <w:color w:val="000000" w:themeColor="text1"/>
                    </w:rPr>
                    <w:t>(</w:t>
                  </w:r>
                  <w:r w:rsidR="004F09AC">
                    <w:rPr>
                      <w:rFonts w:ascii="Arial" w:hAnsi="Arial" w:cs="Arial"/>
                      <w:color w:val="000000" w:themeColor="text1"/>
                    </w:rPr>
                    <w:t>49.816</w:t>
                  </w:r>
                  <w:r w:rsidRPr="008F38C1">
                    <w:rPr>
                      <w:rFonts w:ascii="Arial" w:hAnsi="Arial" w:cs="Arial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173" w:type="dxa"/>
                  <w:shd w:val="clear" w:color="auto" w:fill="auto"/>
                  <w:vAlign w:val="bottom"/>
                </w:tcPr>
                <w:p w14:paraId="0ABBE2EE" w14:textId="77777777" w:rsidR="00E95AA1" w:rsidRPr="009523F5" w:rsidRDefault="00E95AA1" w:rsidP="00E95AA1">
                  <w:pPr>
                    <w:snapToGrid w:val="0"/>
                    <w:ind w:left="714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801" w:type="dxa"/>
                  <w:tcBorders>
                    <w:top w:val="single" w:sz="4" w:space="0" w:color="000000"/>
                  </w:tcBorders>
                  <w:vAlign w:val="bottom"/>
                </w:tcPr>
                <w:p w14:paraId="64FD735D" w14:textId="2CC8509F" w:rsidR="00E95AA1" w:rsidRPr="009523F5" w:rsidRDefault="00E95AA1" w:rsidP="00E95AA1">
                  <w:pPr>
                    <w:snapToGrid w:val="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8F38C1">
                    <w:rPr>
                      <w:rFonts w:ascii="Arial" w:hAnsi="Arial" w:cs="Arial"/>
                      <w:color w:val="000000" w:themeColor="text1"/>
                    </w:rPr>
                    <w:t>(5</w:t>
                  </w:r>
                  <w:r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  <w:r w:rsidRPr="008F38C1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>
                    <w:rPr>
                      <w:rFonts w:ascii="Arial" w:hAnsi="Arial" w:cs="Arial"/>
                      <w:color w:val="000000" w:themeColor="text1"/>
                    </w:rPr>
                    <w:t>066</w:t>
                  </w:r>
                  <w:r w:rsidRPr="008F38C1">
                    <w:rPr>
                      <w:rFonts w:ascii="Arial" w:hAnsi="Arial" w:cs="Arial"/>
                      <w:color w:val="000000" w:themeColor="text1"/>
                    </w:rPr>
                    <w:t>)</w:t>
                  </w:r>
                </w:p>
              </w:tc>
            </w:tr>
            <w:tr w:rsidR="00E95AA1" w:rsidRPr="009523F5" w14:paraId="6004BFA7" w14:textId="77777777" w:rsidTr="00804F83">
              <w:trPr>
                <w:trHeight w:val="325"/>
              </w:trPr>
              <w:tc>
                <w:tcPr>
                  <w:tcW w:w="4827" w:type="dxa"/>
                  <w:shd w:val="clear" w:color="auto" w:fill="auto"/>
                  <w:vAlign w:val="bottom"/>
                </w:tcPr>
                <w:p w14:paraId="27ACACFC" w14:textId="77777777" w:rsidR="00E95AA1" w:rsidRPr="009523F5" w:rsidRDefault="00E95AA1" w:rsidP="00E95AA1">
                  <w:pPr>
                    <w:snapToGrid w:val="0"/>
                    <w:jc w:val="both"/>
                    <w:rPr>
                      <w:rFonts w:ascii="Arial" w:hAnsi="Arial" w:cs="Arial"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color w:val="000000" w:themeColor="text1"/>
                    </w:rPr>
                    <w:t xml:space="preserve">Manutenção </w:t>
                  </w:r>
                </w:p>
              </w:tc>
              <w:tc>
                <w:tcPr>
                  <w:tcW w:w="1711" w:type="dxa"/>
                  <w:shd w:val="clear" w:color="auto" w:fill="auto"/>
                  <w:vAlign w:val="bottom"/>
                </w:tcPr>
                <w:p w14:paraId="2674F6EC" w14:textId="568FF563" w:rsidR="00E95AA1" w:rsidRPr="008F38C1" w:rsidRDefault="00E95AA1" w:rsidP="00E95AA1">
                  <w:pPr>
                    <w:snapToGrid w:val="0"/>
                    <w:ind w:left="714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8F38C1">
                    <w:rPr>
                      <w:rFonts w:ascii="Arial" w:hAnsi="Arial" w:cs="Arial"/>
                      <w:color w:val="000000" w:themeColor="text1"/>
                    </w:rPr>
                    <w:t>(2</w:t>
                  </w:r>
                  <w:r w:rsidR="00A0473F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  <w:r w:rsidRPr="008F38C1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="00A0473F">
                    <w:rPr>
                      <w:rFonts w:ascii="Arial" w:hAnsi="Arial" w:cs="Arial"/>
                      <w:color w:val="000000" w:themeColor="text1"/>
                    </w:rPr>
                    <w:t>526</w:t>
                  </w:r>
                  <w:r w:rsidRPr="008F38C1">
                    <w:rPr>
                      <w:rFonts w:ascii="Arial" w:hAnsi="Arial" w:cs="Arial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173" w:type="dxa"/>
                  <w:shd w:val="clear" w:color="auto" w:fill="auto"/>
                  <w:vAlign w:val="bottom"/>
                </w:tcPr>
                <w:p w14:paraId="70317820" w14:textId="77777777" w:rsidR="00E95AA1" w:rsidRPr="009523F5" w:rsidRDefault="00E95AA1" w:rsidP="00E95AA1">
                  <w:pPr>
                    <w:snapToGrid w:val="0"/>
                    <w:ind w:left="714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801" w:type="dxa"/>
                  <w:vAlign w:val="bottom"/>
                </w:tcPr>
                <w:p w14:paraId="34DA4CE6" w14:textId="22F7AB97" w:rsidR="00E95AA1" w:rsidRPr="009523F5" w:rsidRDefault="00E95AA1" w:rsidP="00E95AA1">
                  <w:pPr>
                    <w:snapToGrid w:val="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8F38C1">
                    <w:rPr>
                      <w:rFonts w:ascii="Arial" w:hAnsi="Arial" w:cs="Arial"/>
                      <w:color w:val="000000" w:themeColor="text1"/>
                    </w:rPr>
                    <w:t>(24.856)</w:t>
                  </w:r>
                </w:p>
              </w:tc>
              <w:tc>
                <w:tcPr>
                  <w:tcW w:w="160" w:type="dxa"/>
                  <w:vAlign w:val="bottom"/>
                </w:tcPr>
                <w:p w14:paraId="35C4F556" w14:textId="77777777" w:rsidR="00E95AA1" w:rsidRPr="009523F5" w:rsidRDefault="00E95AA1" w:rsidP="00E95AA1">
                  <w:pPr>
                    <w:snapToGrid w:val="0"/>
                    <w:ind w:left="714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E95AA1" w:rsidRPr="009523F5" w14:paraId="3500E5DE" w14:textId="77777777" w:rsidTr="00804F83">
              <w:trPr>
                <w:gridAfter w:val="1"/>
                <w:wAfter w:w="160" w:type="dxa"/>
                <w:trHeight w:val="325"/>
              </w:trPr>
              <w:tc>
                <w:tcPr>
                  <w:tcW w:w="4827" w:type="dxa"/>
                  <w:shd w:val="clear" w:color="auto" w:fill="auto"/>
                  <w:vAlign w:val="bottom"/>
                </w:tcPr>
                <w:p w14:paraId="31395A96" w14:textId="77777777" w:rsidR="00E95AA1" w:rsidRPr="009523F5" w:rsidRDefault="00E95AA1" w:rsidP="00E95AA1">
                  <w:pPr>
                    <w:snapToGrid w:val="0"/>
                    <w:jc w:val="both"/>
                    <w:rPr>
                      <w:rFonts w:ascii="Arial" w:hAnsi="Arial" w:cs="Arial"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color w:val="000000" w:themeColor="text1"/>
                    </w:rPr>
                    <w:t>Setransp</w:t>
                  </w:r>
                </w:p>
              </w:tc>
              <w:tc>
                <w:tcPr>
                  <w:tcW w:w="1711" w:type="dxa"/>
                  <w:shd w:val="clear" w:color="auto" w:fill="auto"/>
                  <w:vAlign w:val="bottom"/>
                </w:tcPr>
                <w:p w14:paraId="0054FC12" w14:textId="529DBF8D" w:rsidR="00E95AA1" w:rsidRPr="009523F5" w:rsidRDefault="00E95AA1" w:rsidP="00E95AA1">
                  <w:pPr>
                    <w:snapToGrid w:val="0"/>
                    <w:ind w:left="714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color w:val="000000" w:themeColor="text1"/>
                    </w:rPr>
                    <w:t>(2.</w:t>
                  </w:r>
                  <w:r w:rsidR="00A0473F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  <w:r w:rsidRPr="009523F5">
                    <w:rPr>
                      <w:rFonts w:ascii="Arial" w:hAnsi="Arial" w:cs="Arial"/>
                      <w:color w:val="000000" w:themeColor="text1"/>
                    </w:rPr>
                    <w:t>8</w:t>
                  </w:r>
                  <w:r w:rsidR="00A0473F">
                    <w:rPr>
                      <w:rFonts w:ascii="Arial" w:hAnsi="Arial" w:cs="Arial"/>
                      <w:color w:val="000000" w:themeColor="text1"/>
                    </w:rPr>
                    <w:t>5</w:t>
                  </w:r>
                  <w:r w:rsidRPr="009523F5">
                    <w:rPr>
                      <w:rFonts w:ascii="Arial" w:hAnsi="Arial" w:cs="Arial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173" w:type="dxa"/>
                  <w:shd w:val="clear" w:color="auto" w:fill="auto"/>
                  <w:vAlign w:val="bottom"/>
                </w:tcPr>
                <w:p w14:paraId="5756EE44" w14:textId="77777777" w:rsidR="00E95AA1" w:rsidRPr="009523F5" w:rsidRDefault="00E95AA1" w:rsidP="00E95AA1">
                  <w:pPr>
                    <w:snapToGrid w:val="0"/>
                    <w:ind w:left="714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801" w:type="dxa"/>
                  <w:vAlign w:val="bottom"/>
                </w:tcPr>
                <w:p w14:paraId="3CFF9B98" w14:textId="2D49329B" w:rsidR="00E95AA1" w:rsidRPr="009523F5" w:rsidRDefault="00E95AA1" w:rsidP="00E95AA1">
                  <w:pPr>
                    <w:snapToGrid w:val="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 xml:space="preserve">  </w:t>
                  </w:r>
                  <w:r w:rsidRPr="009523F5">
                    <w:rPr>
                      <w:rFonts w:ascii="Arial" w:hAnsi="Arial" w:cs="Arial"/>
                      <w:color w:val="000000" w:themeColor="text1"/>
                    </w:rPr>
                    <w:t>(2.832)</w:t>
                  </w:r>
                </w:p>
              </w:tc>
            </w:tr>
            <w:tr w:rsidR="00E95AA1" w:rsidRPr="009523F5" w14:paraId="10ACF561" w14:textId="77777777" w:rsidTr="00804F83">
              <w:trPr>
                <w:gridAfter w:val="1"/>
                <w:wAfter w:w="160" w:type="dxa"/>
                <w:trHeight w:val="325"/>
              </w:trPr>
              <w:tc>
                <w:tcPr>
                  <w:tcW w:w="4827" w:type="dxa"/>
                  <w:shd w:val="clear" w:color="auto" w:fill="auto"/>
                  <w:vAlign w:val="bottom"/>
                </w:tcPr>
                <w:p w14:paraId="7E7F52B5" w14:textId="735F5442" w:rsidR="00E95AA1" w:rsidRPr="009523F5" w:rsidRDefault="00E95AA1" w:rsidP="00E95AA1">
                  <w:pPr>
                    <w:snapToGrid w:val="0"/>
                    <w:ind w:left="714"/>
                    <w:jc w:val="both"/>
                    <w:rPr>
                      <w:rFonts w:ascii="Arial" w:hAnsi="Arial" w:cs="Arial"/>
                      <w:b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b/>
                      <w:color w:val="000000" w:themeColor="text1"/>
                    </w:rPr>
                    <w:t xml:space="preserve">                                                    </w:t>
                  </w:r>
                </w:p>
              </w:tc>
              <w:tc>
                <w:tcPr>
                  <w:tcW w:w="1711" w:type="dxa"/>
                  <w:tcBorders>
                    <w:top w:val="single" w:sz="4" w:space="0" w:color="000000"/>
                    <w:bottom w:val="double" w:sz="4" w:space="0" w:color="auto"/>
                  </w:tcBorders>
                  <w:shd w:val="clear" w:color="auto" w:fill="auto"/>
                  <w:vAlign w:val="center"/>
                </w:tcPr>
                <w:p w14:paraId="7594DA85" w14:textId="2A5725F6" w:rsidR="00E95AA1" w:rsidRPr="009523F5" w:rsidRDefault="00E95AA1" w:rsidP="00E95AA1">
                  <w:pPr>
                    <w:snapToGrid w:val="0"/>
                    <w:rPr>
                      <w:rFonts w:ascii="Arial" w:hAnsi="Arial" w:cs="Arial"/>
                      <w:b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b/>
                      <w:color w:val="000000" w:themeColor="text1"/>
                    </w:rPr>
                    <w:t xml:space="preserve">      </w:t>
                  </w:r>
                  <w:r>
                    <w:rPr>
                      <w:rFonts w:ascii="Arial" w:hAnsi="Arial" w:cs="Arial"/>
                      <w:b/>
                      <w:color w:val="000000" w:themeColor="text1"/>
                    </w:rPr>
                    <w:t xml:space="preserve">  </w:t>
                  </w:r>
                  <w:r w:rsidRPr="009523F5">
                    <w:rPr>
                      <w:rFonts w:ascii="Arial" w:hAnsi="Arial" w:cs="Arial"/>
                      <w:b/>
                      <w:color w:val="000000" w:themeColor="text1"/>
                    </w:rPr>
                    <w:t xml:space="preserve">    (</w:t>
                  </w:r>
                  <w:r>
                    <w:rPr>
                      <w:rFonts w:ascii="Arial" w:hAnsi="Arial" w:cs="Arial"/>
                      <w:b/>
                      <w:color w:val="000000" w:themeColor="text1"/>
                    </w:rPr>
                    <w:t>7</w:t>
                  </w:r>
                  <w:r w:rsidR="004F09AC">
                    <w:rPr>
                      <w:rFonts w:ascii="Arial" w:hAnsi="Arial" w:cs="Arial"/>
                      <w:b/>
                      <w:color w:val="000000" w:themeColor="text1"/>
                    </w:rPr>
                    <w:t>3</w:t>
                  </w:r>
                  <w:r w:rsidRPr="009523F5">
                    <w:rPr>
                      <w:rFonts w:ascii="Arial" w:hAnsi="Arial" w:cs="Arial"/>
                      <w:b/>
                      <w:color w:val="000000" w:themeColor="text1"/>
                    </w:rPr>
                    <w:t>.</w:t>
                  </w:r>
                  <w:r w:rsidR="004F09AC">
                    <w:rPr>
                      <w:rFonts w:ascii="Arial" w:hAnsi="Arial" w:cs="Arial"/>
                      <w:b/>
                      <w:color w:val="000000" w:themeColor="text1"/>
                    </w:rPr>
                    <w:t>627</w:t>
                  </w:r>
                  <w:r w:rsidRPr="009523F5">
                    <w:rPr>
                      <w:rFonts w:ascii="Arial" w:hAnsi="Arial" w:cs="Arial"/>
                      <w:b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173" w:type="dxa"/>
                  <w:shd w:val="clear" w:color="auto" w:fill="auto"/>
                  <w:vAlign w:val="center"/>
                </w:tcPr>
                <w:p w14:paraId="6A900864" w14:textId="77777777" w:rsidR="00E95AA1" w:rsidRPr="009523F5" w:rsidRDefault="00E95AA1" w:rsidP="00E95AA1">
                  <w:pPr>
                    <w:snapToGrid w:val="0"/>
                    <w:ind w:left="714"/>
                    <w:jc w:val="right"/>
                    <w:rPr>
                      <w:rFonts w:ascii="Arial" w:hAnsi="Arial" w:cs="Arial"/>
                      <w:b/>
                      <w:color w:val="000000" w:themeColor="text1"/>
                    </w:rPr>
                  </w:pPr>
                </w:p>
              </w:tc>
              <w:tc>
                <w:tcPr>
                  <w:tcW w:w="1801" w:type="dxa"/>
                  <w:tcBorders>
                    <w:top w:val="single" w:sz="4" w:space="0" w:color="000000"/>
                    <w:bottom w:val="double" w:sz="4" w:space="0" w:color="auto"/>
                  </w:tcBorders>
                  <w:vAlign w:val="center"/>
                </w:tcPr>
                <w:p w14:paraId="329EC9B5" w14:textId="27226BC3" w:rsidR="00E95AA1" w:rsidRPr="009523F5" w:rsidRDefault="00E95AA1" w:rsidP="00E95AA1">
                  <w:pPr>
                    <w:snapToGrid w:val="0"/>
                    <w:rPr>
                      <w:rFonts w:ascii="Arial" w:hAnsi="Arial" w:cs="Arial"/>
                      <w:b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b/>
                      <w:color w:val="000000" w:themeColor="text1"/>
                    </w:rPr>
                    <w:t xml:space="preserve">  </w:t>
                  </w:r>
                  <w:r>
                    <w:rPr>
                      <w:rFonts w:ascii="Arial" w:hAnsi="Arial" w:cs="Arial"/>
                      <w:b/>
                      <w:color w:val="000000" w:themeColor="text1"/>
                    </w:rPr>
                    <w:t xml:space="preserve"> </w:t>
                  </w:r>
                  <w:r w:rsidRPr="009523F5">
                    <w:rPr>
                      <w:rFonts w:ascii="Arial" w:hAnsi="Arial" w:cs="Arial"/>
                      <w:b/>
                      <w:color w:val="000000" w:themeColor="text1"/>
                    </w:rPr>
                    <w:t xml:space="preserve"> </w:t>
                  </w:r>
                  <w:r>
                    <w:rPr>
                      <w:rFonts w:ascii="Arial" w:hAnsi="Arial" w:cs="Arial"/>
                      <w:b/>
                      <w:color w:val="000000" w:themeColor="text1"/>
                    </w:rPr>
                    <w:t xml:space="preserve">  </w:t>
                  </w:r>
                  <w:r w:rsidRPr="009523F5">
                    <w:rPr>
                      <w:rFonts w:ascii="Arial" w:hAnsi="Arial" w:cs="Arial"/>
                      <w:b/>
                      <w:color w:val="000000" w:themeColor="text1"/>
                    </w:rPr>
                    <w:t xml:space="preserve"> (</w:t>
                  </w:r>
                  <w:r>
                    <w:rPr>
                      <w:rFonts w:ascii="Arial" w:hAnsi="Arial" w:cs="Arial"/>
                      <w:b/>
                      <w:color w:val="000000" w:themeColor="text1"/>
                    </w:rPr>
                    <w:t>78</w:t>
                  </w:r>
                  <w:r w:rsidRPr="009523F5">
                    <w:rPr>
                      <w:rFonts w:ascii="Arial" w:hAnsi="Arial" w:cs="Arial"/>
                      <w:b/>
                      <w:color w:val="000000" w:themeColor="text1"/>
                    </w:rPr>
                    <w:t>.</w:t>
                  </w:r>
                  <w:r>
                    <w:rPr>
                      <w:rFonts w:ascii="Arial" w:hAnsi="Arial" w:cs="Arial"/>
                      <w:b/>
                      <w:color w:val="000000" w:themeColor="text1"/>
                    </w:rPr>
                    <w:t>754</w:t>
                  </w:r>
                  <w:r w:rsidRPr="009523F5">
                    <w:rPr>
                      <w:rFonts w:ascii="Arial" w:hAnsi="Arial" w:cs="Arial"/>
                      <w:b/>
                      <w:color w:val="000000" w:themeColor="text1"/>
                    </w:rPr>
                    <w:t>)</w:t>
                  </w:r>
                </w:p>
              </w:tc>
            </w:tr>
          </w:tbl>
          <w:p w14:paraId="564E4ECC" w14:textId="43EA8907" w:rsidR="00E95AA1" w:rsidRPr="009523F5" w:rsidRDefault="00E95AA1" w:rsidP="00E95AA1">
            <w:pPr>
              <w:spacing w:line="264" w:lineRule="auto"/>
              <w:ind w:left="430"/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523F5">
              <w:rPr>
                <w:rFonts w:ascii="Arial" w:hAnsi="Arial" w:cs="Arial"/>
                <w:b/>
                <w:bCs/>
                <w:color w:val="000000" w:themeColor="text1"/>
              </w:rPr>
              <w:t xml:space="preserve">       (</w:t>
            </w:r>
            <w:r w:rsidR="003C3B77">
              <w:rPr>
                <w:rFonts w:ascii="Arial" w:hAnsi="Arial" w:cs="Arial"/>
                <w:b/>
                <w:bCs/>
                <w:color w:val="000000" w:themeColor="text1"/>
              </w:rPr>
              <w:t>17-</w:t>
            </w:r>
            <w:r w:rsidRPr="009523F5">
              <w:rPr>
                <w:rFonts w:ascii="Arial" w:hAnsi="Arial" w:cs="Arial"/>
                <w:b/>
                <w:bCs/>
                <w:color w:val="000000" w:themeColor="text1"/>
              </w:rPr>
              <w:t>b1)Trafego</w:t>
            </w:r>
          </w:p>
          <w:tbl>
            <w:tblPr>
              <w:tblW w:w="8272" w:type="dxa"/>
              <w:tblInd w:w="845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28"/>
              <w:gridCol w:w="1422"/>
              <w:gridCol w:w="161"/>
              <w:gridCol w:w="1398"/>
              <w:gridCol w:w="163"/>
            </w:tblGrid>
            <w:tr w:rsidR="00E95AA1" w:rsidRPr="009523F5" w14:paraId="1D931218" w14:textId="77777777" w:rsidTr="00804F83">
              <w:trPr>
                <w:gridAfter w:val="1"/>
                <w:wAfter w:w="163" w:type="dxa"/>
                <w:trHeight w:val="306"/>
              </w:trPr>
              <w:tc>
                <w:tcPr>
                  <w:tcW w:w="5128" w:type="dxa"/>
                  <w:shd w:val="clear" w:color="auto" w:fill="auto"/>
                  <w:vAlign w:val="bottom"/>
                </w:tcPr>
                <w:p w14:paraId="1531C9AB" w14:textId="77777777" w:rsidR="00E95AA1" w:rsidRPr="009523F5" w:rsidRDefault="00E95AA1" w:rsidP="00E95AA1">
                  <w:pPr>
                    <w:snapToGrid w:val="0"/>
                    <w:jc w:val="both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422" w:type="dxa"/>
                  <w:tcBorders>
                    <w:top w:val="single" w:sz="4" w:space="0" w:color="000000"/>
                    <w:bottom w:val="single" w:sz="4" w:space="0" w:color="000000"/>
                  </w:tcBorders>
                  <w:shd w:val="clear" w:color="auto" w:fill="auto"/>
                  <w:vAlign w:val="bottom"/>
                </w:tcPr>
                <w:p w14:paraId="32126BA1" w14:textId="2F82A97A" w:rsidR="00E95AA1" w:rsidRPr="009523F5" w:rsidRDefault="00E95AA1" w:rsidP="00E95AA1">
                  <w:pPr>
                    <w:snapToGrid w:val="0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  <w:t xml:space="preserve">    </w:t>
                  </w:r>
                  <w:r w:rsidRPr="009523F5"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  <w:t>202</w:t>
                  </w:r>
                  <w:r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  <w:t>4</w:t>
                  </w:r>
                </w:p>
              </w:tc>
              <w:tc>
                <w:tcPr>
                  <w:tcW w:w="161" w:type="dxa"/>
                  <w:shd w:val="clear" w:color="auto" w:fill="auto"/>
                </w:tcPr>
                <w:p w14:paraId="07B7D669" w14:textId="77777777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1398" w:type="dxa"/>
                  <w:tcBorders>
                    <w:top w:val="single" w:sz="4" w:space="0" w:color="000000"/>
                    <w:bottom w:val="single" w:sz="4" w:space="0" w:color="000000"/>
                  </w:tcBorders>
                  <w:vAlign w:val="bottom"/>
                </w:tcPr>
                <w:p w14:paraId="32A9223B" w14:textId="264E1357" w:rsidR="00E95AA1" w:rsidRPr="009523F5" w:rsidRDefault="00E95AA1" w:rsidP="00E95AA1">
                  <w:pPr>
                    <w:snapToGrid w:val="0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  <w:t xml:space="preserve">   </w:t>
                  </w:r>
                  <w:r w:rsidRPr="009523F5"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  <w:t>202</w:t>
                  </w:r>
                  <w:r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  <w:t>3</w:t>
                  </w:r>
                </w:p>
              </w:tc>
            </w:tr>
            <w:tr w:rsidR="00E95AA1" w:rsidRPr="009523F5" w14:paraId="66B2954B" w14:textId="77777777" w:rsidTr="00804F83">
              <w:trPr>
                <w:gridAfter w:val="1"/>
                <w:wAfter w:w="163" w:type="dxa"/>
                <w:trHeight w:val="377"/>
              </w:trPr>
              <w:tc>
                <w:tcPr>
                  <w:tcW w:w="5128" w:type="dxa"/>
                  <w:shd w:val="clear" w:color="auto" w:fill="auto"/>
                  <w:vAlign w:val="bottom"/>
                </w:tcPr>
                <w:p w14:paraId="2E29E256" w14:textId="77777777" w:rsidR="00E95AA1" w:rsidRPr="009523F5" w:rsidRDefault="00E95AA1" w:rsidP="00E95AA1">
                  <w:pPr>
                    <w:rPr>
                      <w:rFonts w:ascii="Arial" w:hAnsi="Arial" w:cs="Arial"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color w:val="000000" w:themeColor="text1"/>
                    </w:rPr>
                    <w:t>Pessoal</w:t>
                  </w:r>
                </w:p>
              </w:tc>
              <w:tc>
                <w:tcPr>
                  <w:tcW w:w="1422" w:type="dxa"/>
                  <w:tcBorders>
                    <w:top w:val="single" w:sz="4" w:space="0" w:color="000000"/>
                  </w:tcBorders>
                  <w:shd w:val="clear" w:color="auto" w:fill="auto"/>
                  <w:vAlign w:val="bottom"/>
                </w:tcPr>
                <w:p w14:paraId="17DCB8E3" w14:textId="5C56D11C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color w:val="000000" w:themeColor="text1"/>
                    </w:rPr>
                    <w:t>(</w:t>
                  </w:r>
                  <w:r w:rsidR="004F09AC">
                    <w:rPr>
                      <w:rFonts w:ascii="Arial" w:hAnsi="Arial" w:cs="Arial"/>
                      <w:color w:val="000000" w:themeColor="text1"/>
                    </w:rPr>
                    <w:t>20.634</w:t>
                  </w:r>
                  <w:r w:rsidRPr="009523F5">
                    <w:rPr>
                      <w:rFonts w:ascii="Arial" w:hAnsi="Arial" w:cs="Arial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161" w:type="dxa"/>
                  <w:shd w:val="clear" w:color="auto" w:fill="auto"/>
                  <w:vAlign w:val="bottom"/>
                </w:tcPr>
                <w:p w14:paraId="09ADA66C" w14:textId="77777777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398" w:type="dxa"/>
                  <w:tcBorders>
                    <w:top w:val="single" w:sz="4" w:space="0" w:color="000000"/>
                  </w:tcBorders>
                  <w:vAlign w:val="bottom"/>
                </w:tcPr>
                <w:p w14:paraId="65D63B6C" w14:textId="6B23D419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color w:val="000000" w:themeColor="text1"/>
                    </w:rPr>
                    <w:t>(15.288)</w:t>
                  </w:r>
                </w:p>
              </w:tc>
            </w:tr>
            <w:tr w:rsidR="00E95AA1" w:rsidRPr="009523F5" w14:paraId="3F983E8B" w14:textId="77777777" w:rsidTr="00804F83">
              <w:trPr>
                <w:trHeight w:val="325"/>
              </w:trPr>
              <w:tc>
                <w:tcPr>
                  <w:tcW w:w="5128" w:type="dxa"/>
                  <w:shd w:val="clear" w:color="auto" w:fill="auto"/>
                  <w:vAlign w:val="bottom"/>
                </w:tcPr>
                <w:p w14:paraId="6C165022" w14:textId="77777777" w:rsidR="00E95AA1" w:rsidRPr="009523F5" w:rsidRDefault="00E95AA1" w:rsidP="00E95AA1">
                  <w:pPr>
                    <w:snapToGrid w:val="0"/>
                    <w:jc w:val="both"/>
                    <w:rPr>
                      <w:rFonts w:ascii="Arial" w:hAnsi="Arial" w:cs="Arial"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color w:val="000000" w:themeColor="text1"/>
                    </w:rPr>
                    <w:t>Materiais</w:t>
                  </w:r>
                </w:p>
              </w:tc>
              <w:tc>
                <w:tcPr>
                  <w:tcW w:w="1422" w:type="dxa"/>
                  <w:shd w:val="clear" w:color="auto" w:fill="auto"/>
                  <w:vAlign w:val="bottom"/>
                </w:tcPr>
                <w:p w14:paraId="2F0D2C27" w14:textId="4A1DCDEE" w:rsidR="00E95AA1" w:rsidRPr="00DE3F0E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DE3F0E">
                    <w:rPr>
                      <w:rFonts w:ascii="Arial" w:hAnsi="Arial" w:cs="Arial"/>
                      <w:color w:val="000000" w:themeColor="text1"/>
                    </w:rPr>
                    <w:t>(</w:t>
                  </w:r>
                  <w:r w:rsidR="00237A56">
                    <w:rPr>
                      <w:rFonts w:ascii="Arial" w:hAnsi="Arial" w:cs="Arial"/>
                      <w:color w:val="000000" w:themeColor="text1"/>
                    </w:rPr>
                    <w:t>16</w:t>
                  </w:r>
                  <w:r w:rsidR="004F09AC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="00237A56">
                    <w:rPr>
                      <w:rFonts w:ascii="Arial" w:hAnsi="Arial" w:cs="Arial"/>
                      <w:color w:val="000000" w:themeColor="text1"/>
                    </w:rPr>
                    <w:t>256</w:t>
                  </w:r>
                  <w:r w:rsidRPr="00DE3F0E">
                    <w:rPr>
                      <w:rFonts w:ascii="Arial" w:hAnsi="Arial" w:cs="Arial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161" w:type="dxa"/>
                  <w:shd w:val="clear" w:color="auto" w:fill="auto"/>
                  <w:vAlign w:val="bottom"/>
                </w:tcPr>
                <w:p w14:paraId="27639B20" w14:textId="77777777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398" w:type="dxa"/>
                  <w:vAlign w:val="bottom"/>
                </w:tcPr>
                <w:p w14:paraId="3342F4FD" w14:textId="26868ECF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DE3F0E">
                    <w:rPr>
                      <w:rFonts w:ascii="Arial" w:hAnsi="Arial" w:cs="Arial"/>
                      <w:color w:val="000000" w:themeColor="text1"/>
                    </w:rPr>
                    <w:t>(1</w:t>
                  </w:r>
                  <w:r>
                    <w:rPr>
                      <w:rFonts w:ascii="Arial" w:hAnsi="Arial" w:cs="Arial"/>
                      <w:color w:val="000000" w:themeColor="text1"/>
                    </w:rPr>
                    <w:t>7</w:t>
                  </w:r>
                  <w:r w:rsidRPr="00DE3F0E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>
                    <w:rPr>
                      <w:rFonts w:ascii="Arial" w:hAnsi="Arial" w:cs="Arial"/>
                      <w:color w:val="000000" w:themeColor="text1"/>
                    </w:rPr>
                    <w:t>739</w:t>
                  </w:r>
                  <w:r w:rsidRPr="00DE3F0E">
                    <w:rPr>
                      <w:rFonts w:ascii="Arial" w:hAnsi="Arial" w:cs="Arial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163" w:type="dxa"/>
                  <w:vAlign w:val="bottom"/>
                </w:tcPr>
                <w:p w14:paraId="2ABD6A00" w14:textId="77777777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</w:tr>
            <w:tr w:rsidR="00E95AA1" w:rsidRPr="009523F5" w14:paraId="0FCCAEA2" w14:textId="77777777" w:rsidTr="00804F83">
              <w:trPr>
                <w:gridAfter w:val="1"/>
                <w:wAfter w:w="163" w:type="dxa"/>
                <w:trHeight w:val="325"/>
              </w:trPr>
              <w:tc>
                <w:tcPr>
                  <w:tcW w:w="5128" w:type="dxa"/>
                  <w:shd w:val="clear" w:color="auto" w:fill="auto"/>
                  <w:vAlign w:val="bottom"/>
                </w:tcPr>
                <w:p w14:paraId="4EA42B58" w14:textId="77777777" w:rsidR="00E95AA1" w:rsidRPr="009523F5" w:rsidRDefault="00E95AA1" w:rsidP="00E95AA1">
                  <w:pPr>
                    <w:snapToGrid w:val="0"/>
                    <w:jc w:val="both"/>
                    <w:rPr>
                      <w:rFonts w:ascii="Arial" w:hAnsi="Arial" w:cs="Arial"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color w:val="000000" w:themeColor="text1"/>
                    </w:rPr>
                    <w:t xml:space="preserve">Depreciação </w:t>
                  </w:r>
                </w:p>
              </w:tc>
              <w:tc>
                <w:tcPr>
                  <w:tcW w:w="1422" w:type="dxa"/>
                  <w:shd w:val="clear" w:color="auto" w:fill="auto"/>
                  <w:vAlign w:val="bottom"/>
                </w:tcPr>
                <w:p w14:paraId="0B1FA870" w14:textId="7DDBE2D6" w:rsidR="00E95AA1" w:rsidRPr="00DE3F0E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DE3F0E">
                    <w:rPr>
                      <w:rFonts w:ascii="Arial" w:hAnsi="Arial" w:cs="Arial"/>
                      <w:color w:val="000000" w:themeColor="text1"/>
                    </w:rPr>
                    <w:t>(</w:t>
                  </w:r>
                  <w:r w:rsidR="004F09AC">
                    <w:rPr>
                      <w:rFonts w:ascii="Arial" w:hAnsi="Arial" w:cs="Arial"/>
                      <w:color w:val="000000" w:themeColor="text1"/>
                    </w:rPr>
                    <w:t>4.</w:t>
                  </w:r>
                  <w:r w:rsidR="00237A56">
                    <w:rPr>
                      <w:rFonts w:ascii="Arial" w:hAnsi="Arial" w:cs="Arial"/>
                      <w:color w:val="000000" w:themeColor="text1"/>
                    </w:rPr>
                    <w:t>928</w:t>
                  </w:r>
                  <w:r w:rsidRPr="00DE3F0E">
                    <w:rPr>
                      <w:rFonts w:ascii="Arial" w:hAnsi="Arial" w:cs="Arial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161" w:type="dxa"/>
                  <w:shd w:val="clear" w:color="auto" w:fill="auto"/>
                  <w:vAlign w:val="bottom"/>
                </w:tcPr>
                <w:p w14:paraId="588D7F84" w14:textId="77777777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398" w:type="dxa"/>
                  <w:vAlign w:val="bottom"/>
                </w:tcPr>
                <w:p w14:paraId="4761D8F3" w14:textId="0385C9FA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DE3F0E">
                    <w:rPr>
                      <w:rFonts w:ascii="Arial" w:hAnsi="Arial" w:cs="Arial"/>
                      <w:color w:val="000000" w:themeColor="text1"/>
                    </w:rPr>
                    <w:t>(5.736)</w:t>
                  </w:r>
                </w:p>
              </w:tc>
            </w:tr>
            <w:tr w:rsidR="00E95AA1" w:rsidRPr="009523F5" w14:paraId="6A89199E" w14:textId="77777777" w:rsidTr="00804F83">
              <w:trPr>
                <w:gridAfter w:val="1"/>
                <w:wAfter w:w="163" w:type="dxa"/>
                <w:trHeight w:val="325"/>
              </w:trPr>
              <w:tc>
                <w:tcPr>
                  <w:tcW w:w="5128" w:type="dxa"/>
                  <w:shd w:val="clear" w:color="auto" w:fill="auto"/>
                  <w:vAlign w:val="bottom"/>
                </w:tcPr>
                <w:p w14:paraId="3A5433D9" w14:textId="77777777" w:rsidR="00E95AA1" w:rsidRPr="009523F5" w:rsidRDefault="00E95AA1" w:rsidP="00E95AA1">
                  <w:pPr>
                    <w:snapToGrid w:val="0"/>
                    <w:jc w:val="both"/>
                    <w:rPr>
                      <w:rFonts w:ascii="Arial" w:hAnsi="Arial" w:cs="Arial"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color w:val="000000" w:themeColor="text1"/>
                    </w:rPr>
                    <w:t xml:space="preserve">Serviços de Terceiros </w:t>
                  </w:r>
                </w:p>
              </w:tc>
              <w:tc>
                <w:tcPr>
                  <w:tcW w:w="1422" w:type="dxa"/>
                  <w:shd w:val="clear" w:color="auto" w:fill="auto"/>
                  <w:vAlign w:val="bottom"/>
                </w:tcPr>
                <w:p w14:paraId="4B55F21C" w14:textId="583130E0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color w:val="000000" w:themeColor="text1"/>
                    </w:rPr>
                    <w:t>(</w:t>
                  </w:r>
                  <w:r w:rsidR="00237A56">
                    <w:rPr>
                      <w:rFonts w:ascii="Arial" w:hAnsi="Arial" w:cs="Arial"/>
                      <w:color w:val="000000" w:themeColor="text1"/>
                    </w:rPr>
                    <w:t>4</w:t>
                  </w:r>
                  <w:r w:rsidRPr="009523F5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="00237A56">
                    <w:rPr>
                      <w:rFonts w:ascii="Arial" w:hAnsi="Arial" w:cs="Arial"/>
                      <w:color w:val="000000" w:themeColor="text1"/>
                    </w:rPr>
                    <w:t>740</w:t>
                  </w:r>
                  <w:r w:rsidRPr="009523F5">
                    <w:rPr>
                      <w:rFonts w:ascii="Arial" w:hAnsi="Arial" w:cs="Arial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161" w:type="dxa"/>
                  <w:shd w:val="clear" w:color="auto" w:fill="auto"/>
                  <w:vAlign w:val="bottom"/>
                </w:tcPr>
                <w:p w14:paraId="3B35F3B0" w14:textId="77777777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398" w:type="dxa"/>
                  <w:vAlign w:val="bottom"/>
                </w:tcPr>
                <w:p w14:paraId="1FD286C6" w14:textId="6CF4FFB0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color w:val="000000" w:themeColor="text1"/>
                    </w:rPr>
                    <w:t>(8.889)</w:t>
                  </w:r>
                </w:p>
              </w:tc>
            </w:tr>
            <w:tr w:rsidR="00E95AA1" w:rsidRPr="009523F5" w14:paraId="41E25809" w14:textId="77777777" w:rsidTr="00804F83">
              <w:trPr>
                <w:gridAfter w:val="1"/>
                <w:wAfter w:w="163" w:type="dxa"/>
                <w:trHeight w:val="325"/>
              </w:trPr>
              <w:tc>
                <w:tcPr>
                  <w:tcW w:w="5128" w:type="dxa"/>
                  <w:shd w:val="clear" w:color="auto" w:fill="auto"/>
                  <w:vAlign w:val="bottom"/>
                </w:tcPr>
                <w:p w14:paraId="28A8AB60" w14:textId="77777777" w:rsidR="00E95AA1" w:rsidRPr="009523F5" w:rsidRDefault="00E95AA1" w:rsidP="00E95AA1">
                  <w:pPr>
                    <w:snapToGrid w:val="0"/>
                    <w:jc w:val="both"/>
                    <w:rPr>
                      <w:rFonts w:ascii="Arial" w:hAnsi="Arial" w:cs="Arial"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color w:val="000000" w:themeColor="text1"/>
                    </w:rPr>
                    <w:t>Consórcio REDMOB</w:t>
                  </w:r>
                </w:p>
              </w:tc>
              <w:tc>
                <w:tcPr>
                  <w:tcW w:w="1422" w:type="dxa"/>
                  <w:shd w:val="clear" w:color="auto" w:fill="auto"/>
                  <w:vAlign w:val="bottom"/>
                </w:tcPr>
                <w:p w14:paraId="69C347B5" w14:textId="4BF840C2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color w:val="000000" w:themeColor="text1"/>
                    </w:rPr>
                    <w:t>(</w:t>
                  </w:r>
                  <w:r w:rsidR="00237A56">
                    <w:rPr>
                      <w:rFonts w:ascii="Arial" w:hAnsi="Arial" w:cs="Arial"/>
                      <w:color w:val="000000" w:themeColor="text1"/>
                    </w:rPr>
                    <w:t>5</w:t>
                  </w:r>
                  <w:r w:rsidRPr="009523F5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="00237A56">
                    <w:rPr>
                      <w:rFonts w:ascii="Arial" w:hAnsi="Arial" w:cs="Arial"/>
                      <w:color w:val="000000" w:themeColor="text1"/>
                    </w:rPr>
                    <w:t>542</w:t>
                  </w:r>
                  <w:r w:rsidRPr="009523F5">
                    <w:rPr>
                      <w:rFonts w:ascii="Arial" w:hAnsi="Arial" w:cs="Arial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161" w:type="dxa"/>
                  <w:shd w:val="clear" w:color="auto" w:fill="auto"/>
                  <w:vAlign w:val="bottom"/>
                </w:tcPr>
                <w:p w14:paraId="03A2CFB0" w14:textId="77777777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398" w:type="dxa"/>
                  <w:vAlign w:val="bottom"/>
                </w:tcPr>
                <w:p w14:paraId="180639C1" w14:textId="7AFAD361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color w:val="000000" w:themeColor="text1"/>
                    </w:rPr>
                    <w:t>(6.246)</w:t>
                  </w:r>
                </w:p>
              </w:tc>
            </w:tr>
            <w:tr w:rsidR="00E95AA1" w:rsidRPr="009523F5" w14:paraId="6A052E7E" w14:textId="77777777" w:rsidTr="00804F83">
              <w:trPr>
                <w:gridAfter w:val="1"/>
                <w:wAfter w:w="163" w:type="dxa"/>
                <w:trHeight w:val="325"/>
              </w:trPr>
              <w:tc>
                <w:tcPr>
                  <w:tcW w:w="5128" w:type="dxa"/>
                  <w:shd w:val="clear" w:color="auto" w:fill="auto"/>
                  <w:vAlign w:val="bottom"/>
                </w:tcPr>
                <w:p w14:paraId="23583095" w14:textId="77777777" w:rsidR="00E95AA1" w:rsidRPr="009523F5" w:rsidRDefault="00E95AA1" w:rsidP="00E95AA1">
                  <w:pPr>
                    <w:snapToGrid w:val="0"/>
                    <w:jc w:val="both"/>
                    <w:rPr>
                      <w:rFonts w:ascii="Arial" w:hAnsi="Arial" w:cs="Arial"/>
                      <w:b/>
                      <w:color w:val="000000" w:themeColor="text1"/>
                    </w:rPr>
                  </w:pPr>
                </w:p>
              </w:tc>
              <w:tc>
                <w:tcPr>
                  <w:tcW w:w="1422" w:type="dxa"/>
                  <w:tcBorders>
                    <w:top w:val="single" w:sz="4" w:space="0" w:color="000000"/>
                    <w:bottom w:val="double" w:sz="4" w:space="0" w:color="auto"/>
                  </w:tcBorders>
                  <w:shd w:val="clear" w:color="auto" w:fill="auto"/>
                  <w:vAlign w:val="center"/>
                </w:tcPr>
                <w:p w14:paraId="094C7968" w14:textId="21FE135E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b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b/>
                      <w:color w:val="000000" w:themeColor="text1"/>
                    </w:rPr>
                    <w:t>(</w:t>
                  </w:r>
                  <w:r>
                    <w:rPr>
                      <w:rFonts w:ascii="Arial" w:hAnsi="Arial" w:cs="Arial"/>
                      <w:b/>
                      <w:color w:val="000000" w:themeColor="text1"/>
                    </w:rPr>
                    <w:t>5</w:t>
                  </w:r>
                  <w:r w:rsidR="00237A56">
                    <w:rPr>
                      <w:rFonts w:ascii="Arial" w:hAnsi="Arial" w:cs="Arial"/>
                      <w:b/>
                      <w:color w:val="000000" w:themeColor="text1"/>
                    </w:rPr>
                    <w:t>2</w:t>
                  </w:r>
                  <w:r>
                    <w:rPr>
                      <w:rFonts w:ascii="Arial" w:hAnsi="Arial" w:cs="Arial"/>
                      <w:b/>
                      <w:color w:val="000000" w:themeColor="text1"/>
                    </w:rPr>
                    <w:t>.</w:t>
                  </w:r>
                  <w:r w:rsidR="00237A56">
                    <w:rPr>
                      <w:rFonts w:ascii="Arial" w:hAnsi="Arial" w:cs="Arial"/>
                      <w:b/>
                      <w:color w:val="000000" w:themeColor="text1"/>
                    </w:rPr>
                    <w:t>100</w:t>
                  </w:r>
                  <w:r w:rsidRPr="009523F5">
                    <w:rPr>
                      <w:rFonts w:ascii="Arial" w:hAnsi="Arial" w:cs="Arial"/>
                      <w:b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161" w:type="dxa"/>
                  <w:shd w:val="clear" w:color="auto" w:fill="auto"/>
                  <w:vAlign w:val="center"/>
                </w:tcPr>
                <w:p w14:paraId="55DA43E0" w14:textId="77777777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b/>
                      <w:color w:val="000000" w:themeColor="text1"/>
                    </w:rPr>
                  </w:pPr>
                </w:p>
              </w:tc>
              <w:tc>
                <w:tcPr>
                  <w:tcW w:w="1398" w:type="dxa"/>
                  <w:tcBorders>
                    <w:top w:val="single" w:sz="4" w:space="0" w:color="000000"/>
                    <w:bottom w:val="double" w:sz="4" w:space="0" w:color="auto"/>
                  </w:tcBorders>
                  <w:vAlign w:val="center"/>
                </w:tcPr>
                <w:p w14:paraId="316AD1F3" w14:textId="35984073" w:rsidR="00E95AA1" w:rsidRPr="009523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b/>
                      <w:color w:val="000000" w:themeColor="text1"/>
                    </w:rPr>
                  </w:pPr>
                  <w:r w:rsidRPr="009523F5">
                    <w:rPr>
                      <w:rFonts w:ascii="Arial" w:hAnsi="Arial" w:cs="Arial"/>
                      <w:b/>
                      <w:color w:val="000000" w:themeColor="text1"/>
                    </w:rPr>
                    <w:t>(</w:t>
                  </w:r>
                  <w:r>
                    <w:rPr>
                      <w:rFonts w:ascii="Arial" w:hAnsi="Arial" w:cs="Arial"/>
                      <w:b/>
                      <w:color w:val="000000" w:themeColor="text1"/>
                    </w:rPr>
                    <w:t>53.898</w:t>
                  </w:r>
                  <w:r w:rsidRPr="009523F5">
                    <w:rPr>
                      <w:rFonts w:ascii="Arial" w:hAnsi="Arial" w:cs="Arial"/>
                      <w:b/>
                      <w:color w:val="000000" w:themeColor="text1"/>
                    </w:rPr>
                    <w:t>)</w:t>
                  </w:r>
                </w:p>
              </w:tc>
            </w:tr>
          </w:tbl>
          <w:p w14:paraId="63D58218" w14:textId="77777777" w:rsidR="00E95AA1" w:rsidRPr="00330FA9" w:rsidRDefault="00E95AA1" w:rsidP="00E95AA1">
            <w:pPr>
              <w:pStyle w:val="PargrafodaLista"/>
              <w:tabs>
                <w:tab w:val="left" w:pos="426"/>
              </w:tabs>
              <w:ind w:left="0"/>
              <w:jc w:val="both"/>
              <w:rPr>
                <w:b/>
                <w:bCs/>
              </w:rPr>
            </w:pPr>
          </w:p>
          <w:tbl>
            <w:tblPr>
              <w:tblW w:w="8207" w:type="dxa"/>
              <w:tblInd w:w="72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372"/>
              <w:gridCol w:w="1683"/>
              <w:gridCol w:w="160"/>
              <w:gridCol w:w="992"/>
            </w:tblGrid>
            <w:tr w:rsidR="00E95AA1" w:rsidRPr="003C64C2" w14:paraId="32B1BC55" w14:textId="77777777" w:rsidTr="00C267DF">
              <w:trPr>
                <w:trHeight w:val="1050"/>
              </w:trPr>
              <w:tc>
                <w:tcPr>
                  <w:tcW w:w="5372" w:type="dxa"/>
                  <w:shd w:val="clear" w:color="auto" w:fill="auto"/>
                  <w:noWrap/>
                  <w:vAlign w:val="bottom"/>
                  <w:hideMark/>
                </w:tcPr>
                <w:p w14:paraId="3980F9F8" w14:textId="77777777" w:rsidR="00724424" w:rsidRDefault="00724424" w:rsidP="00E95AA1">
                  <w:pPr>
                    <w:spacing w:line="264" w:lineRule="auto"/>
                    <w:ind w:left="-644" w:firstLine="644"/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</w:p>
                <w:p w14:paraId="4B3F9FA4" w14:textId="77777777" w:rsidR="00724424" w:rsidRDefault="00724424" w:rsidP="00E95AA1">
                  <w:pPr>
                    <w:spacing w:line="264" w:lineRule="auto"/>
                    <w:ind w:left="-644" w:firstLine="644"/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</w:p>
                <w:p w14:paraId="352616F1" w14:textId="77777777" w:rsidR="00724424" w:rsidRDefault="00724424" w:rsidP="00E95AA1">
                  <w:pPr>
                    <w:spacing w:line="264" w:lineRule="auto"/>
                    <w:ind w:left="-644" w:firstLine="644"/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</w:p>
                <w:p w14:paraId="036172C1" w14:textId="77777777" w:rsidR="00724424" w:rsidRDefault="00724424" w:rsidP="00E95AA1">
                  <w:pPr>
                    <w:spacing w:line="264" w:lineRule="auto"/>
                    <w:ind w:left="-644" w:firstLine="644"/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</w:p>
                <w:p w14:paraId="4E2110AC" w14:textId="77777777" w:rsidR="00724424" w:rsidRDefault="00724424" w:rsidP="00E95AA1">
                  <w:pPr>
                    <w:spacing w:line="264" w:lineRule="auto"/>
                    <w:ind w:left="-644" w:firstLine="644"/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</w:p>
                <w:p w14:paraId="0CFA851B" w14:textId="77777777" w:rsidR="00724424" w:rsidRDefault="00724424" w:rsidP="00E95AA1">
                  <w:pPr>
                    <w:spacing w:line="264" w:lineRule="auto"/>
                    <w:ind w:left="-644" w:firstLine="644"/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</w:p>
                <w:p w14:paraId="00FEC640" w14:textId="240272CA" w:rsidR="00E95AA1" w:rsidRPr="003C64C2" w:rsidRDefault="00E95AA1" w:rsidP="00E95AA1">
                  <w:pPr>
                    <w:spacing w:line="264" w:lineRule="auto"/>
                    <w:ind w:left="-644" w:firstLine="644"/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  <w:r w:rsidRPr="003C64C2">
                    <w:rPr>
                      <w:rFonts w:ascii="Arial" w:hAnsi="Arial" w:cs="Arial"/>
                      <w:b/>
                      <w:bCs/>
                    </w:rPr>
                    <w:lastRenderedPageBreak/>
                    <w:t>(</w:t>
                  </w:r>
                  <w:r>
                    <w:rPr>
                      <w:rFonts w:ascii="Arial" w:hAnsi="Arial" w:cs="Arial"/>
                      <w:b/>
                      <w:bCs/>
                    </w:rPr>
                    <w:t>1</w:t>
                  </w:r>
                  <w:r w:rsidR="00072FC6">
                    <w:rPr>
                      <w:rFonts w:ascii="Arial" w:hAnsi="Arial" w:cs="Arial"/>
                      <w:b/>
                      <w:bCs/>
                    </w:rPr>
                    <w:t>7</w:t>
                  </w:r>
                  <w:r>
                    <w:rPr>
                      <w:rFonts w:ascii="Arial" w:hAnsi="Arial" w:cs="Arial"/>
                      <w:b/>
                      <w:bCs/>
                    </w:rPr>
                    <w:t>-</w:t>
                  </w:r>
                  <w:r w:rsidRPr="003C64C2">
                    <w:rPr>
                      <w:rFonts w:ascii="Arial" w:hAnsi="Arial" w:cs="Arial"/>
                      <w:b/>
                      <w:bCs/>
                    </w:rPr>
                    <w:t xml:space="preserve">b2) Despesas administrativas </w:t>
                  </w:r>
                </w:p>
              </w:tc>
              <w:tc>
                <w:tcPr>
                  <w:tcW w:w="1683" w:type="dxa"/>
                  <w:shd w:val="clear" w:color="auto" w:fill="auto"/>
                  <w:noWrap/>
                  <w:vAlign w:val="bottom"/>
                  <w:hideMark/>
                </w:tcPr>
                <w:p w14:paraId="4908302F" w14:textId="77777777" w:rsidR="00E95AA1" w:rsidRPr="003C64C2" w:rsidRDefault="00E95AA1" w:rsidP="00E95AA1">
                  <w:pPr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  <w:noWrap/>
                  <w:vAlign w:val="bottom"/>
                  <w:hideMark/>
                </w:tcPr>
                <w:p w14:paraId="5A2D57FC" w14:textId="77777777" w:rsidR="00E95AA1" w:rsidRPr="003C64C2" w:rsidRDefault="00E95AA1" w:rsidP="00E95AA1">
                  <w:pPr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noWrap/>
                  <w:vAlign w:val="bottom"/>
                  <w:hideMark/>
                </w:tcPr>
                <w:p w14:paraId="18954CD8" w14:textId="77777777" w:rsidR="00E95AA1" w:rsidRPr="003C64C2" w:rsidRDefault="00E95AA1" w:rsidP="00E95AA1">
                  <w:pPr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</w:tr>
            <w:tr w:rsidR="00E95AA1" w:rsidRPr="003C64C2" w14:paraId="40C5E415" w14:textId="77777777" w:rsidTr="00C267DF">
              <w:trPr>
                <w:trHeight w:val="315"/>
              </w:trPr>
              <w:tc>
                <w:tcPr>
                  <w:tcW w:w="5372" w:type="dxa"/>
                  <w:shd w:val="clear" w:color="auto" w:fill="auto"/>
                  <w:hideMark/>
                </w:tcPr>
                <w:p w14:paraId="6792D5C1" w14:textId="77777777" w:rsidR="00E95AA1" w:rsidRPr="003C64C2" w:rsidRDefault="00E95AA1" w:rsidP="00E95AA1">
                  <w:pPr>
                    <w:jc w:val="both"/>
                    <w:rPr>
                      <w:rFonts w:ascii="Arial" w:hAnsi="Arial" w:cs="Arial"/>
                      <w:b/>
                      <w:bCs/>
                      <w:color w:val="000000"/>
                      <w:lang w:eastAsia="pt-BR"/>
                    </w:rPr>
                  </w:pPr>
                </w:p>
              </w:tc>
              <w:tc>
                <w:tcPr>
                  <w:tcW w:w="1683" w:type="dxa"/>
                  <w:shd w:val="clear" w:color="auto" w:fill="auto"/>
                  <w:hideMark/>
                </w:tcPr>
                <w:p w14:paraId="071F34E5" w14:textId="7A3C72F0" w:rsidR="00E95AA1" w:rsidRPr="003C64C2" w:rsidRDefault="00E95AA1" w:rsidP="00E95AA1">
                  <w:pPr>
                    <w:pBdr>
                      <w:top w:val="single" w:sz="8" w:space="1" w:color="auto"/>
                      <w:bottom w:val="single" w:sz="8" w:space="1" w:color="auto"/>
                    </w:pBdr>
                    <w:jc w:val="right"/>
                    <w:rPr>
                      <w:rFonts w:ascii="Arial" w:hAnsi="Arial" w:cs="Arial"/>
                      <w:b/>
                      <w:bCs/>
                      <w:color w:val="000000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b/>
                      <w:bCs/>
                      <w:color w:val="000000"/>
                      <w:lang w:eastAsia="pt-BR"/>
                    </w:rPr>
                    <w:t>202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lang w:eastAsia="pt-BR"/>
                    </w:rPr>
                    <w:t>4</w:t>
                  </w:r>
                </w:p>
              </w:tc>
              <w:tc>
                <w:tcPr>
                  <w:tcW w:w="160" w:type="dxa"/>
                  <w:shd w:val="clear" w:color="auto" w:fill="auto"/>
                  <w:hideMark/>
                </w:tcPr>
                <w:p w14:paraId="533CD842" w14:textId="77777777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b/>
                      <w:bCs/>
                      <w:color w:val="000000"/>
                      <w:lang w:eastAsia="pt-BR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hideMark/>
                </w:tcPr>
                <w:p w14:paraId="6041361D" w14:textId="13977507" w:rsidR="00E95AA1" w:rsidRPr="003C64C2" w:rsidRDefault="00E95AA1" w:rsidP="00E95AA1">
                  <w:pPr>
                    <w:pBdr>
                      <w:top w:val="single" w:sz="8" w:space="1" w:color="auto"/>
                      <w:bottom w:val="single" w:sz="8" w:space="1" w:color="auto"/>
                    </w:pBdr>
                    <w:jc w:val="right"/>
                    <w:rPr>
                      <w:rFonts w:ascii="Arial" w:hAnsi="Arial" w:cs="Arial"/>
                      <w:b/>
                      <w:bCs/>
                      <w:color w:val="000000" w:themeColor="text1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b/>
                      <w:bCs/>
                      <w:color w:val="000000" w:themeColor="text1"/>
                      <w:lang w:eastAsia="pt-BR"/>
                    </w:rPr>
                    <w:t>202</w:t>
                  </w:r>
                  <w:r>
                    <w:rPr>
                      <w:rFonts w:ascii="Arial" w:hAnsi="Arial" w:cs="Arial"/>
                      <w:b/>
                      <w:bCs/>
                      <w:color w:val="000000" w:themeColor="text1"/>
                      <w:lang w:eastAsia="pt-BR"/>
                    </w:rPr>
                    <w:t>3</w:t>
                  </w:r>
                </w:p>
              </w:tc>
            </w:tr>
            <w:tr w:rsidR="00E95AA1" w:rsidRPr="003C64C2" w14:paraId="7F459291" w14:textId="77777777" w:rsidTr="00C267DF">
              <w:trPr>
                <w:trHeight w:val="315"/>
              </w:trPr>
              <w:tc>
                <w:tcPr>
                  <w:tcW w:w="5372" w:type="dxa"/>
                  <w:shd w:val="clear" w:color="auto" w:fill="auto"/>
                  <w:hideMark/>
                </w:tcPr>
                <w:p w14:paraId="02CBC28A" w14:textId="77777777" w:rsidR="00E95AA1" w:rsidRPr="003C64C2" w:rsidRDefault="00E95AA1" w:rsidP="00E95AA1">
                  <w:pPr>
                    <w:jc w:val="both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Salários, encargos Sociais e outras</w:t>
                  </w:r>
                </w:p>
              </w:tc>
              <w:tc>
                <w:tcPr>
                  <w:tcW w:w="1683" w:type="dxa"/>
                  <w:shd w:val="clear" w:color="auto" w:fill="auto"/>
                  <w:hideMark/>
                </w:tcPr>
                <w:p w14:paraId="5DF2D17E" w14:textId="1B007111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(</w:t>
                  </w:r>
                  <w:r w:rsidR="00980B6C">
                    <w:rPr>
                      <w:rFonts w:ascii="Arial" w:hAnsi="Arial" w:cs="Arial"/>
                      <w:color w:val="000000"/>
                      <w:lang w:eastAsia="pt-BR"/>
                    </w:rPr>
                    <w:t>11</w:t>
                  </w: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.</w:t>
                  </w:r>
                  <w:r w:rsidR="00980B6C">
                    <w:rPr>
                      <w:rFonts w:ascii="Arial" w:hAnsi="Arial" w:cs="Arial"/>
                      <w:color w:val="000000"/>
                      <w:lang w:eastAsia="pt-BR"/>
                    </w:rPr>
                    <w:t>850</w:t>
                  </w: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)</w:t>
                  </w:r>
                </w:p>
              </w:tc>
              <w:tc>
                <w:tcPr>
                  <w:tcW w:w="160" w:type="dxa"/>
                  <w:shd w:val="clear" w:color="auto" w:fill="auto"/>
                  <w:hideMark/>
                </w:tcPr>
                <w:p w14:paraId="475BB2CE" w14:textId="77777777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hideMark/>
                </w:tcPr>
                <w:p w14:paraId="23E76620" w14:textId="1C724A8C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 w:themeColor="text1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(8.618)</w:t>
                  </w:r>
                </w:p>
              </w:tc>
            </w:tr>
            <w:tr w:rsidR="00E95AA1" w:rsidRPr="003C64C2" w14:paraId="6E801272" w14:textId="77777777" w:rsidTr="00C267DF">
              <w:trPr>
                <w:trHeight w:val="300"/>
              </w:trPr>
              <w:tc>
                <w:tcPr>
                  <w:tcW w:w="5372" w:type="dxa"/>
                  <w:shd w:val="clear" w:color="auto" w:fill="auto"/>
                  <w:hideMark/>
                </w:tcPr>
                <w:p w14:paraId="2B14C6AE" w14:textId="12B023F8" w:rsidR="00E95AA1" w:rsidRPr="003C64C2" w:rsidRDefault="00E95AA1" w:rsidP="00E95AA1">
                  <w:pPr>
                    <w:jc w:val="both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Contingências Cíveis e Trabalhistas</w:t>
                  </w:r>
                </w:p>
              </w:tc>
              <w:tc>
                <w:tcPr>
                  <w:tcW w:w="1683" w:type="dxa"/>
                  <w:shd w:val="clear" w:color="auto" w:fill="auto"/>
                  <w:hideMark/>
                </w:tcPr>
                <w:p w14:paraId="5716BA61" w14:textId="536E105C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 xml:space="preserve"> (</w:t>
                  </w:r>
                  <w:r w:rsidR="00454869">
                    <w:rPr>
                      <w:rFonts w:ascii="Arial" w:hAnsi="Arial" w:cs="Arial"/>
                      <w:color w:val="000000"/>
                      <w:lang w:eastAsia="pt-BR"/>
                    </w:rPr>
                    <w:t>4</w:t>
                  </w: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.</w:t>
                  </w:r>
                  <w:r w:rsidR="00454869">
                    <w:rPr>
                      <w:rFonts w:ascii="Arial" w:hAnsi="Arial" w:cs="Arial"/>
                      <w:color w:val="000000"/>
                      <w:lang w:eastAsia="pt-BR"/>
                    </w:rPr>
                    <w:t>268</w:t>
                  </w: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)</w:t>
                  </w:r>
                </w:p>
              </w:tc>
              <w:tc>
                <w:tcPr>
                  <w:tcW w:w="160" w:type="dxa"/>
                  <w:shd w:val="clear" w:color="auto" w:fill="auto"/>
                  <w:hideMark/>
                </w:tcPr>
                <w:p w14:paraId="1DF90BC8" w14:textId="77777777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hideMark/>
                </w:tcPr>
                <w:p w14:paraId="7645CAC0" w14:textId="62F53FFF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 w:themeColor="text1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 xml:space="preserve"> (3.762)</w:t>
                  </w:r>
                </w:p>
              </w:tc>
            </w:tr>
            <w:tr w:rsidR="00E95AA1" w:rsidRPr="003C64C2" w14:paraId="3BD76FF3" w14:textId="77777777" w:rsidTr="00C267DF">
              <w:trPr>
                <w:trHeight w:val="300"/>
              </w:trPr>
              <w:tc>
                <w:tcPr>
                  <w:tcW w:w="5372" w:type="dxa"/>
                  <w:shd w:val="clear" w:color="auto" w:fill="auto"/>
                  <w:hideMark/>
                </w:tcPr>
                <w:p w14:paraId="4250926E" w14:textId="5CC5B16D" w:rsidR="00E95AA1" w:rsidRPr="003C64C2" w:rsidRDefault="00AC53D9" w:rsidP="00E95AA1">
                  <w:pPr>
                    <w:jc w:val="both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>
                    <w:rPr>
                      <w:rFonts w:ascii="Arial" w:hAnsi="Arial" w:cs="Arial"/>
                      <w:color w:val="000000"/>
                      <w:lang w:eastAsia="pt-BR"/>
                    </w:rPr>
                    <w:t>Indenizações</w:t>
                  </w:r>
                  <w:r w:rsidR="00E95AA1"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 xml:space="preserve"> (b2.2)</w:t>
                  </w:r>
                </w:p>
              </w:tc>
              <w:tc>
                <w:tcPr>
                  <w:tcW w:w="1683" w:type="dxa"/>
                  <w:shd w:val="clear" w:color="auto" w:fill="auto"/>
                  <w:hideMark/>
                </w:tcPr>
                <w:p w14:paraId="280E58E9" w14:textId="35D8492D" w:rsidR="00E95AA1" w:rsidRPr="003C64C2" w:rsidRDefault="009A40B0" w:rsidP="00E95A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>
                    <w:rPr>
                      <w:rFonts w:ascii="Arial" w:hAnsi="Arial" w:cs="Arial"/>
                      <w:color w:val="000000"/>
                      <w:lang w:eastAsia="pt-BR"/>
                    </w:rPr>
                    <w:t>(</w:t>
                  </w:r>
                  <w:r w:rsidR="00454869">
                    <w:rPr>
                      <w:rFonts w:ascii="Arial" w:hAnsi="Arial" w:cs="Arial"/>
                      <w:color w:val="000000"/>
                      <w:lang w:eastAsia="pt-BR"/>
                    </w:rPr>
                    <w:t>8.849</w:t>
                  </w:r>
                  <w:r>
                    <w:rPr>
                      <w:rFonts w:ascii="Arial" w:hAnsi="Arial" w:cs="Arial"/>
                      <w:color w:val="000000"/>
                      <w:lang w:eastAsia="pt-BR"/>
                    </w:rPr>
                    <w:t>)</w:t>
                  </w:r>
                </w:p>
              </w:tc>
              <w:tc>
                <w:tcPr>
                  <w:tcW w:w="160" w:type="dxa"/>
                  <w:shd w:val="clear" w:color="auto" w:fill="auto"/>
                  <w:hideMark/>
                </w:tcPr>
                <w:p w14:paraId="4975990B" w14:textId="77777777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hideMark/>
                </w:tcPr>
                <w:p w14:paraId="3F7D0FE4" w14:textId="595324FC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 w:themeColor="text1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-</w:t>
                  </w:r>
                </w:p>
              </w:tc>
            </w:tr>
            <w:tr w:rsidR="00E95AA1" w:rsidRPr="003C64C2" w14:paraId="1FCC66F4" w14:textId="77777777" w:rsidTr="00C267DF">
              <w:trPr>
                <w:trHeight w:val="300"/>
              </w:trPr>
              <w:tc>
                <w:tcPr>
                  <w:tcW w:w="5372" w:type="dxa"/>
                  <w:shd w:val="clear" w:color="auto" w:fill="auto"/>
                  <w:hideMark/>
                </w:tcPr>
                <w:p w14:paraId="52EE9A1D" w14:textId="77777777" w:rsidR="00E95AA1" w:rsidRPr="003C64C2" w:rsidRDefault="00E95AA1" w:rsidP="00E95AA1">
                  <w:pPr>
                    <w:jc w:val="both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Materiais diversos</w:t>
                  </w:r>
                </w:p>
              </w:tc>
              <w:tc>
                <w:tcPr>
                  <w:tcW w:w="1683" w:type="dxa"/>
                  <w:shd w:val="clear" w:color="auto" w:fill="auto"/>
                  <w:hideMark/>
                </w:tcPr>
                <w:p w14:paraId="269B2666" w14:textId="0CFC346A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(</w:t>
                  </w:r>
                  <w:r w:rsidR="00454869">
                    <w:rPr>
                      <w:rFonts w:ascii="Arial" w:hAnsi="Arial" w:cs="Arial"/>
                      <w:color w:val="000000"/>
                      <w:lang w:eastAsia="pt-BR"/>
                    </w:rPr>
                    <w:t>985</w:t>
                  </w: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)</w:t>
                  </w:r>
                </w:p>
              </w:tc>
              <w:tc>
                <w:tcPr>
                  <w:tcW w:w="160" w:type="dxa"/>
                  <w:shd w:val="clear" w:color="auto" w:fill="auto"/>
                  <w:hideMark/>
                </w:tcPr>
                <w:p w14:paraId="291CE50F" w14:textId="77777777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hideMark/>
                </w:tcPr>
                <w:p w14:paraId="548C274C" w14:textId="60826ACE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 w:themeColor="text1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(848)</w:t>
                  </w:r>
                </w:p>
              </w:tc>
            </w:tr>
            <w:tr w:rsidR="00E95AA1" w:rsidRPr="003C64C2" w14:paraId="61C04B3B" w14:textId="77777777" w:rsidTr="00C267DF">
              <w:trPr>
                <w:trHeight w:val="300"/>
              </w:trPr>
              <w:tc>
                <w:tcPr>
                  <w:tcW w:w="5372" w:type="dxa"/>
                  <w:shd w:val="clear" w:color="auto" w:fill="auto"/>
                  <w:hideMark/>
                </w:tcPr>
                <w:p w14:paraId="7F965808" w14:textId="77777777" w:rsidR="00E95AA1" w:rsidRPr="003C64C2" w:rsidRDefault="00E95AA1" w:rsidP="00E95AA1">
                  <w:pPr>
                    <w:jc w:val="both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Serviços de terceiros</w:t>
                  </w:r>
                </w:p>
              </w:tc>
              <w:tc>
                <w:tcPr>
                  <w:tcW w:w="1683" w:type="dxa"/>
                  <w:shd w:val="clear" w:color="auto" w:fill="auto"/>
                  <w:hideMark/>
                </w:tcPr>
                <w:p w14:paraId="45BC305B" w14:textId="318FD7EF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(2.</w:t>
                  </w:r>
                  <w:r w:rsidR="009A40B0">
                    <w:rPr>
                      <w:rFonts w:ascii="Arial" w:hAnsi="Arial" w:cs="Arial"/>
                      <w:color w:val="000000"/>
                      <w:lang w:eastAsia="pt-BR"/>
                    </w:rPr>
                    <w:t>790</w:t>
                  </w: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)</w:t>
                  </w:r>
                </w:p>
              </w:tc>
              <w:tc>
                <w:tcPr>
                  <w:tcW w:w="160" w:type="dxa"/>
                  <w:shd w:val="clear" w:color="auto" w:fill="auto"/>
                  <w:hideMark/>
                </w:tcPr>
                <w:p w14:paraId="5F97D9DD" w14:textId="77777777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hideMark/>
                </w:tcPr>
                <w:p w14:paraId="5F8DE613" w14:textId="20BCD9F2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 w:themeColor="text1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(2.091)</w:t>
                  </w:r>
                </w:p>
              </w:tc>
            </w:tr>
            <w:tr w:rsidR="00E95AA1" w:rsidRPr="003C64C2" w14:paraId="62F403CE" w14:textId="77777777" w:rsidTr="00C267DF">
              <w:trPr>
                <w:trHeight w:val="300"/>
              </w:trPr>
              <w:tc>
                <w:tcPr>
                  <w:tcW w:w="5372" w:type="dxa"/>
                  <w:shd w:val="clear" w:color="auto" w:fill="auto"/>
                  <w:hideMark/>
                </w:tcPr>
                <w:p w14:paraId="2912F897" w14:textId="1015B35A" w:rsidR="00E95AA1" w:rsidRPr="003C64C2" w:rsidRDefault="00E95AA1" w:rsidP="00E95AA1">
                  <w:pPr>
                    <w:jc w:val="both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 xml:space="preserve">Perdas no recebimento de créditos </w:t>
                  </w:r>
                </w:p>
              </w:tc>
              <w:tc>
                <w:tcPr>
                  <w:tcW w:w="1683" w:type="dxa"/>
                  <w:shd w:val="clear" w:color="auto" w:fill="auto"/>
                  <w:hideMark/>
                </w:tcPr>
                <w:p w14:paraId="57D790BF" w14:textId="465E81C3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 xml:space="preserve">      </w:t>
                  </w:r>
                  <w:r w:rsidR="009A40B0">
                    <w:rPr>
                      <w:rFonts w:ascii="Arial" w:hAnsi="Arial" w:cs="Arial"/>
                      <w:color w:val="000000"/>
                      <w:lang w:eastAsia="pt-BR"/>
                    </w:rPr>
                    <w:t>(</w:t>
                  </w: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 xml:space="preserve"> </w:t>
                  </w:r>
                  <w:r w:rsidR="00454869">
                    <w:rPr>
                      <w:rFonts w:ascii="Arial" w:hAnsi="Arial" w:cs="Arial"/>
                      <w:color w:val="000000"/>
                      <w:lang w:eastAsia="pt-BR"/>
                    </w:rPr>
                    <w:t>1</w:t>
                  </w:r>
                  <w:r w:rsidR="009A40B0">
                    <w:rPr>
                      <w:rFonts w:ascii="Arial" w:hAnsi="Arial" w:cs="Arial"/>
                      <w:color w:val="000000"/>
                      <w:lang w:eastAsia="pt-BR"/>
                    </w:rPr>
                    <w:t>)</w:t>
                  </w:r>
                </w:p>
              </w:tc>
              <w:tc>
                <w:tcPr>
                  <w:tcW w:w="160" w:type="dxa"/>
                  <w:shd w:val="clear" w:color="auto" w:fill="auto"/>
                  <w:hideMark/>
                </w:tcPr>
                <w:p w14:paraId="03D8CBB4" w14:textId="77777777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hideMark/>
                </w:tcPr>
                <w:p w14:paraId="2F0B637A" w14:textId="4BD0BE8C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 w:themeColor="text1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 xml:space="preserve">          -</w:t>
                  </w:r>
                </w:p>
              </w:tc>
            </w:tr>
            <w:tr w:rsidR="00E95AA1" w:rsidRPr="003C64C2" w14:paraId="24D6DFC7" w14:textId="77777777" w:rsidTr="00C267DF">
              <w:trPr>
                <w:trHeight w:val="300"/>
              </w:trPr>
              <w:tc>
                <w:tcPr>
                  <w:tcW w:w="5372" w:type="dxa"/>
                  <w:shd w:val="clear" w:color="auto" w:fill="auto"/>
                  <w:hideMark/>
                </w:tcPr>
                <w:p w14:paraId="4642D06D" w14:textId="77777777" w:rsidR="00E95AA1" w:rsidRPr="003C64C2" w:rsidRDefault="00E95AA1" w:rsidP="00E95AA1">
                  <w:pPr>
                    <w:jc w:val="both"/>
                    <w:rPr>
                      <w:rFonts w:ascii="Arial" w:hAnsi="Arial" w:cs="Arial"/>
                      <w:bCs/>
                      <w:color w:val="000000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bCs/>
                      <w:color w:val="000000"/>
                      <w:lang w:eastAsia="pt-BR"/>
                    </w:rPr>
                    <w:t>Despesas tributárias</w:t>
                  </w:r>
                </w:p>
              </w:tc>
              <w:tc>
                <w:tcPr>
                  <w:tcW w:w="1683" w:type="dxa"/>
                  <w:shd w:val="clear" w:color="auto" w:fill="auto"/>
                  <w:hideMark/>
                </w:tcPr>
                <w:p w14:paraId="0C42B03B" w14:textId="054CD63C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(1.</w:t>
                  </w:r>
                  <w:r w:rsidR="009A40B0">
                    <w:rPr>
                      <w:rFonts w:ascii="Arial" w:hAnsi="Arial" w:cs="Arial"/>
                      <w:color w:val="000000"/>
                      <w:lang w:eastAsia="pt-BR"/>
                    </w:rPr>
                    <w:t>112</w:t>
                  </w: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)</w:t>
                  </w:r>
                </w:p>
              </w:tc>
              <w:tc>
                <w:tcPr>
                  <w:tcW w:w="160" w:type="dxa"/>
                  <w:shd w:val="clear" w:color="auto" w:fill="auto"/>
                  <w:hideMark/>
                </w:tcPr>
                <w:p w14:paraId="756F779C" w14:textId="77777777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hideMark/>
                </w:tcPr>
                <w:p w14:paraId="504C9402" w14:textId="60799DAE" w:rsidR="00E95AA1" w:rsidRPr="003C64C2" w:rsidRDefault="00E95AA1" w:rsidP="00E95AA1">
                  <w:pPr>
                    <w:jc w:val="right"/>
                    <w:rPr>
                      <w:rFonts w:ascii="Arial" w:hAnsi="Arial" w:cs="Arial"/>
                      <w:color w:val="000000" w:themeColor="text1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(1.005)</w:t>
                  </w:r>
                </w:p>
              </w:tc>
            </w:tr>
            <w:tr w:rsidR="00647FA1" w:rsidRPr="003C64C2" w14:paraId="529DF6B7" w14:textId="77777777" w:rsidTr="00C267DF">
              <w:trPr>
                <w:trHeight w:val="300"/>
              </w:trPr>
              <w:tc>
                <w:tcPr>
                  <w:tcW w:w="5372" w:type="dxa"/>
                  <w:shd w:val="clear" w:color="auto" w:fill="auto"/>
                  <w:hideMark/>
                </w:tcPr>
                <w:p w14:paraId="6253A0F8" w14:textId="40034CBE" w:rsidR="00647FA1" w:rsidRPr="005D7044" w:rsidRDefault="00647FA1" w:rsidP="00647FA1">
                  <w:pPr>
                    <w:jc w:val="both"/>
                    <w:rPr>
                      <w:rFonts w:ascii="Arial" w:hAnsi="Arial" w:cs="Arial"/>
                      <w:bCs/>
                      <w:lang w:eastAsia="pt-BR"/>
                    </w:rPr>
                  </w:pPr>
                  <w:r w:rsidRPr="005D7044">
                    <w:rPr>
                      <w:rFonts w:ascii="Arial" w:hAnsi="Arial" w:cs="Arial"/>
                      <w:bCs/>
                      <w:lang w:eastAsia="pt-BR"/>
                    </w:rPr>
                    <w:t xml:space="preserve">Recuperação de despesas </w:t>
                  </w:r>
                  <w:r w:rsidRPr="005D7044">
                    <w:rPr>
                      <w:rFonts w:ascii="Arial" w:hAnsi="Arial" w:cs="Arial"/>
                      <w:lang w:eastAsia="pt-BR"/>
                    </w:rPr>
                    <w:t>(b2.3)</w:t>
                  </w:r>
                </w:p>
              </w:tc>
              <w:tc>
                <w:tcPr>
                  <w:tcW w:w="1683" w:type="dxa"/>
                  <w:shd w:val="clear" w:color="auto" w:fill="auto"/>
                  <w:hideMark/>
                </w:tcPr>
                <w:p w14:paraId="3D533577" w14:textId="00B649F8" w:rsidR="00647FA1" w:rsidRPr="003C64C2" w:rsidRDefault="00647FA1" w:rsidP="00647F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(</w:t>
                  </w:r>
                  <w:r>
                    <w:rPr>
                      <w:rFonts w:ascii="Arial" w:hAnsi="Arial" w:cs="Arial"/>
                      <w:color w:val="000000"/>
                      <w:lang w:eastAsia="pt-BR"/>
                    </w:rPr>
                    <w:t>4</w:t>
                  </w: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.</w:t>
                  </w:r>
                  <w:r>
                    <w:rPr>
                      <w:rFonts w:ascii="Arial" w:hAnsi="Arial" w:cs="Arial"/>
                      <w:color w:val="000000"/>
                      <w:lang w:eastAsia="pt-BR"/>
                    </w:rPr>
                    <w:t>368</w:t>
                  </w: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)</w:t>
                  </w:r>
                </w:p>
              </w:tc>
              <w:tc>
                <w:tcPr>
                  <w:tcW w:w="160" w:type="dxa"/>
                  <w:shd w:val="clear" w:color="auto" w:fill="auto"/>
                  <w:hideMark/>
                </w:tcPr>
                <w:p w14:paraId="3C36FB3C" w14:textId="77777777" w:rsidR="00647FA1" w:rsidRPr="003C64C2" w:rsidRDefault="00647FA1" w:rsidP="00647F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hideMark/>
                </w:tcPr>
                <w:p w14:paraId="245100F2" w14:textId="7EE6D7A1" w:rsidR="00647FA1" w:rsidRPr="003C64C2" w:rsidRDefault="00647FA1" w:rsidP="00647FA1">
                  <w:pPr>
                    <w:jc w:val="right"/>
                    <w:rPr>
                      <w:rFonts w:ascii="Arial" w:hAnsi="Arial" w:cs="Arial"/>
                      <w:color w:val="000000" w:themeColor="text1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(1.237)</w:t>
                  </w:r>
                </w:p>
              </w:tc>
            </w:tr>
            <w:tr w:rsidR="00647FA1" w:rsidRPr="003C64C2" w14:paraId="59A9F24B" w14:textId="77777777" w:rsidTr="00C267DF">
              <w:trPr>
                <w:trHeight w:val="300"/>
              </w:trPr>
              <w:tc>
                <w:tcPr>
                  <w:tcW w:w="5372" w:type="dxa"/>
                  <w:shd w:val="clear" w:color="auto" w:fill="auto"/>
                  <w:hideMark/>
                </w:tcPr>
                <w:p w14:paraId="110EAA2B" w14:textId="721BD588" w:rsidR="00647FA1" w:rsidRPr="005D7044" w:rsidRDefault="00647FA1" w:rsidP="00647FA1">
                  <w:pPr>
                    <w:jc w:val="both"/>
                    <w:rPr>
                      <w:rFonts w:ascii="Arial" w:hAnsi="Arial" w:cs="Arial"/>
                      <w:bCs/>
                      <w:lang w:eastAsia="pt-BR"/>
                    </w:rPr>
                  </w:pPr>
                  <w:r w:rsidRPr="005D7044">
                    <w:rPr>
                      <w:rFonts w:ascii="Arial" w:hAnsi="Arial" w:cs="Arial"/>
                      <w:bCs/>
                      <w:lang w:eastAsia="pt-BR"/>
                    </w:rPr>
                    <w:t xml:space="preserve">Reversão de despesas </w:t>
                  </w:r>
                  <w:r w:rsidRPr="005D7044">
                    <w:rPr>
                      <w:rFonts w:ascii="Arial" w:hAnsi="Arial" w:cs="Arial"/>
                      <w:lang w:eastAsia="pt-BR"/>
                    </w:rPr>
                    <w:t>(b2.4)</w:t>
                  </w:r>
                </w:p>
              </w:tc>
              <w:tc>
                <w:tcPr>
                  <w:tcW w:w="1683" w:type="dxa"/>
                  <w:shd w:val="clear" w:color="auto" w:fill="auto"/>
                  <w:hideMark/>
                </w:tcPr>
                <w:p w14:paraId="7AA2E55F" w14:textId="7530E12E" w:rsidR="00647FA1" w:rsidRPr="003C64C2" w:rsidRDefault="00647FA1" w:rsidP="00647F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>
                    <w:rPr>
                      <w:rFonts w:ascii="Arial" w:hAnsi="Arial" w:cs="Arial"/>
                      <w:color w:val="000000"/>
                      <w:lang w:eastAsia="pt-BR"/>
                    </w:rPr>
                    <w:t>2</w:t>
                  </w: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.</w:t>
                  </w:r>
                  <w:r>
                    <w:rPr>
                      <w:rFonts w:ascii="Arial" w:hAnsi="Arial" w:cs="Arial"/>
                      <w:color w:val="000000"/>
                      <w:lang w:eastAsia="pt-BR"/>
                    </w:rPr>
                    <w:t>132</w:t>
                  </w:r>
                </w:p>
              </w:tc>
              <w:tc>
                <w:tcPr>
                  <w:tcW w:w="160" w:type="dxa"/>
                  <w:shd w:val="clear" w:color="auto" w:fill="auto"/>
                  <w:hideMark/>
                </w:tcPr>
                <w:p w14:paraId="56465EBA" w14:textId="77777777" w:rsidR="00647FA1" w:rsidRPr="003C64C2" w:rsidRDefault="00647FA1" w:rsidP="00647F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hideMark/>
                </w:tcPr>
                <w:p w14:paraId="64ACF117" w14:textId="5DBC7FF5" w:rsidR="00647FA1" w:rsidRPr="003C64C2" w:rsidRDefault="00647FA1" w:rsidP="00647FA1">
                  <w:pPr>
                    <w:jc w:val="right"/>
                    <w:rPr>
                      <w:rFonts w:ascii="Arial" w:hAnsi="Arial" w:cs="Arial"/>
                      <w:color w:val="000000" w:themeColor="text1"/>
                      <w:lang w:eastAsia="pt-BR"/>
                    </w:rPr>
                  </w:pPr>
                  <w:r w:rsidRPr="003C64C2">
                    <w:rPr>
                      <w:rFonts w:ascii="Arial" w:hAnsi="Arial" w:cs="Arial"/>
                      <w:color w:val="000000"/>
                      <w:lang w:eastAsia="pt-BR"/>
                    </w:rPr>
                    <w:t>34.427</w:t>
                  </w:r>
                </w:p>
              </w:tc>
            </w:tr>
            <w:tr w:rsidR="00647FA1" w:rsidRPr="003C64C2" w14:paraId="2AEB2DE6" w14:textId="77777777" w:rsidTr="00C267DF">
              <w:trPr>
                <w:trHeight w:val="300"/>
              </w:trPr>
              <w:tc>
                <w:tcPr>
                  <w:tcW w:w="5372" w:type="dxa"/>
                  <w:shd w:val="clear" w:color="auto" w:fill="auto"/>
                  <w:hideMark/>
                </w:tcPr>
                <w:p w14:paraId="67C11982" w14:textId="64A69A0C" w:rsidR="00647FA1" w:rsidRPr="005D7044" w:rsidRDefault="00647FA1" w:rsidP="00647FA1">
                  <w:pPr>
                    <w:jc w:val="both"/>
                    <w:rPr>
                      <w:rFonts w:ascii="Arial" w:hAnsi="Arial" w:cs="Arial"/>
                      <w:bCs/>
                      <w:lang w:eastAsia="pt-BR"/>
                    </w:rPr>
                  </w:pPr>
                  <w:r w:rsidRPr="005D7044">
                    <w:rPr>
                      <w:rFonts w:ascii="Arial" w:hAnsi="Arial" w:cs="Arial"/>
                      <w:bCs/>
                      <w:lang w:eastAsia="pt-BR"/>
                    </w:rPr>
                    <w:t xml:space="preserve">Desvinculação de receita estadual </w:t>
                  </w:r>
                  <w:r w:rsidR="00C267DF" w:rsidRPr="005D7044">
                    <w:rPr>
                      <w:rFonts w:ascii="Arial" w:hAnsi="Arial" w:cs="Arial"/>
                      <w:bCs/>
                      <w:lang w:eastAsia="pt-BR"/>
                    </w:rPr>
                    <w:t>(b2.5)</w:t>
                  </w:r>
                  <w:r w:rsidRPr="005D7044">
                    <w:rPr>
                      <w:rFonts w:ascii="Arial" w:hAnsi="Arial" w:cs="Arial"/>
                      <w:bCs/>
                      <w:lang w:eastAsia="pt-BR"/>
                    </w:rPr>
                    <w:t xml:space="preserve">                                                                                               </w:t>
                  </w:r>
                </w:p>
              </w:tc>
              <w:tc>
                <w:tcPr>
                  <w:tcW w:w="1683" w:type="dxa"/>
                  <w:shd w:val="clear" w:color="auto" w:fill="auto"/>
                  <w:hideMark/>
                </w:tcPr>
                <w:p w14:paraId="75FC9080" w14:textId="2929F9DC" w:rsidR="00647FA1" w:rsidRPr="003C64C2" w:rsidRDefault="00647FA1" w:rsidP="00647F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  <w:r>
                    <w:rPr>
                      <w:rFonts w:ascii="Arial" w:hAnsi="Arial" w:cs="Arial"/>
                      <w:color w:val="000000"/>
                      <w:lang w:eastAsia="pt-BR"/>
                    </w:rPr>
                    <w:t>(6.224)</w:t>
                  </w:r>
                </w:p>
              </w:tc>
              <w:tc>
                <w:tcPr>
                  <w:tcW w:w="160" w:type="dxa"/>
                  <w:shd w:val="clear" w:color="auto" w:fill="auto"/>
                  <w:hideMark/>
                </w:tcPr>
                <w:p w14:paraId="75407D80" w14:textId="77777777" w:rsidR="00647FA1" w:rsidRPr="003C64C2" w:rsidRDefault="00647FA1" w:rsidP="00647FA1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hideMark/>
                </w:tcPr>
                <w:p w14:paraId="461B9335" w14:textId="434BC1E5" w:rsidR="00647FA1" w:rsidRPr="003C64C2" w:rsidRDefault="00647FA1" w:rsidP="00647FA1">
                  <w:pPr>
                    <w:jc w:val="right"/>
                    <w:rPr>
                      <w:rFonts w:ascii="Arial" w:hAnsi="Arial" w:cs="Arial"/>
                      <w:color w:val="000000" w:themeColor="text1"/>
                      <w:lang w:eastAsia="pt-BR"/>
                    </w:rPr>
                  </w:pPr>
                  <w:r>
                    <w:rPr>
                      <w:rFonts w:ascii="Arial" w:hAnsi="Arial" w:cs="Arial"/>
                      <w:color w:val="000000"/>
                      <w:lang w:eastAsia="pt-BR"/>
                    </w:rPr>
                    <w:t>-</w:t>
                  </w:r>
                </w:p>
              </w:tc>
            </w:tr>
            <w:tr w:rsidR="00C267DF" w:rsidRPr="003C64C2" w14:paraId="2C55D136" w14:textId="77777777" w:rsidTr="00C267DF">
              <w:trPr>
                <w:trHeight w:val="300"/>
              </w:trPr>
              <w:tc>
                <w:tcPr>
                  <w:tcW w:w="5372" w:type="dxa"/>
                  <w:shd w:val="clear" w:color="auto" w:fill="auto"/>
                </w:tcPr>
                <w:p w14:paraId="588EFC6B" w14:textId="4C5A3CCA" w:rsidR="00C267DF" w:rsidRPr="00647FA1" w:rsidRDefault="00C267DF" w:rsidP="00C267DF">
                  <w:pPr>
                    <w:jc w:val="both"/>
                    <w:rPr>
                      <w:rFonts w:ascii="Arial" w:hAnsi="Arial" w:cs="Arial"/>
                      <w:bCs/>
                      <w:color w:val="FF0000"/>
                      <w:lang w:eastAsia="pt-BR"/>
                    </w:rPr>
                  </w:pPr>
                </w:p>
              </w:tc>
              <w:tc>
                <w:tcPr>
                  <w:tcW w:w="1683" w:type="dxa"/>
                  <w:shd w:val="clear" w:color="auto" w:fill="auto"/>
                </w:tcPr>
                <w:p w14:paraId="00766905" w14:textId="128AB31D" w:rsidR="00C267DF" w:rsidRDefault="00C267DF" w:rsidP="00C267DF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14:paraId="59A7979E" w14:textId="77777777" w:rsidR="00C267DF" w:rsidRPr="003C64C2" w:rsidRDefault="00C267DF" w:rsidP="00C267DF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</w:tcPr>
                <w:p w14:paraId="0D706816" w14:textId="2FF2D965" w:rsidR="00C267DF" w:rsidRPr="003C64C2" w:rsidRDefault="00C267DF" w:rsidP="00C267DF">
                  <w:pPr>
                    <w:jc w:val="right"/>
                    <w:rPr>
                      <w:rFonts w:ascii="Arial" w:hAnsi="Arial" w:cs="Arial"/>
                      <w:color w:val="000000"/>
                      <w:lang w:eastAsia="pt-BR"/>
                    </w:rPr>
                  </w:pPr>
                </w:p>
              </w:tc>
            </w:tr>
            <w:tr w:rsidR="00C267DF" w:rsidRPr="003C64C2" w14:paraId="1FD45277" w14:textId="77777777" w:rsidTr="00C267DF">
              <w:trPr>
                <w:trHeight w:val="315"/>
              </w:trPr>
              <w:tc>
                <w:tcPr>
                  <w:tcW w:w="5372" w:type="dxa"/>
                  <w:shd w:val="clear" w:color="auto" w:fill="auto"/>
                  <w:hideMark/>
                </w:tcPr>
                <w:p w14:paraId="1B4C9BA3" w14:textId="7738E655" w:rsidR="00C267DF" w:rsidRPr="003C64C2" w:rsidRDefault="00C267DF" w:rsidP="00C267DF">
                  <w:pPr>
                    <w:jc w:val="both"/>
                    <w:rPr>
                      <w:rFonts w:ascii="Arial" w:hAnsi="Arial" w:cs="Arial"/>
                      <w:b/>
                      <w:bCs/>
                      <w:color w:val="000000"/>
                      <w:lang w:eastAsia="pt-BR"/>
                    </w:rPr>
                  </w:pPr>
                </w:p>
              </w:tc>
              <w:tc>
                <w:tcPr>
                  <w:tcW w:w="1683" w:type="dxa"/>
                  <w:shd w:val="clear" w:color="auto" w:fill="auto"/>
                  <w:hideMark/>
                </w:tcPr>
                <w:p w14:paraId="64FB6FD7" w14:textId="6BA6161F" w:rsidR="00C267DF" w:rsidRPr="003C64C2" w:rsidRDefault="00C267DF" w:rsidP="00C267DF">
                  <w:pPr>
                    <w:pBdr>
                      <w:top w:val="single" w:sz="8" w:space="1" w:color="auto"/>
                      <w:bottom w:val="single" w:sz="8" w:space="1" w:color="auto"/>
                    </w:pBdr>
                    <w:jc w:val="right"/>
                    <w:rPr>
                      <w:rFonts w:ascii="Arial" w:hAnsi="Arial" w:cs="Arial"/>
                      <w:b/>
                      <w:bCs/>
                      <w:color w:val="000000"/>
                      <w:lang w:eastAsia="pt-B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lang w:eastAsia="pt-BR"/>
                    </w:rPr>
                    <w:t>38</w:t>
                  </w:r>
                  <w:r w:rsidRPr="003C64C2">
                    <w:rPr>
                      <w:rFonts w:ascii="Arial" w:hAnsi="Arial" w:cs="Arial"/>
                      <w:b/>
                      <w:bCs/>
                      <w:color w:val="000000"/>
                      <w:lang w:eastAsia="pt-BR"/>
                    </w:rPr>
                    <w:t>.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lang w:eastAsia="pt-BR"/>
                    </w:rPr>
                    <w:t>315</w:t>
                  </w:r>
                </w:p>
              </w:tc>
              <w:tc>
                <w:tcPr>
                  <w:tcW w:w="160" w:type="dxa"/>
                  <w:shd w:val="clear" w:color="auto" w:fill="auto"/>
                  <w:hideMark/>
                </w:tcPr>
                <w:p w14:paraId="1CFE6AB7" w14:textId="77777777" w:rsidR="00C267DF" w:rsidRPr="003C64C2" w:rsidRDefault="00C267DF" w:rsidP="00C267DF">
                  <w:pPr>
                    <w:jc w:val="right"/>
                    <w:rPr>
                      <w:rFonts w:ascii="Arial" w:hAnsi="Arial" w:cs="Arial"/>
                      <w:b/>
                      <w:bCs/>
                      <w:color w:val="000000"/>
                      <w:lang w:eastAsia="pt-BR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hideMark/>
                </w:tcPr>
                <w:p w14:paraId="6750BFA0" w14:textId="7F9A1BDD" w:rsidR="00C267DF" w:rsidRPr="003C64C2" w:rsidRDefault="00C267DF" w:rsidP="00C267DF">
                  <w:pPr>
                    <w:pBdr>
                      <w:top w:val="single" w:sz="8" w:space="1" w:color="auto"/>
                      <w:bottom w:val="single" w:sz="8" w:space="1" w:color="auto"/>
                    </w:pBdr>
                    <w:jc w:val="right"/>
                    <w:rPr>
                      <w:rFonts w:ascii="Arial" w:hAnsi="Arial" w:cs="Arial"/>
                      <w:b/>
                      <w:bCs/>
                      <w:color w:val="000000" w:themeColor="text1"/>
                      <w:lang w:eastAsia="pt-B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lang w:eastAsia="pt-BR"/>
                    </w:rPr>
                    <w:t>-16.866</w:t>
                  </w:r>
                </w:p>
              </w:tc>
            </w:tr>
          </w:tbl>
          <w:p w14:paraId="2F6C63F1" w14:textId="77777777" w:rsidR="00E95AA1" w:rsidRPr="00330FA9" w:rsidRDefault="00E95AA1" w:rsidP="00E95AA1">
            <w:pPr>
              <w:pStyle w:val="PargrafodaLista"/>
              <w:tabs>
                <w:tab w:val="left" w:pos="426"/>
              </w:tabs>
              <w:ind w:left="0"/>
              <w:jc w:val="both"/>
              <w:rPr>
                <w:b/>
                <w:bCs/>
                <w:highlight w:val="green"/>
              </w:rPr>
            </w:pPr>
          </w:p>
          <w:p w14:paraId="22D94057" w14:textId="77777777" w:rsidR="00E95AA1" w:rsidRPr="00330FA9" w:rsidRDefault="00E95AA1" w:rsidP="00E95AA1">
            <w:pPr>
              <w:pStyle w:val="PargrafodaLista"/>
              <w:tabs>
                <w:tab w:val="left" w:pos="426"/>
              </w:tabs>
              <w:ind w:left="0"/>
              <w:jc w:val="both"/>
              <w:rPr>
                <w:b/>
                <w:bCs/>
                <w:highlight w:val="green"/>
              </w:rPr>
            </w:pPr>
          </w:p>
          <w:p w14:paraId="0AAF0636" w14:textId="6658FE4B" w:rsidR="00E95AA1" w:rsidRDefault="00E95AA1" w:rsidP="00E95AA1">
            <w:pPr>
              <w:pStyle w:val="PargrafodaLista"/>
              <w:tabs>
                <w:tab w:val="left" w:pos="426"/>
              </w:tabs>
              <w:ind w:left="1704" w:hanging="984"/>
              <w:jc w:val="both"/>
              <w:rPr>
                <w:rFonts w:eastAsia="Arial MT"/>
                <w:b/>
                <w:bCs/>
              </w:rPr>
            </w:pPr>
            <w:r w:rsidRPr="0038646C">
              <w:rPr>
                <w:b/>
                <w:bCs/>
              </w:rPr>
              <w:t>(b2</w:t>
            </w:r>
            <w:r w:rsidRPr="0038646C">
              <w:rPr>
                <w:rFonts w:eastAsia="Arial MT"/>
                <w:b/>
                <w:bCs/>
              </w:rPr>
              <w:t>.</w:t>
            </w:r>
            <w:r>
              <w:rPr>
                <w:rFonts w:eastAsia="Arial MT"/>
                <w:b/>
                <w:bCs/>
              </w:rPr>
              <w:t>1</w:t>
            </w:r>
            <w:r w:rsidR="00724424" w:rsidRPr="0038646C">
              <w:rPr>
                <w:rFonts w:eastAsia="Arial MT"/>
                <w:b/>
                <w:bCs/>
              </w:rPr>
              <w:t>) Contingências</w:t>
            </w:r>
            <w:r w:rsidRPr="0038646C">
              <w:rPr>
                <w:rFonts w:eastAsia="Arial MT"/>
                <w:b/>
                <w:bCs/>
              </w:rPr>
              <w:t xml:space="preserve"> Cíveis e Trabalhistas</w:t>
            </w:r>
          </w:p>
          <w:p w14:paraId="02254ABF" w14:textId="77777777" w:rsidR="00E95AA1" w:rsidRDefault="00E95AA1" w:rsidP="00E95AA1">
            <w:pPr>
              <w:pStyle w:val="PargrafodaLista"/>
              <w:tabs>
                <w:tab w:val="left" w:pos="426"/>
              </w:tabs>
              <w:ind w:left="1704" w:hanging="984"/>
              <w:jc w:val="both"/>
              <w:rPr>
                <w:rFonts w:eastAsia="Arial MT"/>
                <w:b/>
                <w:bCs/>
              </w:rPr>
            </w:pPr>
          </w:p>
          <w:p w14:paraId="51C35B4E" w14:textId="3D2182A4" w:rsidR="00E95AA1" w:rsidRPr="00362BD3" w:rsidRDefault="00E95AA1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362BD3">
              <w:rPr>
                <w:rFonts w:ascii="Arial" w:eastAsia="Arial Unicode MS" w:hAnsi="Arial" w:cs="Arial"/>
                <w:color w:val="000000" w:themeColor="text1"/>
              </w:rPr>
              <w:t xml:space="preserve">Houve uma </w:t>
            </w:r>
            <w:r w:rsidR="003F53D1" w:rsidRPr="00362BD3">
              <w:rPr>
                <w:rFonts w:ascii="Arial" w:eastAsia="Arial Unicode MS" w:hAnsi="Arial" w:cs="Arial"/>
                <w:color w:val="000000" w:themeColor="text1"/>
              </w:rPr>
              <w:t>redução</w:t>
            </w:r>
            <w:r w:rsidRPr="00362BD3">
              <w:rPr>
                <w:rFonts w:ascii="Arial" w:eastAsia="Arial Unicode MS" w:hAnsi="Arial" w:cs="Arial"/>
                <w:color w:val="000000" w:themeColor="text1"/>
              </w:rPr>
              <w:t xml:space="preserve"> das Contingências Tributárias, devido as baixas das ações de processos tributários, foi feito recurso administrativamente junto a Receita Federal do Brasil, sendo o  Auto de Infrações INSS  Desoneração da folha 2017 e 2018, o qual recolhemos com base na Receita Bruta (CPRB).Tivemos  uma fiscalização por parte da Receita Federal do Brasil, e no entendimento da fiscalização, por não ter recolhido a primeira parcela do mês de janeiro de 2017 e Janeiro de 2018 em dia, perderíamos o direito de recolher o INSS, sobre a desoneração, e passaria a ser recolhido 20 % sobre a folha de pagamento, obtivemos êxito no processo de 08/2018 a 12/2018, o que deve ocorrer com o outro processo 01/2017 a 07/2018, sendo objeto da mesma natureza, o qual deve seguir o mesmo fluxo.</w:t>
            </w:r>
          </w:p>
          <w:p w14:paraId="3956011A" w14:textId="77777777" w:rsidR="00E95AA1" w:rsidRDefault="00E95AA1" w:rsidP="00E95AA1">
            <w:pPr>
              <w:tabs>
                <w:tab w:val="left" w:pos="426"/>
              </w:tabs>
              <w:jc w:val="both"/>
              <w:rPr>
                <w:rFonts w:ascii="Arial" w:hAnsi="Arial" w:cs="Arial"/>
                <w:color w:val="000000"/>
              </w:rPr>
            </w:pPr>
          </w:p>
          <w:p w14:paraId="75A62294" w14:textId="09178E99" w:rsidR="00E95AA1" w:rsidRDefault="00E95AA1" w:rsidP="00E95AA1">
            <w:pPr>
              <w:tabs>
                <w:tab w:val="left" w:pos="426"/>
              </w:tabs>
              <w:jc w:val="both"/>
              <w:rPr>
                <w:b/>
                <w:bCs/>
              </w:rPr>
            </w:pPr>
            <w:r>
              <w:rPr>
                <w:rFonts w:ascii="Arial" w:hAnsi="Arial" w:cs="Arial"/>
                <w:color w:val="000000"/>
              </w:rPr>
              <w:t xml:space="preserve">   </w:t>
            </w:r>
            <w:r w:rsidRPr="00197E73">
              <w:rPr>
                <w:rFonts w:ascii="Arial" w:hAnsi="Arial" w:cs="Arial"/>
                <w:color w:val="000000"/>
              </w:rPr>
              <w:t xml:space="preserve">        </w:t>
            </w:r>
            <w:r w:rsidRPr="00197E73">
              <w:rPr>
                <w:b/>
                <w:bCs/>
              </w:rPr>
              <w:t>(b2.</w:t>
            </w:r>
            <w:r>
              <w:rPr>
                <w:b/>
                <w:bCs/>
              </w:rPr>
              <w:t>2</w:t>
            </w:r>
            <w:r w:rsidR="00FF54DC" w:rsidRPr="00197E73">
              <w:rPr>
                <w:b/>
                <w:bCs/>
              </w:rPr>
              <w:t>) Indenizações</w:t>
            </w:r>
            <w:r w:rsidR="00985926">
              <w:rPr>
                <w:b/>
                <w:bCs/>
              </w:rPr>
              <w:t xml:space="preserve"> </w:t>
            </w:r>
          </w:p>
          <w:p w14:paraId="4D771079" w14:textId="77777777" w:rsidR="00E95AA1" w:rsidRDefault="00E95AA1" w:rsidP="00E95AA1">
            <w:pPr>
              <w:tabs>
                <w:tab w:val="left" w:pos="426"/>
              </w:tabs>
              <w:jc w:val="both"/>
              <w:rPr>
                <w:b/>
                <w:bCs/>
              </w:rPr>
            </w:pPr>
          </w:p>
          <w:p w14:paraId="7149DB2C" w14:textId="77777777" w:rsidR="00E95AA1" w:rsidRDefault="00E95AA1" w:rsidP="00E95AA1">
            <w:pPr>
              <w:tabs>
                <w:tab w:val="left" w:pos="426"/>
              </w:tabs>
              <w:jc w:val="both"/>
              <w:rPr>
                <w:rFonts w:ascii="Arial" w:hAnsi="Arial" w:cs="Arial"/>
                <w:color w:val="000000"/>
              </w:rPr>
            </w:pPr>
          </w:p>
          <w:p w14:paraId="56D4B2E0" w14:textId="4DEEE984" w:rsidR="00FF54DC" w:rsidRDefault="000E6DDE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0E6DDE">
              <w:rPr>
                <w:rFonts w:ascii="Arial" w:eastAsia="Arial Unicode MS" w:hAnsi="Arial" w:cs="Arial"/>
                <w:color w:val="000000" w:themeColor="text1"/>
              </w:rPr>
              <w:t xml:space="preserve">Houve um acordo realizado com a empresa </w:t>
            </w:r>
            <w:r w:rsidRPr="000E6DDE">
              <w:rPr>
                <w:rFonts w:ascii="Arial" w:eastAsia="Arial Unicode MS" w:hAnsi="Arial" w:cs="Arial"/>
                <w:b/>
                <w:bCs/>
                <w:color w:val="000000" w:themeColor="text1"/>
              </w:rPr>
              <w:t>Escudo Segurança e Vigilância Ltda.</w:t>
            </w:r>
            <w:r w:rsidRPr="000E6DDE">
              <w:rPr>
                <w:rFonts w:ascii="Arial" w:eastAsia="Arial Unicode MS" w:hAnsi="Arial" w:cs="Arial"/>
                <w:color w:val="000000" w:themeColor="text1"/>
              </w:rPr>
              <w:t xml:space="preserve">, que possuía parte do valor provisionado nas contingências cíveis. No entanto, o montante provisionado não foi suficiente para cobrir o valor total do acordo celebrado. Dessa forma, foi realizado o registro da diferença na conta </w:t>
            </w:r>
            <w:r w:rsidRPr="000E6DDE">
              <w:rPr>
                <w:rFonts w:ascii="Arial" w:eastAsia="Arial Unicode MS" w:hAnsi="Arial" w:cs="Arial"/>
                <w:b/>
                <w:bCs/>
                <w:color w:val="000000" w:themeColor="text1"/>
              </w:rPr>
              <w:t>Indenizações</w:t>
            </w:r>
            <w:r w:rsidRPr="000E6DDE">
              <w:rPr>
                <w:rFonts w:ascii="Arial" w:eastAsia="Arial Unicode MS" w:hAnsi="Arial" w:cs="Arial"/>
                <w:color w:val="000000" w:themeColor="text1"/>
              </w:rPr>
              <w:t xml:space="preserve">, no montante de </w:t>
            </w:r>
            <w:r w:rsidRPr="000E6DDE">
              <w:rPr>
                <w:rFonts w:ascii="Arial" w:eastAsia="Arial Unicode MS" w:hAnsi="Arial" w:cs="Arial"/>
                <w:b/>
                <w:bCs/>
                <w:color w:val="000000" w:themeColor="text1"/>
              </w:rPr>
              <w:t>R$ 8.849 mil</w:t>
            </w:r>
            <w:r w:rsidRPr="000E6DDE">
              <w:rPr>
                <w:rFonts w:ascii="Arial" w:eastAsia="Arial Unicode MS" w:hAnsi="Arial" w:cs="Arial"/>
                <w:color w:val="000000" w:themeColor="text1"/>
              </w:rPr>
              <w:t>.</w:t>
            </w:r>
          </w:p>
          <w:p w14:paraId="0D45DFE5" w14:textId="77777777" w:rsidR="000E6DDE" w:rsidRDefault="000E6DDE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</w:p>
          <w:p w14:paraId="6051FB41" w14:textId="4420E506" w:rsidR="00FF54DC" w:rsidRPr="000E6DDE" w:rsidRDefault="00FF54DC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hAnsi="Arial" w:cs="Arial"/>
                <w:b/>
                <w:bCs/>
                <w:lang w:eastAsia="pt-BR"/>
              </w:rPr>
            </w:pPr>
            <w:r w:rsidRPr="000E6DDE">
              <w:rPr>
                <w:rFonts w:ascii="Arial" w:hAnsi="Arial" w:cs="Arial"/>
                <w:b/>
                <w:bCs/>
                <w:lang w:eastAsia="pt-BR"/>
              </w:rPr>
              <w:t>Recuperação de despesas (b2.3)</w:t>
            </w:r>
          </w:p>
          <w:p w14:paraId="3B438039" w14:textId="77777777" w:rsidR="00FF54DC" w:rsidRPr="005D7044" w:rsidRDefault="00FF54DC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hAnsi="Arial" w:cs="Arial"/>
                <w:lang w:eastAsia="pt-BR"/>
              </w:rPr>
            </w:pPr>
          </w:p>
          <w:p w14:paraId="3F542388" w14:textId="4AE0F6F3" w:rsidR="00585EA5" w:rsidRDefault="000E6DDE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hAnsi="Arial" w:cs="Arial"/>
                <w:lang w:eastAsia="pt-BR"/>
              </w:rPr>
            </w:pPr>
            <w:r w:rsidRPr="000E6DDE">
              <w:rPr>
                <w:rFonts w:ascii="Arial" w:hAnsi="Arial" w:cs="Arial"/>
                <w:lang w:eastAsia="pt-BR"/>
              </w:rPr>
              <w:t xml:space="preserve">O maior valor refere-se ao acordo realizado com a </w:t>
            </w:r>
            <w:r w:rsidRPr="000E6DDE">
              <w:rPr>
                <w:rFonts w:ascii="Arial" w:hAnsi="Arial" w:cs="Arial"/>
                <w:b/>
                <w:bCs/>
                <w:lang w:eastAsia="pt-BR"/>
              </w:rPr>
              <w:t>Prefeitura de Senador Canedo</w:t>
            </w:r>
            <w:r w:rsidRPr="000E6DDE">
              <w:rPr>
                <w:rFonts w:ascii="Arial" w:hAnsi="Arial" w:cs="Arial"/>
                <w:lang w:eastAsia="pt-BR"/>
              </w:rPr>
              <w:t xml:space="preserve">, relacionado a valores </w:t>
            </w:r>
            <w:r w:rsidRPr="000E6DDE">
              <w:rPr>
                <w:rFonts w:ascii="Arial" w:hAnsi="Arial" w:cs="Arial"/>
                <w:b/>
                <w:bCs/>
                <w:lang w:eastAsia="pt-BR"/>
              </w:rPr>
              <w:t>não provisionados</w:t>
            </w:r>
            <w:r w:rsidRPr="000E6DDE">
              <w:rPr>
                <w:rFonts w:ascii="Arial" w:hAnsi="Arial" w:cs="Arial"/>
                <w:lang w:eastAsia="pt-BR"/>
              </w:rPr>
              <w:t xml:space="preserve"> no âmbito do </w:t>
            </w:r>
            <w:r w:rsidRPr="000E6DDE">
              <w:rPr>
                <w:rFonts w:ascii="Arial" w:hAnsi="Arial" w:cs="Arial"/>
                <w:b/>
                <w:bCs/>
                <w:lang w:eastAsia="pt-BR"/>
              </w:rPr>
              <w:t>plano de socorro emergencial</w:t>
            </w:r>
            <w:r w:rsidRPr="000E6DDE">
              <w:rPr>
                <w:rFonts w:ascii="Arial" w:hAnsi="Arial" w:cs="Arial"/>
                <w:lang w:eastAsia="pt-BR"/>
              </w:rPr>
              <w:t>.</w:t>
            </w:r>
          </w:p>
          <w:p w14:paraId="0040A5CE" w14:textId="77777777" w:rsidR="000E6DDE" w:rsidRPr="000E6DDE" w:rsidRDefault="000E6DDE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hAnsi="Arial" w:cs="Arial"/>
                <w:b/>
                <w:bCs/>
                <w:lang w:eastAsia="pt-BR"/>
              </w:rPr>
            </w:pPr>
          </w:p>
          <w:p w14:paraId="59C8616F" w14:textId="774ED5EF" w:rsidR="00585EA5" w:rsidRPr="000E6DDE" w:rsidRDefault="00585EA5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hAnsi="Arial" w:cs="Arial"/>
                <w:b/>
                <w:bCs/>
                <w:lang w:eastAsia="pt-BR"/>
              </w:rPr>
            </w:pPr>
            <w:r w:rsidRPr="000E6DDE">
              <w:rPr>
                <w:rFonts w:ascii="Arial" w:hAnsi="Arial" w:cs="Arial"/>
                <w:b/>
                <w:bCs/>
                <w:lang w:eastAsia="pt-BR"/>
              </w:rPr>
              <w:t>Reversão de despesas (b2.4)</w:t>
            </w:r>
          </w:p>
          <w:p w14:paraId="0D32B262" w14:textId="77777777" w:rsidR="00585EA5" w:rsidRPr="005D7044" w:rsidRDefault="00585EA5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hAnsi="Arial" w:cs="Arial"/>
                <w:lang w:eastAsia="pt-BR"/>
              </w:rPr>
            </w:pPr>
          </w:p>
          <w:p w14:paraId="43D34C04" w14:textId="77777777" w:rsidR="000E6DDE" w:rsidRPr="005D7044" w:rsidRDefault="000E6DDE" w:rsidP="000E6DDE">
            <w:pPr>
              <w:pStyle w:val="Corpodetexto"/>
              <w:spacing w:before="7"/>
              <w:ind w:left="709" w:right="489"/>
              <w:jc w:val="both"/>
              <w:rPr>
                <w:rFonts w:ascii="Arial" w:hAnsi="Arial" w:cs="Arial"/>
                <w:lang w:eastAsia="pt-BR"/>
              </w:rPr>
            </w:pPr>
            <w:r w:rsidRPr="005D7044">
              <w:rPr>
                <w:rFonts w:ascii="Arial" w:hAnsi="Arial" w:cs="Arial"/>
                <w:lang w:eastAsia="pt-BR"/>
              </w:rPr>
              <w:t>Ocorreram reversão de despesas de contingências cíveis, trabalhistas e reversão de despesas, conforme relatório jurídico, por ter provisionado valores a maior, ajustado posteriormente.</w:t>
            </w:r>
          </w:p>
          <w:p w14:paraId="2B2CF095" w14:textId="77777777" w:rsidR="00585EA5" w:rsidRPr="005D7044" w:rsidRDefault="00585EA5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hAnsi="Arial" w:cs="Arial"/>
                <w:lang w:eastAsia="pt-BR"/>
              </w:rPr>
            </w:pPr>
          </w:p>
          <w:p w14:paraId="21CA403D" w14:textId="77777777" w:rsidR="00585EA5" w:rsidRPr="000E6DDE" w:rsidRDefault="00585EA5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hAnsi="Arial" w:cs="Arial"/>
                <w:b/>
                <w:lang w:eastAsia="pt-BR"/>
              </w:rPr>
            </w:pPr>
            <w:r w:rsidRPr="000E6DDE">
              <w:rPr>
                <w:rFonts w:ascii="Arial" w:hAnsi="Arial" w:cs="Arial"/>
                <w:b/>
                <w:lang w:eastAsia="pt-BR"/>
              </w:rPr>
              <w:t xml:space="preserve">Desvinculação de receita estadual (b2.5)     </w:t>
            </w:r>
          </w:p>
          <w:p w14:paraId="4B915CCA" w14:textId="77777777" w:rsidR="00585EA5" w:rsidRPr="005D7044" w:rsidRDefault="00585EA5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hAnsi="Arial" w:cs="Arial"/>
                <w:bCs/>
                <w:lang w:eastAsia="pt-BR"/>
              </w:rPr>
            </w:pPr>
          </w:p>
          <w:p w14:paraId="4D118397" w14:textId="77777777" w:rsidR="000E6DDE" w:rsidRPr="000E6DDE" w:rsidRDefault="000E6DDE" w:rsidP="000E6DDE">
            <w:pPr>
              <w:pStyle w:val="Corpodetexto"/>
              <w:spacing w:before="7"/>
              <w:ind w:left="709" w:right="489"/>
              <w:jc w:val="both"/>
              <w:rPr>
                <w:rFonts w:ascii="Arial" w:hAnsi="Arial" w:cs="Arial"/>
                <w:lang w:val="pt-BR" w:eastAsia="pt-BR"/>
              </w:rPr>
            </w:pPr>
            <w:r w:rsidRPr="000E6DDE">
              <w:rPr>
                <w:rFonts w:ascii="Arial" w:hAnsi="Arial" w:cs="Arial"/>
                <w:lang w:val="pt-BR" w:eastAsia="pt-BR"/>
              </w:rPr>
              <w:t xml:space="preserve">A </w:t>
            </w:r>
            <w:r w:rsidRPr="000E6DDE">
              <w:rPr>
                <w:rFonts w:ascii="Arial" w:hAnsi="Arial" w:cs="Arial"/>
                <w:b/>
                <w:bCs/>
                <w:lang w:val="pt-BR" w:eastAsia="pt-BR"/>
              </w:rPr>
              <w:t>DRE (Desvinculação de Receitas Estadual)</w:t>
            </w:r>
            <w:r w:rsidRPr="000E6DDE">
              <w:rPr>
                <w:rFonts w:ascii="Arial" w:hAnsi="Arial" w:cs="Arial"/>
                <w:lang w:val="pt-BR" w:eastAsia="pt-BR"/>
              </w:rPr>
              <w:t xml:space="preserve">, correspondente a </w:t>
            </w:r>
            <w:r w:rsidRPr="000E6DDE">
              <w:rPr>
                <w:rFonts w:ascii="Arial" w:hAnsi="Arial" w:cs="Arial"/>
                <w:b/>
                <w:bCs/>
                <w:lang w:val="pt-BR" w:eastAsia="pt-BR"/>
              </w:rPr>
              <w:t>30%</w:t>
            </w:r>
            <w:r w:rsidRPr="000E6DDE">
              <w:rPr>
                <w:rFonts w:ascii="Arial" w:hAnsi="Arial" w:cs="Arial"/>
                <w:lang w:val="pt-BR" w:eastAsia="pt-BR"/>
              </w:rPr>
              <w:t xml:space="preserve"> dos valores recebidos de receita própria, permaneceu sob controle do </w:t>
            </w:r>
            <w:r w:rsidRPr="000E6DDE">
              <w:rPr>
                <w:rFonts w:ascii="Arial" w:hAnsi="Arial" w:cs="Arial"/>
                <w:b/>
                <w:bCs/>
                <w:lang w:val="pt-BR" w:eastAsia="pt-BR"/>
              </w:rPr>
              <w:t>Tesouro Estadual</w:t>
            </w:r>
            <w:r w:rsidRPr="000E6DDE">
              <w:rPr>
                <w:rFonts w:ascii="Arial" w:hAnsi="Arial" w:cs="Arial"/>
                <w:lang w:val="pt-BR" w:eastAsia="pt-BR"/>
              </w:rPr>
              <w:t xml:space="preserve">, conforme previsto na </w:t>
            </w:r>
            <w:r w:rsidRPr="000E6DDE">
              <w:rPr>
                <w:rFonts w:ascii="Arial" w:hAnsi="Arial" w:cs="Arial"/>
                <w:b/>
                <w:bCs/>
                <w:lang w:val="pt-BR" w:eastAsia="pt-BR"/>
              </w:rPr>
              <w:t>Instrução Normativa nº 001/2020</w:t>
            </w:r>
            <w:r w:rsidRPr="000E6DDE">
              <w:rPr>
                <w:rFonts w:ascii="Arial" w:hAnsi="Arial" w:cs="Arial"/>
                <w:lang w:val="pt-BR" w:eastAsia="pt-BR"/>
              </w:rPr>
              <w:t>.</w:t>
            </w:r>
          </w:p>
          <w:p w14:paraId="33F20D80" w14:textId="77777777" w:rsidR="000E6DDE" w:rsidRPr="000E6DDE" w:rsidRDefault="000E6DDE" w:rsidP="000E6DDE">
            <w:pPr>
              <w:pStyle w:val="Corpodetexto"/>
              <w:spacing w:before="7"/>
              <w:ind w:left="709" w:right="489"/>
              <w:jc w:val="both"/>
              <w:rPr>
                <w:rFonts w:ascii="Arial" w:hAnsi="Arial" w:cs="Arial"/>
                <w:lang w:val="pt-BR" w:eastAsia="pt-BR"/>
              </w:rPr>
            </w:pPr>
            <w:r w:rsidRPr="000E6DDE">
              <w:rPr>
                <w:rFonts w:ascii="Arial" w:hAnsi="Arial" w:cs="Arial"/>
                <w:lang w:val="pt-BR" w:eastAsia="pt-BR"/>
              </w:rPr>
              <w:t xml:space="preserve">Nos meses de </w:t>
            </w:r>
            <w:r w:rsidRPr="000E6DDE">
              <w:rPr>
                <w:rFonts w:ascii="Arial" w:hAnsi="Arial" w:cs="Arial"/>
                <w:b/>
                <w:bCs/>
                <w:lang w:val="pt-BR" w:eastAsia="pt-BR"/>
              </w:rPr>
              <w:t>novembro e dezembro de 2023</w:t>
            </w:r>
            <w:r w:rsidRPr="000E6DDE">
              <w:rPr>
                <w:rFonts w:ascii="Arial" w:hAnsi="Arial" w:cs="Arial"/>
                <w:lang w:val="pt-BR" w:eastAsia="pt-BR"/>
              </w:rPr>
              <w:t xml:space="preserve">, foram </w:t>
            </w:r>
            <w:proofErr w:type="gramStart"/>
            <w:r w:rsidRPr="000E6DDE">
              <w:rPr>
                <w:rFonts w:ascii="Arial" w:hAnsi="Arial" w:cs="Arial"/>
                <w:lang w:val="pt-BR" w:eastAsia="pt-BR"/>
              </w:rPr>
              <w:t xml:space="preserve">emitidos </w:t>
            </w:r>
            <w:proofErr w:type="spellStart"/>
            <w:r w:rsidRPr="000E6DDE">
              <w:rPr>
                <w:rFonts w:ascii="Arial" w:hAnsi="Arial" w:cs="Arial"/>
                <w:b/>
                <w:bCs/>
                <w:lang w:val="pt-BR" w:eastAsia="pt-BR"/>
              </w:rPr>
              <w:t>DAREs</w:t>
            </w:r>
            <w:proofErr w:type="spellEnd"/>
            <w:proofErr w:type="gramEnd"/>
            <w:r w:rsidRPr="000E6DDE">
              <w:rPr>
                <w:rFonts w:ascii="Arial" w:hAnsi="Arial" w:cs="Arial"/>
                <w:lang w:val="pt-BR" w:eastAsia="pt-BR"/>
              </w:rPr>
              <w:t xml:space="preserve"> referentes às </w:t>
            </w:r>
            <w:r w:rsidRPr="000E6DDE">
              <w:rPr>
                <w:rFonts w:ascii="Arial" w:hAnsi="Arial" w:cs="Arial"/>
                <w:b/>
                <w:bCs/>
                <w:lang w:val="pt-BR" w:eastAsia="pt-BR"/>
              </w:rPr>
              <w:t>receitas operacionais</w:t>
            </w:r>
            <w:r w:rsidRPr="000E6DDE">
              <w:rPr>
                <w:rFonts w:ascii="Arial" w:hAnsi="Arial" w:cs="Arial"/>
                <w:lang w:val="pt-BR" w:eastAsia="pt-BR"/>
              </w:rPr>
              <w:t xml:space="preserve"> e à </w:t>
            </w:r>
            <w:r w:rsidRPr="000E6DDE">
              <w:rPr>
                <w:rFonts w:ascii="Arial" w:hAnsi="Arial" w:cs="Arial"/>
                <w:b/>
                <w:bCs/>
                <w:lang w:val="pt-BR" w:eastAsia="pt-BR"/>
              </w:rPr>
              <w:t>tarifa técnica</w:t>
            </w:r>
            <w:r w:rsidRPr="000E6DDE">
              <w:rPr>
                <w:rFonts w:ascii="Arial" w:hAnsi="Arial" w:cs="Arial"/>
                <w:lang w:val="pt-BR" w:eastAsia="pt-BR"/>
              </w:rPr>
              <w:t xml:space="preserve"> destinadas ao </w:t>
            </w:r>
            <w:r w:rsidRPr="000E6DDE">
              <w:rPr>
                <w:rFonts w:ascii="Arial" w:hAnsi="Arial" w:cs="Arial"/>
                <w:b/>
                <w:bCs/>
                <w:lang w:val="pt-BR" w:eastAsia="pt-BR"/>
              </w:rPr>
              <w:t xml:space="preserve">Consórcio </w:t>
            </w:r>
            <w:proofErr w:type="spellStart"/>
            <w:r w:rsidRPr="000E6DDE">
              <w:rPr>
                <w:rFonts w:ascii="Arial" w:hAnsi="Arial" w:cs="Arial"/>
                <w:b/>
                <w:bCs/>
                <w:lang w:val="pt-BR" w:eastAsia="pt-BR"/>
              </w:rPr>
              <w:t>Redemob</w:t>
            </w:r>
            <w:proofErr w:type="spellEnd"/>
            <w:r w:rsidRPr="000E6DDE">
              <w:rPr>
                <w:rFonts w:ascii="Arial" w:hAnsi="Arial" w:cs="Arial"/>
                <w:lang w:val="pt-BR" w:eastAsia="pt-BR"/>
              </w:rPr>
              <w:t xml:space="preserve"> e à </w:t>
            </w:r>
            <w:r w:rsidRPr="000E6DDE">
              <w:rPr>
                <w:rFonts w:ascii="Arial" w:hAnsi="Arial" w:cs="Arial"/>
                <w:b/>
                <w:bCs/>
                <w:lang w:val="pt-BR" w:eastAsia="pt-BR"/>
              </w:rPr>
              <w:t>CMTC</w:t>
            </w:r>
            <w:r w:rsidRPr="000E6DDE">
              <w:rPr>
                <w:rFonts w:ascii="Arial" w:hAnsi="Arial" w:cs="Arial"/>
                <w:lang w:val="pt-BR" w:eastAsia="pt-BR"/>
              </w:rPr>
              <w:t xml:space="preserve">, em favor da </w:t>
            </w:r>
            <w:proofErr w:type="spellStart"/>
            <w:r w:rsidRPr="000E6DDE">
              <w:rPr>
                <w:rFonts w:ascii="Arial" w:hAnsi="Arial" w:cs="Arial"/>
                <w:b/>
                <w:bCs/>
                <w:lang w:val="pt-BR" w:eastAsia="pt-BR"/>
              </w:rPr>
              <w:t>Metrobus</w:t>
            </w:r>
            <w:proofErr w:type="spellEnd"/>
            <w:r w:rsidRPr="000E6DDE">
              <w:rPr>
                <w:rFonts w:ascii="Arial" w:hAnsi="Arial" w:cs="Arial"/>
                <w:lang w:val="pt-BR" w:eastAsia="pt-BR"/>
              </w:rPr>
              <w:t xml:space="preserve">. Tais valores foram efetivamente recebidos, porém </w:t>
            </w:r>
            <w:r w:rsidRPr="000E6DDE">
              <w:rPr>
                <w:rFonts w:ascii="Arial" w:hAnsi="Arial" w:cs="Arial"/>
                <w:b/>
                <w:bCs/>
                <w:lang w:val="pt-BR" w:eastAsia="pt-BR"/>
              </w:rPr>
              <w:t>contingenciados pelo Tesouro Estadual</w:t>
            </w:r>
            <w:r w:rsidRPr="000E6DDE">
              <w:rPr>
                <w:rFonts w:ascii="Arial" w:hAnsi="Arial" w:cs="Arial"/>
                <w:lang w:val="pt-BR" w:eastAsia="pt-BR"/>
              </w:rPr>
              <w:t>.</w:t>
            </w:r>
          </w:p>
          <w:p w14:paraId="034CC705" w14:textId="77777777" w:rsidR="00585EA5" w:rsidRDefault="00585EA5" w:rsidP="00E95AA1">
            <w:pPr>
              <w:pStyle w:val="Corpodetexto"/>
              <w:spacing w:before="7"/>
              <w:ind w:left="709" w:right="489"/>
              <w:jc w:val="both"/>
              <w:rPr>
                <w:rFonts w:ascii="Arial" w:hAnsi="Arial" w:cs="Arial"/>
                <w:color w:val="FF0000"/>
                <w:lang w:eastAsia="pt-BR"/>
              </w:rPr>
            </w:pPr>
          </w:p>
          <w:p w14:paraId="53C54CAE" w14:textId="77777777" w:rsidR="00E95AA1" w:rsidRDefault="00E95AA1" w:rsidP="00E95AA1">
            <w:pPr>
              <w:tabs>
                <w:tab w:val="left" w:pos="426"/>
              </w:tabs>
              <w:jc w:val="both"/>
              <w:rPr>
                <w:b/>
                <w:bCs/>
              </w:rPr>
            </w:pPr>
          </w:p>
          <w:tbl>
            <w:tblPr>
              <w:tblW w:w="14287" w:type="dxa"/>
              <w:tblInd w:w="53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184"/>
              <w:gridCol w:w="1999"/>
              <w:gridCol w:w="161"/>
              <w:gridCol w:w="1515"/>
              <w:gridCol w:w="160"/>
              <w:gridCol w:w="1819"/>
              <w:gridCol w:w="3449"/>
            </w:tblGrid>
            <w:tr w:rsidR="00E95AA1" w:rsidRPr="00330FA9" w14:paraId="6DA2C5B3" w14:textId="77777777" w:rsidTr="005E5141">
              <w:trPr>
                <w:trHeight w:val="255"/>
              </w:trPr>
              <w:tc>
                <w:tcPr>
                  <w:tcW w:w="10838" w:type="dxa"/>
                  <w:gridSpan w:val="6"/>
                  <w:shd w:val="clear" w:color="auto" w:fill="auto"/>
                  <w:noWrap/>
                  <w:vAlign w:val="bottom"/>
                  <w:hideMark/>
                </w:tcPr>
                <w:p w14:paraId="37E429FD" w14:textId="48D8EB74" w:rsidR="00E95AA1" w:rsidRPr="00362BD3" w:rsidRDefault="00E95AA1" w:rsidP="00E95AA1">
                  <w:pPr>
                    <w:tabs>
                      <w:tab w:val="left" w:pos="426"/>
                    </w:tabs>
                    <w:jc w:val="both"/>
                    <w:rPr>
                      <w:rFonts w:ascii="Arial" w:hAnsi="Arial" w:cs="Arial"/>
                      <w:b/>
                      <w:highlight w:val="green"/>
                      <w:lang w:eastAsia="pt-BR"/>
                    </w:rPr>
                  </w:pPr>
                  <w:r>
                    <w:rPr>
                      <w:b/>
                      <w:bCs/>
                    </w:rPr>
                    <w:t xml:space="preserve">          </w:t>
                  </w:r>
                  <w:r w:rsidRPr="00362BD3">
                    <w:rPr>
                      <w:b/>
                      <w:bCs/>
                    </w:rPr>
                    <w:t>(</w:t>
                  </w:r>
                  <w:r>
                    <w:rPr>
                      <w:b/>
                      <w:bCs/>
                    </w:rPr>
                    <w:t>1</w:t>
                  </w:r>
                  <w:r w:rsidR="00072FC6">
                    <w:rPr>
                      <w:b/>
                      <w:bCs/>
                    </w:rPr>
                    <w:t>7</w:t>
                  </w:r>
                  <w:r>
                    <w:rPr>
                      <w:b/>
                      <w:bCs/>
                    </w:rPr>
                    <w:t>-</w:t>
                  </w:r>
                  <w:r w:rsidRPr="00362BD3">
                    <w:rPr>
                      <w:b/>
                      <w:bCs/>
                    </w:rPr>
                    <w:t>b3) Receitas/Despesas financeiras</w:t>
                  </w:r>
                </w:p>
              </w:tc>
              <w:tc>
                <w:tcPr>
                  <w:tcW w:w="3449" w:type="dxa"/>
                  <w:shd w:val="clear" w:color="auto" w:fill="auto"/>
                  <w:noWrap/>
                  <w:vAlign w:val="bottom"/>
                  <w:hideMark/>
                </w:tcPr>
                <w:p w14:paraId="472B9292" w14:textId="77777777" w:rsidR="00E95AA1" w:rsidRPr="00330FA9" w:rsidRDefault="00E95AA1" w:rsidP="00E95AA1">
                  <w:pPr>
                    <w:jc w:val="both"/>
                    <w:rPr>
                      <w:rFonts w:ascii="Arial" w:hAnsi="Arial" w:cs="Arial"/>
                      <w:highlight w:val="green"/>
                      <w:lang w:eastAsia="pt-BR"/>
                    </w:rPr>
                  </w:pPr>
                </w:p>
              </w:tc>
            </w:tr>
            <w:tr w:rsidR="00E95AA1" w:rsidRPr="00330FA9" w14:paraId="19E82E19" w14:textId="77777777" w:rsidTr="005E5141">
              <w:trPr>
                <w:trHeight w:val="255"/>
              </w:trPr>
              <w:tc>
                <w:tcPr>
                  <w:tcW w:w="718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14:paraId="18875BFE" w14:textId="77777777" w:rsidR="00E95AA1" w:rsidRPr="00330FA9" w:rsidRDefault="00E95AA1" w:rsidP="00E95AA1">
                  <w:pPr>
                    <w:jc w:val="both"/>
                    <w:rPr>
                      <w:rFonts w:ascii="Arial" w:hAnsi="Arial" w:cs="Arial"/>
                      <w:highlight w:val="green"/>
                      <w:lang w:eastAsia="pt-BR"/>
                    </w:rPr>
                  </w:pPr>
                </w:p>
              </w:tc>
              <w:tc>
                <w:tcPr>
                  <w:tcW w:w="7104" w:type="dxa"/>
                  <w:gridSpan w:val="5"/>
                  <w:shd w:val="clear" w:color="auto" w:fill="auto"/>
                  <w:noWrap/>
                  <w:vAlign w:val="bottom"/>
                  <w:hideMark/>
                </w:tcPr>
                <w:p w14:paraId="1BE0CB69" w14:textId="77777777" w:rsidR="00E95AA1" w:rsidRPr="00330FA9" w:rsidRDefault="00E95AA1" w:rsidP="00E95AA1">
                  <w:pPr>
                    <w:jc w:val="both"/>
                    <w:rPr>
                      <w:rFonts w:ascii="Arial" w:hAnsi="Arial" w:cs="Arial"/>
                      <w:highlight w:val="green"/>
                      <w:lang w:eastAsia="pt-BR"/>
                    </w:rPr>
                  </w:pPr>
                </w:p>
              </w:tc>
            </w:tr>
            <w:tr w:rsidR="00E95AA1" w:rsidRPr="00330FA9" w14:paraId="5D498EFD" w14:textId="77777777" w:rsidTr="007A0742">
              <w:tblPrEx>
                <w:tblLook w:val="0000" w:firstRow="0" w:lastRow="0" w:firstColumn="0" w:lastColumn="0" w:noHBand="0" w:noVBand="0"/>
              </w:tblPrEx>
              <w:trPr>
                <w:gridAfter w:val="3"/>
                <w:wAfter w:w="5428" w:type="dxa"/>
                <w:trHeight w:val="306"/>
              </w:trPr>
              <w:tc>
                <w:tcPr>
                  <w:tcW w:w="5184" w:type="dxa"/>
                  <w:shd w:val="clear" w:color="auto" w:fill="auto"/>
                  <w:vAlign w:val="bottom"/>
                </w:tcPr>
                <w:p w14:paraId="7B3D3C56" w14:textId="77777777" w:rsidR="00E95AA1" w:rsidRPr="00330FA9" w:rsidRDefault="00E95AA1" w:rsidP="00E95AA1">
                  <w:pPr>
                    <w:snapToGrid w:val="0"/>
                    <w:jc w:val="both"/>
                    <w:rPr>
                      <w:rFonts w:ascii="Arial" w:hAnsi="Arial" w:cs="Arial"/>
                      <w:color w:val="000000"/>
                      <w:highlight w:val="green"/>
                    </w:rPr>
                  </w:pPr>
                </w:p>
                <w:p w14:paraId="7740A57A" w14:textId="77777777" w:rsidR="00E95AA1" w:rsidRPr="00330FA9" w:rsidRDefault="00E95AA1" w:rsidP="00E95AA1">
                  <w:pPr>
                    <w:jc w:val="both"/>
                    <w:rPr>
                      <w:rFonts w:ascii="Arial" w:hAnsi="Arial" w:cs="Arial"/>
                      <w:color w:val="000000"/>
                      <w:highlight w:val="green"/>
                    </w:rPr>
                  </w:pPr>
                </w:p>
              </w:tc>
              <w:tc>
                <w:tcPr>
                  <w:tcW w:w="1999" w:type="dxa"/>
                  <w:shd w:val="clear" w:color="auto" w:fill="auto"/>
                  <w:vAlign w:val="bottom"/>
                </w:tcPr>
                <w:p w14:paraId="06192B71" w14:textId="12DD67F3" w:rsidR="00E95AA1" w:rsidRPr="00593AAF" w:rsidRDefault="00E95AA1" w:rsidP="00E95AA1">
                  <w:pPr>
                    <w:pBdr>
                      <w:top w:val="single" w:sz="8" w:space="1" w:color="auto"/>
                      <w:bottom w:val="single" w:sz="8" w:space="1" w:color="auto"/>
                    </w:pBdr>
                    <w:snapToGrid w:val="0"/>
                    <w:jc w:val="right"/>
                    <w:rPr>
                      <w:rFonts w:ascii="Arial" w:hAnsi="Arial" w:cs="Arial"/>
                      <w:b/>
                      <w:bCs/>
                    </w:rPr>
                  </w:pPr>
                  <w:r w:rsidRPr="00593AAF">
                    <w:rPr>
                      <w:rFonts w:ascii="Arial" w:hAnsi="Arial" w:cs="Arial"/>
                      <w:b/>
                      <w:bCs/>
                    </w:rPr>
                    <w:t>202</w:t>
                  </w:r>
                  <w:r w:rsidR="008F3E1A">
                    <w:rPr>
                      <w:rFonts w:ascii="Arial" w:hAnsi="Arial" w:cs="Arial"/>
                      <w:b/>
                      <w:bCs/>
                    </w:rPr>
                    <w:t>4</w:t>
                  </w:r>
                </w:p>
              </w:tc>
              <w:tc>
                <w:tcPr>
                  <w:tcW w:w="161" w:type="dxa"/>
                  <w:shd w:val="clear" w:color="auto" w:fill="auto"/>
                </w:tcPr>
                <w:p w14:paraId="0EA433BE" w14:textId="77777777" w:rsidR="00E95AA1" w:rsidRPr="00593AAF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b/>
                      <w:bCs/>
                    </w:rPr>
                  </w:pPr>
                </w:p>
              </w:tc>
              <w:tc>
                <w:tcPr>
                  <w:tcW w:w="1515" w:type="dxa"/>
                  <w:vAlign w:val="bottom"/>
                </w:tcPr>
                <w:p w14:paraId="4C61C183" w14:textId="2AE90BD5" w:rsidR="00E95AA1" w:rsidRPr="00593AAF" w:rsidRDefault="00E95AA1" w:rsidP="00E95AA1">
                  <w:pPr>
                    <w:pBdr>
                      <w:top w:val="single" w:sz="8" w:space="1" w:color="auto"/>
                      <w:bottom w:val="single" w:sz="8" w:space="1" w:color="auto"/>
                    </w:pBdr>
                    <w:snapToGrid w:val="0"/>
                    <w:jc w:val="right"/>
                    <w:rPr>
                      <w:rFonts w:ascii="Arial" w:hAnsi="Arial" w:cs="Arial"/>
                      <w:b/>
                      <w:bCs/>
                    </w:rPr>
                  </w:pPr>
                  <w:r w:rsidRPr="00593AAF">
                    <w:rPr>
                      <w:rFonts w:ascii="Arial" w:hAnsi="Arial" w:cs="Arial"/>
                      <w:b/>
                      <w:bCs/>
                    </w:rPr>
                    <w:t>202</w:t>
                  </w:r>
                  <w:r w:rsidR="008F3E1A">
                    <w:rPr>
                      <w:rFonts w:ascii="Arial" w:hAnsi="Arial" w:cs="Arial"/>
                      <w:b/>
                      <w:bCs/>
                    </w:rPr>
                    <w:t>3</w:t>
                  </w:r>
                </w:p>
              </w:tc>
            </w:tr>
            <w:tr w:rsidR="00E95AA1" w:rsidRPr="00330FA9" w14:paraId="2CDDECA1" w14:textId="77777777" w:rsidTr="007A0742">
              <w:tblPrEx>
                <w:tblLook w:val="0000" w:firstRow="0" w:lastRow="0" w:firstColumn="0" w:lastColumn="0" w:noHBand="0" w:noVBand="0"/>
              </w:tblPrEx>
              <w:trPr>
                <w:gridAfter w:val="3"/>
                <w:wAfter w:w="5428" w:type="dxa"/>
                <w:trHeight w:val="306"/>
              </w:trPr>
              <w:tc>
                <w:tcPr>
                  <w:tcW w:w="5184" w:type="dxa"/>
                  <w:shd w:val="clear" w:color="auto" w:fill="auto"/>
                  <w:vAlign w:val="bottom"/>
                </w:tcPr>
                <w:p w14:paraId="69FF55ED" w14:textId="2F27458A" w:rsidR="00E95AA1" w:rsidRPr="00593AAF" w:rsidRDefault="00E95AA1" w:rsidP="00E95AA1">
                  <w:pPr>
                    <w:rPr>
                      <w:rFonts w:ascii="Arial" w:hAnsi="Arial" w:cs="Arial"/>
                      <w:lang w:eastAsia="pt-BR"/>
                    </w:rPr>
                  </w:pPr>
                  <w:r w:rsidRPr="00593AAF">
                    <w:rPr>
                      <w:rFonts w:ascii="Arial" w:hAnsi="Arial" w:cs="Arial"/>
                      <w:lang w:eastAsia="pt-BR"/>
                    </w:rPr>
                    <w:t xml:space="preserve">   </w:t>
                  </w:r>
                  <w:r>
                    <w:rPr>
                      <w:rFonts w:ascii="Arial" w:hAnsi="Arial" w:cs="Arial"/>
                      <w:lang w:eastAsia="pt-BR"/>
                    </w:rPr>
                    <w:t xml:space="preserve">                 </w:t>
                  </w:r>
                  <w:r w:rsidRPr="00593AAF">
                    <w:rPr>
                      <w:rFonts w:ascii="Arial" w:hAnsi="Arial" w:cs="Arial"/>
                      <w:lang w:eastAsia="pt-BR"/>
                    </w:rPr>
                    <w:t xml:space="preserve">Outras </w:t>
                  </w:r>
                  <w:r>
                    <w:rPr>
                      <w:rFonts w:ascii="Arial" w:hAnsi="Arial" w:cs="Arial"/>
                      <w:lang w:eastAsia="pt-BR"/>
                    </w:rPr>
                    <w:t>Despesas</w:t>
                  </w:r>
                  <w:r w:rsidRPr="00593AAF">
                    <w:rPr>
                      <w:rFonts w:ascii="Arial" w:hAnsi="Arial" w:cs="Arial"/>
                      <w:lang w:eastAsia="pt-BR"/>
                    </w:rPr>
                    <w:t xml:space="preserve"> financeiras</w:t>
                  </w:r>
                </w:p>
              </w:tc>
              <w:tc>
                <w:tcPr>
                  <w:tcW w:w="1999" w:type="dxa"/>
                  <w:shd w:val="clear" w:color="auto" w:fill="auto"/>
                  <w:vAlign w:val="bottom"/>
                </w:tcPr>
                <w:p w14:paraId="03905305" w14:textId="7AFD5D02" w:rsidR="00E95AA1" w:rsidRPr="00593AAF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</w:rPr>
                  </w:pPr>
                  <w:r w:rsidRPr="00593AAF">
                    <w:rPr>
                      <w:rFonts w:ascii="Arial" w:hAnsi="Arial" w:cs="Arial"/>
                    </w:rPr>
                    <w:t>(</w:t>
                  </w:r>
                  <w:r w:rsidR="00441A6D">
                    <w:rPr>
                      <w:rFonts w:ascii="Arial" w:hAnsi="Arial" w:cs="Arial"/>
                    </w:rPr>
                    <w:t>53</w:t>
                  </w:r>
                  <w:r w:rsidR="00B86E5D">
                    <w:rPr>
                      <w:rFonts w:ascii="Arial" w:hAnsi="Arial" w:cs="Arial"/>
                    </w:rPr>
                    <w:t>6</w:t>
                  </w:r>
                  <w:r w:rsidRPr="00593AAF">
                    <w:rPr>
                      <w:rFonts w:ascii="Arial" w:hAnsi="Arial" w:cs="Arial"/>
                    </w:rPr>
                    <w:t>)</w:t>
                  </w:r>
                </w:p>
              </w:tc>
              <w:tc>
                <w:tcPr>
                  <w:tcW w:w="161" w:type="dxa"/>
                  <w:shd w:val="clear" w:color="auto" w:fill="auto"/>
                  <w:vAlign w:val="bottom"/>
                </w:tcPr>
                <w:p w14:paraId="52CDAC33" w14:textId="77777777" w:rsidR="00E95AA1" w:rsidRPr="00593AAF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515" w:type="dxa"/>
                  <w:vAlign w:val="bottom"/>
                </w:tcPr>
                <w:p w14:paraId="37540203" w14:textId="58FC47FA" w:rsidR="00E95AA1" w:rsidRPr="00593AAF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</w:rPr>
                  </w:pPr>
                  <w:r w:rsidRPr="00593AAF">
                    <w:rPr>
                      <w:rFonts w:ascii="Arial" w:hAnsi="Arial" w:cs="Arial"/>
                    </w:rPr>
                    <w:t>(794)</w:t>
                  </w:r>
                </w:p>
              </w:tc>
            </w:tr>
            <w:tr w:rsidR="00E95AA1" w:rsidRPr="00330FA9" w14:paraId="73559F45" w14:textId="77777777" w:rsidTr="00371147">
              <w:tblPrEx>
                <w:tblLook w:val="0000" w:firstRow="0" w:lastRow="0" w:firstColumn="0" w:lastColumn="0" w:noHBand="0" w:noVBand="0"/>
              </w:tblPrEx>
              <w:trPr>
                <w:gridAfter w:val="2"/>
                <w:wAfter w:w="5268" w:type="dxa"/>
                <w:trHeight w:val="325"/>
              </w:trPr>
              <w:tc>
                <w:tcPr>
                  <w:tcW w:w="5184" w:type="dxa"/>
                  <w:shd w:val="clear" w:color="auto" w:fill="auto"/>
                  <w:vAlign w:val="bottom"/>
                </w:tcPr>
                <w:p w14:paraId="58CBB786" w14:textId="40ADED71" w:rsidR="00E95AA1" w:rsidRPr="00593AAF" w:rsidRDefault="00E95AA1" w:rsidP="00E95AA1">
                  <w:pPr>
                    <w:rPr>
                      <w:rFonts w:ascii="Arial" w:hAnsi="Arial" w:cs="Arial"/>
                      <w:lang w:eastAsia="pt-BR"/>
                    </w:rPr>
                  </w:pPr>
                  <w:r w:rsidRPr="00593AAF">
                    <w:rPr>
                      <w:rFonts w:ascii="Arial" w:hAnsi="Arial" w:cs="Arial"/>
                      <w:lang w:eastAsia="pt-BR"/>
                    </w:rPr>
                    <w:t xml:space="preserve">  </w:t>
                  </w:r>
                  <w:r>
                    <w:rPr>
                      <w:rFonts w:ascii="Arial" w:hAnsi="Arial" w:cs="Arial"/>
                      <w:lang w:eastAsia="pt-BR"/>
                    </w:rPr>
                    <w:t xml:space="preserve">                  </w:t>
                  </w:r>
                  <w:r w:rsidRPr="00593AAF">
                    <w:rPr>
                      <w:rFonts w:ascii="Arial" w:hAnsi="Arial" w:cs="Arial"/>
                      <w:lang w:eastAsia="pt-BR"/>
                    </w:rPr>
                    <w:t xml:space="preserve">Outras </w:t>
                  </w:r>
                  <w:r>
                    <w:rPr>
                      <w:rFonts w:ascii="Arial" w:hAnsi="Arial" w:cs="Arial"/>
                      <w:lang w:eastAsia="pt-BR"/>
                    </w:rPr>
                    <w:t>Receitas</w:t>
                  </w:r>
                  <w:r w:rsidRPr="00593AAF">
                    <w:rPr>
                      <w:rFonts w:ascii="Arial" w:hAnsi="Arial" w:cs="Arial"/>
                      <w:lang w:eastAsia="pt-BR"/>
                    </w:rPr>
                    <w:t xml:space="preserve"> financeiras</w:t>
                  </w:r>
                </w:p>
              </w:tc>
              <w:tc>
                <w:tcPr>
                  <w:tcW w:w="1999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14:paraId="1A4C841F" w14:textId="6A1D9A9E" w:rsidR="00E95AA1" w:rsidRPr="00270038" w:rsidRDefault="00441A6D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1.29</w:t>
                  </w:r>
                  <w:r w:rsidR="00B86E5D">
                    <w:rPr>
                      <w:rFonts w:ascii="Arial" w:hAnsi="Arial" w:cs="Arial"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161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14:paraId="04755715" w14:textId="77777777" w:rsidR="00E95AA1" w:rsidRPr="00270038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515" w:type="dxa"/>
                  <w:tcBorders>
                    <w:bottom w:val="single" w:sz="4" w:space="0" w:color="auto"/>
                  </w:tcBorders>
                  <w:vAlign w:val="bottom"/>
                </w:tcPr>
                <w:p w14:paraId="249A6E7D" w14:textId="65300279" w:rsidR="00E95AA1" w:rsidRPr="00593AAF" w:rsidRDefault="00E95AA1" w:rsidP="00E95AA1">
                  <w:pPr>
                    <w:snapToGrid w:val="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 xml:space="preserve">             1</w:t>
                  </w:r>
                  <w:r w:rsidRPr="00270038">
                    <w:rPr>
                      <w:rFonts w:ascii="Arial" w:hAnsi="Arial" w:cs="Arial"/>
                      <w:color w:val="000000" w:themeColor="text1"/>
                    </w:rPr>
                    <w:t>.792</w:t>
                  </w:r>
                </w:p>
              </w:tc>
              <w:tc>
                <w:tcPr>
                  <w:tcW w:w="160" w:type="dxa"/>
                  <w:vAlign w:val="bottom"/>
                </w:tcPr>
                <w:p w14:paraId="538D6B2E" w14:textId="77777777" w:rsidR="00E95AA1" w:rsidRPr="00330FA9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  <w:highlight w:val="green"/>
                    </w:rPr>
                  </w:pPr>
                </w:p>
              </w:tc>
            </w:tr>
            <w:tr w:rsidR="00E95AA1" w:rsidRPr="00330FA9" w14:paraId="6AA4AF97" w14:textId="77777777" w:rsidTr="00371147">
              <w:tblPrEx>
                <w:tblLook w:val="0000" w:firstRow="0" w:lastRow="0" w:firstColumn="0" w:lastColumn="0" w:noHBand="0" w:noVBand="0"/>
              </w:tblPrEx>
              <w:trPr>
                <w:gridAfter w:val="3"/>
                <w:wAfter w:w="5428" w:type="dxa"/>
                <w:trHeight w:val="325"/>
              </w:trPr>
              <w:tc>
                <w:tcPr>
                  <w:tcW w:w="5184" w:type="dxa"/>
                  <w:shd w:val="clear" w:color="auto" w:fill="auto"/>
                  <w:vAlign w:val="bottom"/>
                </w:tcPr>
                <w:p w14:paraId="36CC18EC" w14:textId="77777777" w:rsidR="00E95AA1" w:rsidRPr="00330FA9" w:rsidRDefault="00E95AA1" w:rsidP="00E95AA1">
                  <w:pPr>
                    <w:snapToGrid w:val="0"/>
                    <w:jc w:val="both"/>
                    <w:rPr>
                      <w:rFonts w:ascii="Arial" w:hAnsi="Arial" w:cs="Arial"/>
                      <w:b/>
                      <w:color w:val="000000"/>
                      <w:highlight w:val="green"/>
                    </w:rPr>
                  </w:pPr>
                </w:p>
              </w:tc>
              <w:tc>
                <w:tcPr>
                  <w:tcW w:w="1999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EE4DD24" w14:textId="7B344731" w:rsidR="00E95AA1" w:rsidRPr="00371147" w:rsidRDefault="00441A6D" w:rsidP="00E95AA1">
                  <w:pPr>
                    <w:pBdr>
                      <w:top w:val="single" w:sz="8" w:space="1" w:color="auto"/>
                      <w:bottom w:val="single" w:sz="8" w:space="1" w:color="auto"/>
                    </w:pBdr>
                    <w:snapToGrid w:val="0"/>
                    <w:jc w:val="right"/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>75</w:t>
                  </w:r>
                  <w:r w:rsidR="00B86E5D">
                    <w:rPr>
                      <w:rFonts w:ascii="Arial" w:hAnsi="Arial" w:cs="Arial"/>
                      <w:b/>
                      <w:bCs/>
                    </w:rPr>
                    <w:t>7</w:t>
                  </w:r>
                </w:p>
              </w:tc>
              <w:tc>
                <w:tcPr>
                  <w:tcW w:w="16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D048BE4" w14:textId="77777777" w:rsidR="00E95AA1" w:rsidRPr="00593AAF" w:rsidRDefault="00E95AA1" w:rsidP="00E95AA1">
                  <w:pPr>
                    <w:pBdr>
                      <w:top w:val="single" w:sz="8" w:space="1" w:color="auto"/>
                      <w:bottom w:val="single" w:sz="8" w:space="1" w:color="auto"/>
                    </w:pBdr>
                    <w:snapToGrid w:val="0"/>
                    <w:jc w:val="right"/>
                    <w:rPr>
                      <w:rFonts w:ascii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515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72776D30" w14:textId="1EEB5604" w:rsidR="00E95AA1" w:rsidRPr="00593AAF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b/>
                    </w:rPr>
                  </w:pPr>
                  <w:r w:rsidRPr="00371147">
                    <w:rPr>
                      <w:rFonts w:ascii="Arial" w:hAnsi="Arial" w:cs="Arial"/>
                      <w:b/>
                      <w:bCs/>
                    </w:rPr>
                    <w:t>998</w:t>
                  </w:r>
                </w:p>
              </w:tc>
            </w:tr>
          </w:tbl>
          <w:p w14:paraId="7F0826B4" w14:textId="77777777" w:rsidR="00E95AA1" w:rsidRPr="008249B9" w:rsidRDefault="00E95AA1" w:rsidP="00E95AA1">
            <w:pPr>
              <w:jc w:val="both"/>
              <w:rPr>
                <w:rFonts w:ascii="Arial Narrow" w:hAnsi="Arial Narrow" w:cs="Arial"/>
                <w:bCs/>
              </w:rPr>
            </w:pPr>
          </w:p>
          <w:p w14:paraId="76C1B5E8" w14:textId="77777777" w:rsidR="00E95AA1" w:rsidRPr="00251977" w:rsidRDefault="00E95AA1" w:rsidP="00E95AA1">
            <w:pPr>
              <w:ind w:hanging="709"/>
              <w:jc w:val="both"/>
              <w:rPr>
                <w:rFonts w:ascii="Arial Narrow" w:hAnsi="Arial Narrow" w:cs="Arial"/>
                <w:b/>
                <w:bCs/>
                <w:highlight w:val="yellow"/>
              </w:rPr>
            </w:pPr>
          </w:p>
          <w:p w14:paraId="006C827E" w14:textId="4A0556BA" w:rsidR="00E95AA1" w:rsidRPr="004E420D" w:rsidRDefault="00E95AA1" w:rsidP="00E95AA1">
            <w:pPr>
              <w:spacing w:line="264" w:lineRule="auto"/>
              <w:ind w:left="706"/>
              <w:jc w:val="both"/>
              <w:rPr>
                <w:rFonts w:ascii="Arial" w:hAnsi="Arial" w:cs="Arial"/>
                <w:b/>
                <w:bCs/>
              </w:rPr>
            </w:pPr>
            <w:r w:rsidRPr="004E420D">
              <w:rPr>
                <w:rFonts w:ascii="Arial" w:hAnsi="Arial" w:cs="Arial"/>
                <w:b/>
                <w:bCs/>
              </w:rPr>
              <w:t>1</w:t>
            </w:r>
            <w:r w:rsidR="00072FC6">
              <w:rPr>
                <w:rFonts w:ascii="Arial" w:hAnsi="Arial" w:cs="Arial"/>
                <w:b/>
                <w:bCs/>
              </w:rPr>
              <w:t>9</w:t>
            </w:r>
            <w:r w:rsidRPr="004E420D">
              <w:rPr>
                <w:rFonts w:ascii="Arial" w:hAnsi="Arial" w:cs="Arial"/>
                <w:b/>
                <w:bCs/>
              </w:rPr>
              <w:t xml:space="preserve"> -  Receitas/Despesas não operacionais</w:t>
            </w:r>
          </w:p>
          <w:p w14:paraId="38B0BA2B" w14:textId="77777777" w:rsidR="00E95AA1" w:rsidRPr="004E420D" w:rsidRDefault="00E95AA1" w:rsidP="00E95AA1">
            <w:pPr>
              <w:spacing w:line="264" w:lineRule="auto"/>
              <w:ind w:left="706"/>
              <w:jc w:val="both"/>
              <w:rPr>
                <w:rFonts w:ascii="Arial" w:hAnsi="Arial" w:cs="Arial"/>
                <w:b/>
                <w:bCs/>
              </w:rPr>
            </w:pPr>
          </w:p>
          <w:tbl>
            <w:tblPr>
              <w:tblStyle w:val="Tabelacomgrade"/>
              <w:tblpPr w:leftFromText="141" w:rightFromText="141" w:vertAnchor="text" w:horzAnchor="margin" w:tblpXSpec="center" w:tblpY="144"/>
              <w:tblOverlap w:val="never"/>
              <w:tblW w:w="835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57"/>
              <w:gridCol w:w="1219"/>
              <w:gridCol w:w="1183"/>
            </w:tblGrid>
            <w:tr w:rsidR="00E95AA1" w:rsidRPr="004E420D" w14:paraId="3AE1B890" w14:textId="77777777" w:rsidTr="004E420D">
              <w:tc>
                <w:tcPr>
                  <w:tcW w:w="5957" w:type="dxa"/>
                </w:tcPr>
                <w:p w14:paraId="43595060" w14:textId="77777777" w:rsidR="00E95AA1" w:rsidRPr="004E420D" w:rsidRDefault="00E95AA1" w:rsidP="00E95AA1">
                  <w:pPr>
                    <w:spacing w:line="264" w:lineRule="auto"/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</w:p>
              </w:tc>
              <w:tc>
                <w:tcPr>
                  <w:tcW w:w="1219" w:type="dxa"/>
                </w:tcPr>
                <w:p w14:paraId="546D3A35" w14:textId="2A87E109" w:rsidR="00E95AA1" w:rsidRPr="004E420D" w:rsidRDefault="00E95AA1" w:rsidP="00E95AA1">
                  <w:pPr>
                    <w:pBdr>
                      <w:top w:val="single" w:sz="4" w:space="1" w:color="auto"/>
                      <w:bottom w:val="single" w:sz="4" w:space="1" w:color="auto"/>
                    </w:pBdr>
                    <w:spacing w:line="264" w:lineRule="auto"/>
                    <w:jc w:val="right"/>
                    <w:rPr>
                      <w:rFonts w:ascii="Arial" w:hAnsi="Arial" w:cs="Arial"/>
                      <w:b/>
                      <w:bCs/>
                    </w:rPr>
                  </w:pPr>
                  <w:r w:rsidRPr="004E420D">
                    <w:rPr>
                      <w:rFonts w:ascii="Arial" w:hAnsi="Arial" w:cs="Arial"/>
                      <w:b/>
                      <w:bCs/>
                    </w:rPr>
                    <w:t>202</w:t>
                  </w:r>
                  <w:r w:rsidR="008F3E1A">
                    <w:rPr>
                      <w:rFonts w:ascii="Arial" w:hAnsi="Arial" w:cs="Arial"/>
                      <w:b/>
                      <w:bCs/>
                    </w:rPr>
                    <w:t>4</w:t>
                  </w:r>
                </w:p>
              </w:tc>
              <w:tc>
                <w:tcPr>
                  <w:tcW w:w="1183" w:type="dxa"/>
                </w:tcPr>
                <w:p w14:paraId="7D5EDA18" w14:textId="5263CF24" w:rsidR="00E95AA1" w:rsidRPr="004E420D" w:rsidRDefault="008F3E1A" w:rsidP="00E95AA1">
                  <w:pPr>
                    <w:pBdr>
                      <w:top w:val="single" w:sz="4" w:space="1" w:color="auto"/>
                      <w:bottom w:val="single" w:sz="4" w:space="1" w:color="auto"/>
                    </w:pBdr>
                    <w:spacing w:line="264" w:lineRule="auto"/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 xml:space="preserve">   </w:t>
                  </w:r>
                  <w:r w:rsidR="00E95AA1" w:rsidRPr="004E420D">
                    <w:rPr>
                      <w:rFonts w:ascii="Arial" w:hAnsi="Arial" w:cs="Arial"/>
                      <w:b/>
                      <w:bCs/>
                    </w:rPr>
                    <w:t>202</w:t>
                  </w:r>
                  <w:r>
                    <w:rPr>
                      <w:rFonts w:ascii="Arial" w:hAnsi="Arial" w:cs="Arial"/>
                      <w:b/>
                      <w:bCs/>
                    </w:rPr>
                    <w:t>3</w:t>
                  </w:r>
                </w:p>
              </w:tc>
            </w:tr>
            <w:tr w:rsidR="008F3E1A" w:rsidRPr="004E420D" w14:paraId="2D7A7BD6" w14:textId="77777777" w:rsidTr="004E420D">
              <w:tc>
                <w:tcPr>
                  <w:tcW w:w="5957" w:type="dxa"/>
                </w:tcPr>
                <w:p w14:paraId="0072513F" w14:textId="05FF5BB4" w:rsidR="008F3E1A" w:rsidRPr="004E420D" w:rsidRDefault="008F3E1A" w:rsidP="008F3E1A">
                  <w:pPr>
                    <w:spacing w:line="264" w:lineRule="auto"/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  <w:r w:rsidRPr="004E420D">
                    <w:rPr>
                      <w:rFonts w:ascii="Arial" w:hAnsi="Arial" w:cs="Arial"/>
                      <w:color w:val="000000"/>
                    </w:rPr>
                    <w:t>Despesas Pessoal Cedidos (</w:t>
                  </w:r>
                  <w:r>
                    <w:rPr>
                      <w:rFonts w:ascii="Arial" w:hAnsi="Arial" w:cs="Arial"/>
                      <w:color w:val="000000"/>
                    </w:rPr>
                    <w:t>1</w:t>
                  </w:r>
                  <w:r w:rsidR="003C3B77">
                    <w:rPr>
                      <w:rFonts w:ascii="Arial" w:hAnsi="Arial" w:cs="Arial"/>
                      <w:color w:val="000000"/>
                    </w:rPr>
                    <w:t>9</w:t>
                  </w:r>
                  <w:r w:rsidRPr="004E420D">
                    <w:rPr>
                      <w:rFonts w:ascii="Arial" w:hAnsi="Arial" w:cs="Arial"/>
                      <w:color w:val="000000"/>
                    </w:rPr>
                    <w:t>-a)</w:t>
                  </w:r>
                </w:p>
              </w:tc>
              <w:tc>
                <w:tcPr>
                  <w:tcW w:w="1219" w:type="dxa"/>
                </w:tcPr>
                <w:p w14:paraId="3CA384B3" w14:textId="713399B6" w:rsidR="008F3E1A" w:rsidRPr="004E420D" w:rsidRDefault="008F3E1A" w:rsidP="008F3E1A">
                  <w:pPr>
                    <w:spacing w:line="264" w:lineRule="auto"/>
                    <w:jc w:val="right"/>
                    <w:rPr>
                      <w:rFonts w:ascii="Arial" w:hAnsi="Arial" w:cs="Arial"/>
                      <w:b/>
                      <w:bCs/>
                    </w:rPr>
                  </w:pPr>
                  <w:r w:rsidRPr="004E420D">
                    <w:rPr>
                      <w:rFonts w:ascii="Arial" w:hAnsi="Arial" w:cs="Arial"/>
                      <w:color w:val="000000"/>
                    </w:rPr>
                    <w:t>(</w:t>
                  </w:r>
                  <w:r w:rsidR="00237A56">
                    <w:rPr>
                      <w:rFonts w:ascii="Arial" w:hAnsi="Arial" w:cs="Arial"/>
                      <w:color w:val="000000"/>
                    </w:rPr>
                    <w:t>27</w:t>
                  </w:r>
                  <w:r w:rsidRPr="004E420D">
                    <w:rPr>
                      <w:rFonts w:ascii="Arial" w:hAnsi="Arial" w:cs="Arial"/>
                      <w:color w:val="000000"/>
                    </w:rPr>
                    <w:t>.</w:t>
                  </w:r>
                  <w:r w:rsidR="00237A56">
                    <w:rPr>
                      <w:rFonts w:ascii="Arial" w:hAnsi="Arial" w:cs="Arial"/>
                      <w:color w:val="000000"/>
                    </w:rPr>
                    <w:t>202</w:t>
                  </w:r>
                  <w:r w:rsidRPr="004E420D">
                    <w:rPr>
                      <w:rFonts w:ascii="Arial" w:hAnsi="Arial" w:cs="Arial"/>
                      <w:color w:val="000000"/>
                    </w:rPr>
                    <w:t>)</w:t>
                  </w:r>
                </w:p>
              </w:tc>
              <w:tc>
                <w:tcPr>
                  <w:tcW w:w="1183" w:type="dxa"/>
                </w:tcPr>
                <w:p w14:paraId="6826A450" w14:textId="3F786107" w:rsidR="008F3E1A" w:rsidRPr="004E420D" w:rsidRDefault="008F3E1A" w:rsidP="008F3E1A">
                  <w:pPr>
                    <w:spacing w:line="264" w:lineRule="auto"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4E420D">
                    <w:rPr>
                      <w:rFonts w:ascii="Arial" w:hAnsi="Arial" w:cs="Arial"/>
                      <w:color w:val="000000"/>
                    </w:rPr>
                    <w:t>(11.500)</w:t>
                  </w:r>
                </w:p>
              </w:tc>
            </w:tr>
            <w:tr w:rsidR="008F3E1A" w:rsidRPr="004E420D" w14:paraId="54A6A7AE" w14:textId="77777777" w:rsidTr="004E420D">
              <w:tc>
                <w:tcPr>
                  <w:tcW w:w="5957" w:type="dxa"/>
                </w:tcPr>
                <w:p w14:paraId="4EED945D" w14:textId="7E48743F" w:rsidR="008F3E1A" w:rsidRPr="004E420D" w:rsidRDefault="008F3E1A" w:rsidP="008F3E1A">
                  <w:pPr>
                    <w:spacing w:line="264" w:lineRule="auto"/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  <w:r w:rsidRPr="004E420D">
                    <w:rPr>
                      <w:rFonts w:ascii="Arial" w:hAnsi="Arial" w:cs="Arial"/>
                      <w:color w:val="000000"/>
                    </w:rPr>
                    <w:t>Alienação de Bens (</w:t>
                  </w:r>
                  <w:r w:rsidR="00BD23AB" w:rsidRPr="004E420D">
                    <w:rPr>
                      <w:rFonts w:ascii="Arial" w:hAnsi="Arial" w:cs="Arial"/>
                      <w:color w:val="000000"/>
                    </w:rPr>
                    <w:t>Prejuízo</w:t>
                  </w:r>
                  <w:r w:rsidRPr="004E420D">
                    <w:rPr>
                      <w:rFonts w:ascii="Arial" w:hAnsi="Arial" w:cs="Arial"/>
                      <w:color w:val="000000"/>
                    </w:rPr>
                    <w:t xml:space="preserve"> Venda de Imobilizado) (</w:t>
                  </w:r>
                  <w:r>
                    <w:rPr>
                      <w:rFonts w:ascii="Arial" w:hAnsi="Arial" w:cs="Arial"/>
                      <w:color w:val="000000"/>
                    </w:rPr>
                    <w:t>1</w:t>
                  </w:r>
                  <w:r w:rsidR="003C3B77">
                    <w:rPr>
                      <w:rFonts w:ascii="Arial" w:hAnsi="Arial" w:cs="Arial"/>
                      <w:color w:val="000000"/>
                    </w:rPr>
                    <w:t>9</w:t>
                  </w:r>
                  <w:r w:rsidRPr="004E420D">
                    <w:rPr>
                      <w:rFonts w:ascii="Arial" w:hAnsi="Arial" w:cs="Arial"/>
                      <w:color w:val="000000"/>
                    </w:rPr>
                    <w:t>-b)</w:t>
                  </w:r>
                </w:p>
              </w:tc>
              <w:tc>
                <w:tcPr>
                  <w:tcW w:w="1219" w:type="dxa"/>
                </w:tcPr>
                <w:p w14:paraId="0B61828A" w14:textId="6A74F65F" w:rsidR="008F3E1A" w:rsidRPr="004E420D" w:rsidRDefault="008F3E1A" w:rsidP="008F3E1A">
                  <w:pPr>
                    <w:spacing w:line="264" w:lineRule="auto"/>
                    <w:jc w:val="right"/>
                    <w:rPr>
                      <w:rFonts w:ascii="Arial" w:hAnsi="Arial" w:cs="Arial"/>
                      <w:b/>
                      <w:bCs/>
                    </w:rPr>
                  </w:pPr>
                  <w:r w:rsidRPr="004E420D">
                    <w:rPr>
                      <w:rFonts w:ascii="Arial" w:hAnsi="Arial" w:cs="Arial"/>
                      <w:color w:val="000000"/>
                    </w:rPr>
                    <w:t>(</w:t>
                  </w:r>
                  <w:r w:rsidR="00237A56">
                    <w:rPr>
                      <w:rFonts w:ascii="Arial" w:hAnsi="Arial" w:cs="Arial"/>
                      <w:color w:val="000000"/>
                    </w:rPr>
                    <w:t>1</w:t>
                  </w:r>
                  <w:r w:rsidRPr="004E420D">
                    <w:rPr>
                      <w:rFonts w:ascii="Arial" w:hAnsi="Arial" w:cs="Arial"/>
                      <w:color w:val="000000"/>
                    </w:rPr>
                    <w:t>.</w:t>
                  </w:r>
                  <w:r w:rsidR="00237A56">
                    <w:rPr>
                      <w:rFonts w:ascii="Arial" w:hAnsi="Arial" w:cs="Arial"/>
                      <w:color w:val="000000"/>
                    </w:rPr>
                    <w:t>554</w:t>
                  </w:r>
                  <w:r w:rsidRPr="004E420D">
                    <w:rPr>
                      <w:rFonts w:ascii="Arial" w:hAnsi="Arial" w:cs="Arial"/>
                      <w:color w:val="000000"/>
                    </w:rPr>
                    <w:t>)</w:t>
                  </w:r>
                </w:p>
              </w:tc>
              <w:tc>
                <w:tcPr>
                  <w:tcW w:w="1183" w:type="dxa"/>
                </w:tcPr>
                <w:p w14:paraId="36D997F0" w14:textId="10E9553F" w:rsidR="008F3E1A" w:rsidRPr="004E420D" w:rsidRDefault="008F3E1A" w:rsidP="008F3E1A">
                  <w:pPr>
                    <w:spacing w:line="264" w:lineRule="auto"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4E420D">
                    <w:rPr>
                      <w:rFonts w:ascii="Arial" w:hAnsi="Arial" w:cs="Arial"/>
                      <w:color w:val="000000"/>
                    </w:rPr>
                    <w:t>(6.480)</w:t>
                  </w:r>
                </w:p>
              </w:tc>
            </w:tr>
            <w:tr w:rsidR="008F3E1A" w:rsidRPr="004E420D" w14:paraId="778CC602" w14:textId="77777777" w:rsidTr="004E420D">
              <w:tc>
                <w:tcPr>
                  <w:tcW w:w="5957" w:type="dxa"/>
                </w:tcPr>
                <w:p w14:paraId="187BA1B8" w14:textId="766AB1C6" w:rsidR="008F3E1A" w:rsidRPr="004E420D" w:rsidRDefault="008F3E1A" w:rsidP="008F3E1A">
                  <w:pPr>
                    <w:spacing w:line="264" w:lineRule="auto"/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  <w:r w:rsidRPr="004E420D">
                    <w:rPr>
                      <w:rFonts w:ascii="Arial" w:hAnsi="Arial" w:cs="Arial"/>
                      <w:color w:val="000000"/>
                    </w:rPr>
                    <w:t>Receita subvenção pessoal. Cedidos (</w:t>
                  </w:r>
                  <w:r>
                    <w:rPr>
                      <w:rFonts w:ascii="Arial" w:hAnsi="Arial" w:cs="Arial"/>
                      <w:color w:val="000000"/>
                    </w:rPr>
                    <w:t>1</w:t>
                  </w:r>
                  <w:r w:rsidR="003C3B77">
                    <w:rPr>
                      <w:rFonts w:ascii="Arial" w:hAnsi="Arial" w:cs="Arial"/>
                      <w:color w:val="000000"/>
                    </w:rPr>
                    <w:t>9</w:t>
                  </w:r>
                  <w:r w:rsidRPr="004E420D">
                    <w:rPr>
                      <w:rFonts w:ascii="Arial" w:hAnsi="Arial" w:cs="Arial"/>
                      <w:color w:val="000000"/>
                    </w:rPr>
                    <w:t>-c)</w:t>
                  </w:r>
                </w:p>
              </w:tc>
              <w:tc>
                <w:tcPr>
                  <w:tcW w:w="1219" w:type="dxa"/>
                </w:tcPr>
                <w:p w14:paraId="59F7CBB6" w14:textId="705B3108" w:rsidR="008F3E1A" w:rsidRPr="004E420D" w:rsidRDefault="00237A56" w:rsidP="008F3E1A">
                  <w:pPr>
                    <w:spacing w:line="264" w:lineRule="auto"/>
                    <w:jc w:val="right"/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color w:val="000000"/>
                    </w:rPr>
                    <w:t>27.320</w:t>
                  </w:r>
                </w:p>
              </w:tc>
              <w:tc>
                <w:tcPr>
                  <w:tcW w:w="1183" w:type="dxa"/>
                </w:tcPr>
                <w:p w14:paraId="124EE3FB" w14:textId="31BD4F19" w:rsidR="008F3E1A" w:rsidRPr="004E420D" w:rsidRDefault="008F3E1A" w:rsidP="008F3E1A">
                  <w:pPr>
                    <w:spacing w:line="264" w:lineRule="auto"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4E420D">
                    <w:rPr>
                      <w:rFonts w:ascii="Arial" w:hAnsi="Arial" w:cs="Arial"/>
                      <w:color w:val="000000"/>
                    </w:rPr>
                    <w:t>8.655</w:t>
                  </w:r>
                </w:p>
              </w:tc>
            </w:tr>
            <w:tr w:rsidR="008F3E1A" w:rsidRPr="004E420D" w14:paraId="6E68AC7F" w14:textId="77777777" w:rsidTr="004E420D">
              <w:tc>
                <w:tcPr>
                  <w:tcW w:w="5957" w:type="dxa"/>
                </w:tcPr>
                <w:p w14:paraId="6E9532E9" w14:textId="77777777" w:rsidR="008F3E1A" w:rsidRPr="004E420D" w:rsidRDefault="008F3E1A" w:rsidP="008F3E1A">
                  <w:pPr>
                    <w:spacing w:line="264" w:lineRule="auto"/>
                    <w:jc w:val="both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219" w:type="dxa"/>
                </w:tcPr>
                <w:p w14:paraId="6CCEFBF8" w14:textId="2F071369" w:rsidR="008F3E1A" w:rsidRPr="00BB366E" w:rsidRDefault="008F3E1A" w:rsidP="008F3E1A">
                  <w:pPr>
                    <w:pBdr>
                      <w:top w:val="single" w:sz="4" w:space="1" w:color="auto"/>
                      <w:bottom w:val="single" w:sz="4" w:space="1" w:color="auto"/>
                    </w:pBdr>
                    <w:spacing w:line="264" w:lineRule="auto"/>
                    <w:jc w:val="right"/>
                    <w:rPr>
                      <w:rFonts w:ascii="Arial" w:hAnsi="Arial" w:cs="Arial"/>
                      <w:color w:val="000000"/>
                    </w:rPr>
                  </w:pPr>
                  <w:r w:rsidRPr="00BB366E">
                    <w:rPr>
                      <w:rFonts w:ascii="Arial" w:hAnsi="Arial" w:cs="Arial"/>
                      <w:b/>
                      <w:bCs/>
                      <w:color w:val="000000"/>
                    </w:rPr>
                    <w:t>(</w:t>
                  </w:r>
                  <w:r w:rsidR="00237A56">
                    <w:rPr>
                      <w:rFonts w:ascii="Arial" w:hAnsi="Arial" w:cs="Arial"/>
                      <w:b/>
                      <w:bCs/>
                      <w:color w:val="000000"/>
                    </w:rPr>
                    <w:t>1</w:t>
                  </w:r>
                  <w:r w:rsidRPr="00BB366E">
                    <w:rPr>
                      <w:rFonts w:ascii="Arial" w:hAnsi="Arial" w:cs="Arial"/>
                      <w:b/>
                      <w:bCs/>
                      <w:color w:val="000000"/>
                    </w:rPr>
                    <w:t>.</w:t>
                  </w:r>
                  <w:r w:rsidR="00237A56">
                    <w:rPr>
                      <w:rFonts w:ascii="Arial" w:hAnsi="Arial" w:cs="Arial"/>
                      <w:b/>
                      <w:bCs/>
                      <w:color w:val="000000"/>
                    </w:rPr>
                    <w:t>436</w:t>
                  </w:r>
                  <w:r w:rsidRPr="00BB366E">
                    <w:rPr>
                      <w:rFonts w:ascii="Arial" w:hAnsi="Arial" w:cs="Arial"/>
                      <w:b/>
                      <w:bCs/>
                      <w:color w:val="000000"/>
                    </w:rPr>
                    <w:t>)</w:t>
                  </w:r>
                </w:p>
              </w:tc>
              <w:tc>
                <w:tcPr>
                  <w:tcW w:w="1183" w:type="dxa"/>
                </w:tcPr>
                <w:p w14:paraId="5BA54583" w14:textId="241D23B1" w:rsidR="008F3E1A" w:rsidRPr="004E420D" w:rsidRDefault="008F3E1A" w:rsidP="008F3E1A">
                  <w:pPr>
                    <w:pBdr>
                      <w:top w:val="single" w:sz="4" w:space="1" w:color="auto"/>
                      <w:bottom w:val="single" w:sz="4" w:space="1" w:color="auto"/>
                    </w:pBdr>
                    <w:spacing w:line="264" w:lineRule="auto"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BB366E">
                    <w:rPr>
                      <w:rFonts w:ascii="Arial" w:hAnsi="Arial" w:cs="Arial"/>
                      <w:b/>
                      <w:bCs/>
                      <w:color w:val="000000"/>
                    </w:rPr>
                    <w:t>(9.325)</w:t>
                  </w:r>
                </w:p>
              </w:tc>
            </w:tr>
          </w:tbl>
          <w:p w14:paraId="2F467D03" w14:textId="4DAA9F81" w:rsidR="00E95AA1" w:rsidRPr="00251977" w:rsidRDefault="00E95AA1" w:rsidP="00E95AA1">
            <w:pPr>
              <w:pStyle w:val="Corpodetexto"/>
              <w:jc w:val="both"/>
              <w:rPr>
                <w:rFonts w:ascii="Arial" w:hAnsi="Arial" w:cs="Arial"/>
                <w:b/>
                <w:bCs/>
                <w:color w:val="000000"/>
                <w:highlight w:val="yellow"/>
              </w:rPr>
            </w:pPr>
            <w:r w:rsidRPr="00251977">
              <w:rPr>
                <w:rFonts w:ascii="Arial" w:hAnsi="Arial" w:cs="Arial"/>
                <w:b/>
                <w:bCs/>
                <w:color w:val="000000"/>
                <w:highlight w:val="yellow"/>
              </w:rPr>
              <w:t xml:space="preserve">                                                                                                             </w:t>
            </w:r>
            <w:r w:rsidRPr="00251977">
              <w:rPr>
                <w:rFonts w:ascii="Arial" w:hAnsi="Arial" w:cs="Arial"/>
                <w:b/>
                <w:bCs/>
                <w:color w:val="000000"/>
                <w:highlight w:val="yellow"/>
                <w:bdr w:val="single" w:sz="4" w:space="0" w:color="auto"/>
              </w:rPr>
              <w:t xml:space="preserve">      </w:t>
            </w:r>
          </w:p>
          <w:p w14:paraId="2CE224C5" w14:textId="77777777" w:rsidR="00E95AA1" w:rsidRDefault="00E95AA1" w:rsidP="00E95AA1">
            <w:pPr>
              <w:pStyle w:val="Corpodetexto"/>
              <w:jc w:val="both"/>
              <w:rPr>
                <w:rFonts w:ascii="Arial" w:hAnsi="Arial" w:cs="Arial"/>
                <w:color w:val="000000"/>
                <w:highlight w:val="yellow"/>
              </w:rPr>
            </w:pPr>
            <w:r w:rsidRPr="00251977">
              <w:rPr>
                <w:rFonts w:ascii="Arial" w:hAnsi="Arial" w:cs="Arial"/>
                <w:color w:val="000000"/>
                <w:highlight w:val="yellow"/>
              </w:rPr>
              <w:t xml:space="preserve">    </w:t>
            </w:r>
            <w:r>
              <w:rPr>
                <w:rFonts w:ascii="Arial" w:hAnsi="Arial" w:cs="Arial"/>
                <w:color w:val="000000"/>
                <w:highlight w:val="yellow"/>
              </w:rPr>
              <w:t xml:space="preserve">                                                                                                           </w:t>
            </w:r>
          </w:p>
          <w:p w14:paraId="3A17AB75" w14:textId="77777777" w:rsidR="00E95AA1" w:rsidRPr="00284134" w:rsidRDefault="00E95AA1" w:rsidP="00E95AA1">
            <w:pPr>
              <w:pStyle w:val="Corpodetexto"/>
              <w:jc w:val="both"/>
              <w:rPr>
                <w:rFonts w:ascii="Arial" w:hAnsi="Arial" w:cs="Arial"/>
                <w:b/>
                <w:bCs/>
                <w:color w:val="000000"/>
              </w:rPr>
            </w:pPr>
          </w:p>
          <w:p w14:paraId="2D37BA4F" w14:textId="77777777" w:rsidR="00E95AA1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</w:p>
          <w:p w14:paraId="310C7AF9" w14:textId="16FB0AC5" w:rsidR="003C3B77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>
              <w:rPr>
                <w:rFonts w:ascii="Arial" w:eastAsia="Arial Unicode MS" w:hAnsi="Arial" w:cs="Arial"/>
                <w:color w:val="000000" w:themeColor="text1"/>
              </w:rPr>
              <w:t>1</w:t>
            </w:r>
            <w:r w:rsidR="003404EC">
              <w:rPr>
                <w:rFonts w:ascii="Arial" w:eastAsia="Arial Unicode MS" w:hAnsi="Arial" w:cs="Arial"/>
                <w:color w:val="000000" w:themeColor="text1"/>
              </w:rPr>
              <w:t>9</w:t>
            </w:r>
            <w:r w:rsidRPr="00A326BB">
              <w:rPr>
                <w:rFonts w:ascii="Arial" w:eastAsia="Arial Unicode MS" w:hAnsi="Arial" w:cs="Arial"/>
                <w:color w:val="000000" w:themeColor="text1"/>
              </w:rPr>
              <w:t xml:space="preserve">- </w:t>
            </w:r>
          </w:p>
          <w:p w14:paraId="2B06FCD4" w14:textId="77777777" w:rsidR="003C3B77" w:rsidRDefault="003C3B77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</w:p>
          <w:p w14:paraId="2F366D4B" w14:textId="21454AFE" w:rsidR="00505661" w:rsidRDefault="0050566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</w:p>
          <w:p w14:paraId="39196805" w14:textId="7A5AB6C1" w:rsidR="00E95AA1" w:rsidRPr="00A326BB" w:rsidRDefault="0050566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>
              <w:rPr>
                <w:rFonts w:ascii="Arial" w:eastAsia="Arial Unicode MS" w:hAnsi="Arial" w:cs="Arial"/>
                <w:color w:val="000000" w:themeColor="text1"/>
              </w:rPr>
              <w:t xml:space="preserve">19-a) </w:t>
            </w:r>
            <w:r w:rsidR="003C3B77">
              <w:rPr>
                <w:rFonts w:ascii="Arial" w:eastAsia="Arial Unicode MS" w:hAnsi="Arial" w:cs="Arial"/>
                <w:color w:val="000000" w:themeColor="text1"/>
              </w:rPr>
              <w:t>D</w:t>
            </w:r>
            <w:r w:rsidR="00E95AA1" w:rsidRPr="00A326BB">
              <w:rPr>
                <w:rFonts w:ascii="Arial" w:eastAsia="Arial Unicode MS" w:hAnsi="Arial" w:cs="Arial"/>
                <w:color w:val="000000" w:themeColor="text1"/>
              </w:rPr>
              <w:t>espes</w:t>
            </w:r>
            <w:r w:rsidR="00E95AA1">
              <w:rPr>
                <w:rFonts w:ascii="Arial" w:eastAsia="Arial Unicode MS" w:hAnsi="Arial" w:cs="Arial"/>
                <w:color w:val="000000" w:themeColor="text1"/>
              </w:rPr>
              <w:t>as</w:t>
            </w:r>
            <w:r w:rsidR="00E95AA1" w:rsidRPr="00A326BB">
              <w:rPr>
                <w:rFonts w:ascii="Arial" w:eastAsia="Arial Unicode MS" w:hAnsi="Arial" w:cs="Arial"/>
                <w:color w:val="000000" w:themeColor="text1"/>
              </w:rPr>
              <w:t xml:space="preserve"> com os funcionários a disposição (Cedidos), são em função dos </w:t>
            </w:r>
            <w:r w:rsidR="002E16C5" w:rsidRPr="00A326BB">
              <w:rPr>
                <w:rFonts w:ascii="Arial" w:eastAsia="Arial Unicode MS" w:hAnsi="Arial" w:cs="Arial"/>
                <w:color w:val="000000" w:themeColor="text1"/>
              </w:rPr>
              <w:t>dispêndios</w:t>
            </w:r>
            <w:r w:rsidR="00E95AA1" w:rsidRPr="00A326BB">
              <w:rPr>
                <w:rFonts w:ascii="Arial" w:eastAsia="Arial Unicode MS" w:hAnsi="Arial" w:cs="Arial"/>
                <w:color w:val="000000" w:themeColor="text1"/>
              </w:rPr>
              <w:t xml:space="preserve"> ocorridos a partir de outubro/2023 gerou um custo de </w:t>
            </w:r>
            <w:r w:rsidR="002E16C5">
              <w:rPr>
                <w:rFonts w:ascii="Arial" w:eastAsia="Arial Unicode MS" w:hAnsi="Arial" w:cs="Arial"/>
                <w:color w:val="000000" w:themeColor="text1"/>
              </w:rPr>
              <w:t>27</w:t>
            </w:r>
            <w:r w:rsidR="00E95AA1" w:rsidRPr="00A326BB">
              <w:rPr>
                <w:rFonts w:ascii="Arial" w:eastAsia="Arial Unicode MS" w:hAnsi="Arial" w:cs="Arial"/>
                <w:color w:val="000000" w:themeColor="text1"/>
              </w:rPr>
              <w:t>.</w:t>
            </w:r>
            <w:r w:rsidR="002E16C5">
              <w:rPr>
                <w:rFonts w:ascii="Arial" w:eastAsia="Arial Unicode MS" w:hAnsi="Arial" w:cs="Arial"/>
                <w:color w:val="000000" w:themeColor="text1"/>
              </w:rPr>
              <w:t>202</w:t>
            </w:r>
            <w:r w:rsidR="00E95AA1" w:rsidRPr="00A326BB">
              <w:rPr>
                <w:rFonts w:ascii="Arial" w:eastAsia="Arial Unicode MS" w:hAnsi="Arial" w:cs="Arial"/>
                <w:color w:val="000000" w:themeColor="text1"/>
              </w:rPr>
              <w:t xml:space="preserve"> Mil, porém os mesmos encontram-se à disposição de outros órgãos do Estado de Goiás, mas com ónus da despesa da estatal Metrobus.</w:t>
            </w:r>
          </w:p>
          <w:p w14:paraId="1EB84A5B" w14:textId="77777777" w:rsidR="00E95AA1" w:rsidRPr="00A326BB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</w:p>
          <w:p w14:paraId="1F0943ED" w14:textId="6BD43C96" w:rsidR="00E95AA1" w:rsidRPr="00A326BB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>
              <w:rPr>
                <w:rFonts w:ascii="Arial" w:eastAsia="Arial Unicode MS" w:hAnsi="Arial" w:cs="Arial"/>
                <w:color w:val="000000" w:themeColor="text1"/>
              </w:rPr>
              <w:t>1</w:t>
            </w:r>
            <w:r w:rsidR="003404EC">
              <w:rPr>
                <w:rFonts w:ascii="Arial" w:eastAsia="Arial Unicode MS" w:hAnsi="Arial" w:cs="Arial"/>
                <w:color w:val="000000" w:themeColor="text1"/>
              </w:rPr>
              <w:t>9</w:t>
            </w:r>
            <w:r w:rsidRPr="00A326BB">
              <w:rPr>
                <w:rFonts w:ascii="Arial" w:eastAsia="Arial Unicode MS" w:hAnsi="Arial" w:cs="Arial"/>
                <w:color w:val="000000" w:themeColor="text1"/>
              </w:rPr>
              <w:t xml:space="preserve">-b) </w:t>
            </w:r>
            <w:r w:rsidR="002E16C5">
              <w:rPr>
                <w:rFonts w:ascii="Arial" w:eastAsia="Arial Unicode MS" w:hAnsi="Arial" w:cs="Arial"/>
                <w:color w:val="000000" w:themeColor="text1"/>
              </w:rPr>
              <w:t>Prejuízo na venda de bens e baixas como sucata</w:t>
            </w:r>
            <w:r w:rsidRPr="00A326BB">
              <w:rPr>
                <w:rFonts w:ascii="Arial" w:eastAsia="Arial Unicode MS" w:hAnsi="Arial" w:cs="Arial"/>
                <w:color w:val="000000" w:themeColor="text1"/>
              </w:rPr>
              <w:t xml:space="preserve"> de bens do </w:t>
            </w:r>
            <w:r w:rsidR="00724424" w:rsidRPr="00A326BB">
              <w:rPr>
                <w:rFonts w:ascii="Arial" w:eastAsia="Arial Unicode MS" w:hAnsi="Arial" w:cs="Arial"/>
                <w:color w:val="000000" w:themeColor="text1"/>
              </w:rPr>
              <w:t>Imobil</w:t>
            </w:r>
            <w:r w:rsidR="00724424">
              <w:rPr>
                <w:rFonts w:ascii="Arial" w:eastAsia="Arial Unicode MS" w:hAnsi="Arial" w:cs="Arial"/>
                <w:color w:val="000000" w:themeColor="text1"/>
              </w:rPr>
              <w:t>i</w:t>
            </w:r>
            <w:r w:rsidR="00724424" w:rsidRPr="00A326BB">
              <w:rPr>
                <w:rFonts w:ascii="Arial" w:eastAsia="Arial Unicode MS" w:hAnsi="Arial" w:cs="Arial"/>
                <w:color w:val="000000" w:themeColor="text1"/>
              </w:rPr>
              <w:t>zado, com</w:t>
            </w:r>
            <w:r w:rsidRPr="00A326BB">
              <w:rPr>
                <w:rFonts w:ascii="Arial" w:eastAsia="Arial Unicode MS" w:hAnsi="Arial" w:cs="Arial"/>
                <w:color w:val="000000" w:themeColor="text1"/>
              </w:rPr>
              <w:t xml:space="preserve"> isso gerou </w:t>
            </w:r>
            <w:r w:rsidR="002E16C5" w:rsidRPr="00A326BB">
              <w:rPr>
                <w:rFonts w:ascii="Arial" w:eastAsia="Arial Unicode MS" w:hAnsi="Arial" w:cs="Arial"/>
                <w:color w:val="000000" w:themeColor="text1"/>
              </w:rPr>
              <w:t>prejuízo</w:t>
            </w:r>
            <w:r w:rsidRPr="00A326BB">
              <w:rPr>
                <w:rFonts w:ascii="Arial" w:eastAsia="Arial Unicode MS" w:hAnsi="Arial" w:cs="Arial"/>
                <w:color w:val="000000" w:themeColor="text1"/>
              </w:rPr>
              <w:t xml:space="preserve"> no montante de </w:t>
            </w:r>
            <w:r w:rsidR="002E16C5">
              <w:rPr>
                <w:rFonts w:ascii="Arial" w:eastAsia="Arial Unicode MS" w:hAnsi="Arial" w:cs="Arial"/>
                <w:color w:val="000000" w:themeColor="text1"/>
              </w:rPr>
              <w:t>1</w:t>
            </w:r>
            <w:r w:rsidRPr="00A326BB">
              <w:rPr>
                <w:rFonts w:ascii="Arial" w:eastAsia="Arial Unicode MS" w:hAnsi="Arial" w:cs="Arial"/>
                <w:color w:val="000000" w:themeColor="text1"/>
              </w:rPr>
              <w:t>.</w:t>
            </w:r>
            <w:r w:rsidR="002E16C5">
              <w:rPr>
                <w:rFonts w:ascii="Arial" w:eastAsia="Arial Unicode MS" w:hAnsi="Arial" w:cs="Arial"/>
                <w:color w:val="000000" w:themeColor="text1"/>
              </w:rPr>
              <w:t>554</w:t>
            </w:r>
            <w:r w:rsidRPr="00A326BB">
              <w:rPr>
                <w:rFonts w:ascii="Arial" w:eastAsia="Arial Unicode MS" w:hAnsi="Arial" w:cs="Arial"/>
                <w:color w:val="000000" w:themeColor="text1"/>
              </w:rPr>
              <w:t xml:space="preserve"> Mil.</w:t>
            </w:r>
          </w:p>
          <w:p w14:paraId="417F9DC9" w14:textId="77777777" w:rsidR="00E95AA1" w:rsidRPr="00A326BB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</w:p>
          <w:p w14:paraId="57D4F4D2" w14:textId="4D70031C" w:rsidR="00E95AA1" w:rsidRPr="00A326BB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>
              <w:rPr>
                <w:rFonts w:ascii="Arial" w:eastAsia="Arial Unicode MS" w:hAnsi="Arial" w:cs="Arial"/>
                <w:color w:val="000000" w:themeColor="text1"/>
              </w:rPr>
              <w:t>1</w:t>
            </w:r>
            <w:r w:rsidR="003404EC">
              <w:rPr>
                <w:rFonts w:ascii="Arial" w:eastAsia="Arial Unicode MS" w:hAnsi="Arial" w:cs="Arial"/>
                <w:color w:val="000000" w:themeColor="text1"/>
              </w:rPr>
              <w:t>9</w:t>
            </w:r>
            <w:r w:rsidRPr="00A326BB">
              <w:rPr>
                <w:rFonts w:ascii="Arial" w:eastAsia="Arial Unicode MS" w:hAnsi="Arial" w:cs="Arial"/>
                <w:color w:val="000000" w:themeColor="text1"/>
              </w:rPr>
              <w:t xml:space="preserve">-c) </w:t>
            </w:r>
            <w:r w:rsidR="002E16C5">
              <w:rPr>
                <w:rFonts w:ascii="Arial" w:eastAsia="Arial Unicode MS" w:hAnsi="Arial" w:cs="Arial"/>
                <w:color w:val="000000" w:themeColor="text1"/>
              </w:rPr>
              <w:t>R</w:t>
            </w:r>
            <w:r w:rsidRPr="00A326BB">
              <w:rPr>
                <w:rFonts w:ascii="Arial" w:eastAsia="Arial Unicode MS" w:hAnsi="Arial" w:cs="Arial"/>
                <w:color w:val="000000" w:themeColor="text1"/>
              </w:rPr>
              <w:t xml:space="preserve">ecursos recebidos de subvenção econômica, foram </w:t>
            </w:r>
            <w:r w:rsidR="0038181B" w:rsidRPr="00A326BB">
              <w:rPr>
                <w:rFonts w:ascii="Arial" w:eastAsia="Arial Unicode MS" w:hAnsi="Arial" w:cs="Arial"/>
                <w:color w:val="000000" w:themeColor="text1"/>
              </w:rPr>
              <w:t>gastos com</w:t>
            </w:r>
            <w:r w:rsidRPr="00A326BB">
              <w:rPr>
                <w:rFonts w:ascii="Arial" w:eastAsia="Arial Unicode MS" w:hAnsi="Arial" w:cs="Arial"/>
                <w:color w:val="000000" w:themeColor="text1"/>
              </w:rPr>
              <w:t xml:space="preserve"> folha de pagamentos dos funcionários contratados pela Metrobus Transporte Coletivo S.A, os quais se encontra a disposição de órgãos do Estado, mas que os vencimentos dos mesmo são recebidos na empresa de origem, ficando apenas as gratificações de função desses colaboradores a cargo da empresa, que os mesmos estão à disposição</w:t>
            </w:r>
            <w:r>
              <w:rPr>
                <w:rFonts w:ascii="Arial" w:eastAsia="Arial Unicode MS" w:hAnsi="Arial" w:cs="Arial"/>
                <w:color w:val="000000" w:themeColor="text1"/>
              </w:rPr>
              <w:t xml:space="preserve"> de outros órgãos. </w:t>
            </w:r>
          </w:p>
          <w:p w14:paraId="4B4487E5" w14:textId="77777777" w:rsidR="00E95AA1" w:rsidRPr="00593AAF" w:rsidRDefault="00E95AA1" w:rsidP="00E95AA1">
            <w:pPr>
              <w:spacing w:line="264" w:lineRule="auto"/>
              <w:ind w:left="706"/>
              <w:jc w:val="both"/>
              <w:rPr>
                <w:rFonts w:ascii="Arial" w:hAnsi="Arial" w:cs="Arial"/>
                <w:b/>
                <w:bCs/>
              </w:rPr>
            </w:pPr>
          </w:p>
          <w:p w14:paraId="5DD6BCF7" w14:textId="77777777" w:rsidR="00E95AA1" w:rsidRDefault="00E95AA1" w:rsidP="00E95AA1">
            <w:pPr>
              <w:spacing w:line="276" w:lineRule="auto"/>
              <w:ind w:right="395"/>
              <w:jc w:val="both"/>
              <w:rPr>
                <w:rFonts w:ascii="Arial Narrow" w:hAnsi="Arial Narrow" w:cs="Helvetica"/>
                <w:b/>
                <w:color w:val="000000" w:themeColor="text1"/>
                <w:highlight w:val="yellow"/>
              </w:rPr>
            </w:pPr>
          </w:p>
          <w:p w14:paraId="40F2F209" w14:textId="77777777" w:rsidR="00C6230F" w:rsidRDefault="00C6230F" w:rsidP="00E95AA1">
            <w:pPr>
              <w:spacing w:line="276" w:lineRule="auto"/>
              <w:ind w:right="395"/>
              <w:jc w:val="both"/>
              <w:rPr>
                <w:rFonts w:ascii="Arial Narrow" w:hAnsi="Arial Narrow" w:cs="Helvetica"/>
                <w:b/>
                <w:color w:val="000000" w:themeColor="text1"/>
                <w:highlight w:val="yellow"/>
              </w:rPr>
            </w:pPr>
          </w:p>
          <w:p w14:paraId="75384134" w14:textId="77777777" w:rsidR="00C6230F" w:rsidRDefault="00C6230F" w:rsidP="00E95AA1">
            <w:pPr>
              <w:spacing w:line="276" w:lineRule="auto"/>
              <w:ind w:right="395"/>
              <w:jc w:val="both"/>
              <w:rPr>
                <w:rFonts w:ascii="Arial Narrow" w:hAnsi="Arial Narrow" w:cs="Helvetica"/>
                <w:b/>
                <w:color w:val="000000" w:themeColor="text1"/>
                <w:highlight w:val="yellow"/>
              </w:rPr>
            </w:pPr>
          </w:p>
          <w:p w14:paraId="13FFDF79" w14:textId="77777777" w:rsidR="00C6230F" w:rsidRDefault="00C6230F" w:rsidP="00E95AA1">
            <w:pPr>
              <w:spacing w:line="276" w:lineRule="auto"/>
              <w:ind w:right="395"/>
              <w:jc w:val="both"/>
              <w:rPr>
                <w:rFonts w:ascii="Arial Narrow" w:hAnsi="Arial Narrow" w:cs="Helvetica"/>
                <w:b/>
                <w:color w:val="000000" w:themeColor="text1"/>
                <w:highlight w:val="yellow"/>
              </w:rPr>
            </w:pPr>
          </w:p>
          <w:p w14:paraId="08A56767" w14:textId="77777777" w:rsidR="00C6230F" w:rsidRDefault="00C6230F" w:rsidP="00E95AA1">
            <w:pPr>
              <w:spacing w:line="276" w:lineRule="auto"/>
              <w:ind w:right="395"/>
              <w:jc w:val="both"/>
              <w:rPr>
                <w:rFonts w:ascii="Arial Narrow" w:hAnsi="Arial Narrow" w:cs="Helvetica"/>
                <w:b/>
                <w:color w:val="000000" w:themeColor="text1"/>
                <w:highlight w:val="yellow"/>
              </w:rPr>
            </w:pPr>
          </w:p>
          <w:p w14:paraId="5EFDD726" w14:textId="77777777" w:rsidR="00C6230F" w:rsidRDefault="00C6230F" w:rsidP="00E95AA1">
            <w:pPr>
              <w:spacing w:line="276" w:lineRule="auto"/>
              <w:ind w:right="395"/>
              <w:jc w:val="both"/>
              <w:rPr>
                <w:rFonts w:ascii="Arial Narrow" w:hAnsi="Arial Narrow" w:cs="Helvetica"/>
                <w:b/>
                <w:color w:val="000000" w:themeColor="text1"/>
                <w:highlight w:val="yellow"/>
              </w:rPr>
            </w:pPr>
          </w:p>
          <w:p w14:paraId="7D06200A" w14:textId="751F01F4" w:rsidR="00E95AA1" w:rsidRPr="00593AAF" w:rsidRDefault="00E95AA1" w:rsidP="00E95AA1">
            <w:pPr>
              <w:spacing w:line="264" w:lineRule="auto"/>
              <w:ind w:left="706"/>
              <w:jc w:val="both"/>
              <w:rPr>
                <w:rFonts w:ascii="Arial" w:hAnsi="Arial" w:cs="Arial"/>
                <w:b/>
                <w:bCs/>
              </w:rPr>
            </w:pPr>
            <w:r w:rsidRPr="00593AAF">
              <w:rPr>
                <w:rFonts w:ascii="Arial" w:hAnsi="Arial" w:cs="Arial"/>
                <w:b/>
                <w:bCs/>
              </w:rPr>
              <w:lastRenderedPageBreak/>
              <w:t>1</w:t>
            </w:r>
            <w:r>
              <w:rPr>
                <w:rFonts w:ascii="Arial" w:hAnsi="Arial" w:cs="Arial"/>
                <w:b/>
                <w:bCs/>
              </w:rPr>
              <w:t>8</w:t>
            </w:r>
            <w:r w:rsidRPr="00593AAF">
              <w:rPr>
                <w:rFonts w:ascii="Arial" w:hAnsi="Arial" w:cs="Arial"/>
                <w:b/>
                <w:bCs/>
              </w:rPr>
              <w:t xml:space="preserve"> – Patrimônio Líquido</w:t>
            </w:r>
          </w:p>
          <w:p w14:paraId="6F08284D" w14:textId="77777777" w:rsidR="00E95AA1" w:rsidRPr="00F7592A" w:rsidRDefault="00E95AA1" w:rsidP="00E95AA1">
            <w:pPr>
              <w:pStyle w:val="Corpodetexto"/>
              <w:spacing w:before="4" w:after="1"/>
              <w:rPr>
                <w:rFonts w:ascii="Arial" w:hAnsi="Arial" w:cs="Arial"/>
                <w:b/>
              </w:rPr>
            </w:pPr>
          </w:p>
          <w:tbl>
            <w:tblPr>
              <w:tblW w:w="0" w:type="auto"/>
              <w:tblInd w:w="706" w:type="dxa"/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5114"/>
              <w:gridCol w:w="1557"/>
              <w:gridCol w:w="201"/>
              <w:gridCol w:w="1505"/>
            </w:tblGrid>
            <w:tr w:rsidR="00E95AA1" w:rsidRPr="00F7592A" w14:paraId="0AA98C68" w14:textId="77777777" w:rsidTr="005E5141">
              <w:trPr>
                <w:trHeight w:val="290"/>
              </w:trPr>
              <w:tc>
                <w:tcPr>
                  <w:tcW w:w="5114" w:type="dxa"/>
                </w:tcPr>
                <w:p w14:paraId="26FF0EE1" w14:textId="77777777" w:rsidR="00E95AA1" w:rsidRPr="00F7592A" w:rsidRDefault="00E95AA1" w:rsidP="00E95AA1">
                  <w:pPr>
                    <w:pStyle w:val="TableParagraph"/>
                    <w:jc w:val="right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557" w:type="dxa"/>
                </w:tcPr>
                <w:p w14:paraId="21EA9FC9" w14:textId="7B9EC03A" w:rsidR="00E95AA1" w:rsidRPr="00F7592A" w:rsidRDefault="00E95AA1" w:rsidP="00E95AA1">
                  <w:pPr>
                    <w:pStyle w:val="TableParagraph"/>
                    <w:tabs>
                      <w:tab w:val="left" w:pos="1088"/>
                    </w:tabs>
                    <w:spacing w:before="16"/>
                    <w:ind w:left="-1"/>
                    <w:jc w:val="right"/>
                    <w:rPr>
                      <w:rFonts w:ascii="Arial" w:hAnsi="Arial" w:cs="Arial"/>
                      <w:b/>
                    </w:rPr>
                  </w:pPr>
                  <w:r w:rsidRPr="00F7592A">
                    <w:rPr>
                      <w:rFonts w:ascii="Arial" w:hAnsi="Arial" w:cs="Arial"/>
                      <w:b/>
                      <w:w w:val="90"/>
                      <w:u w:val="single"/>
                    </w:rPr>
                    <w:t>202</w:t>
                  </w:r>
                  <w:r w:rsidR="008F3E1A">
                    <w:rPr>
                      <w:rFonts w:ascii="Arial" w:hAnsi="Arial" w:cs="Arial"/>
                      <w:b/>
                      <w:w w:val="90"/>
                      <w:u w:val="single"/>
                    </w:rPr>
                    <w:t>4</w:t>
                  </w:r>
                </w:p>
              </w:tc>
              <w:tc>
                <w:tcPr>
                  <w:tcW w:w="201" w:type="dxa"/>
                </w:tcPr>
                <w:p w14:paraId="4100B7E3" w14:textId="77777777" w:rsidR="00E95AA1" w:rsidRPr="00F7592A" w:rsidRDefault="00E95AA1" w:rsidP="00E95AA1">
                  <w:pPr>
                    <w:pStyle w:val="TableParagraph"/>
                    <w:jc w:val="right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505" w:type="dxa"/>
                </w:tcPr>
                <w:p w14:paraId="539B5F72" w14:textId="7760341A" w:rsidR="00E95AA1" w:rsidRPr="00F7592A" w:rsidRDefault="00E95AA1" w:rsidP="00E95AA1">
                  <w:pPr>
                    <w:pStyle w:val="TableParagraph"/>
                    <w:tabs>
                      <w:tab w:val="left" w:pos="1030"/>
                    </w:tabs>
                    <w:spacing w:before="16"/>
                    <w:ind w:left="-2"/>
                    <w:jc w:val="right"/>
                    <w:rPr>
                      <w:rFonts w:ascii="Arial" w:hAnsi="Arial" w:cs="Arial"/>
                      <w:b/>
                    </w:rPr>
                  </w:pPr>
                  <w:r w:rsidRPr="00F7592A">
                    <w:rPr>
                      <w:rFonts w:ascii="Arial" w:hAnsi="Arial" w:cs="Arial"/>
                      <w:b/>
                      <w:w w:val="90"/>
                      <w:u w:val="single"/>
                    </w:rPr>
                    <w:t>202</w:t>
                  </w:r>
                  <w:r w:rsidR="008F3E1A">
                    <w:rPr>
                      <w:rFonts w:ascii="Arial" w:hAnsi="Arial" w:cs="Arial"/>
                      <w:b/>
                      <w:w w:val="90"/>
                      <w:u w:val="single"/>
                    </w:rPr>
                    <w:t>3</w:t>
                  </w:r>
                </w:p>
              </w:tc>
            </w:tr>
            <w:tr w:rsidR="00E95AA1" w:rsidRPr="00F7592A" w14:paraId="08B9AD88" w14:textId="77777777" w:rsidTr="005E5141">
              <w:trPr>
                <w:trHeight w:val="269"/>
              </w:trPr>
              <w:tc>
                <w:tcPr>
                  <w:tcW w:w="5114" w:type="dxa"/>
                </w:tcPr>
                <w:p w14:paraId="257C2C27" w14:textId="77777777" w:rsidR="00E95AA1" w:rsidRPr="00F7592A" w:rsidRDefault="00E95AA1" w:rsidP="00E95AA1">
                  <w:pPr>
                    <w:pStyle w:val="Corpodetexto"/>
                    <w:jc w:val="both"/>
                    <w:rPr>
                      <w:rFonts w:ascii="Arial" w:hAnsi="Arial" w:cs="Arial"/>
                    </w:rPr>
                  </w:pPr>
                  <w:r w:rsidRPr="00F7592A">
                    <w:rPr>
                      <w:rFonts w:ascii="Arial" w:hAnsi="Arial" w:cs="Arial"/>
                      <w:color w:val="000000"/>
                    </w:rPr>
                    <w:t>Capital Social</w:t>
                  </w:r>
                </w:p>
              </w:tc>
              <w:tc>
                <w:tcPr>
                  <w:tcW w:w="1557" w:type="dxa"/>
                </w:tcPr>
                <w:p w14:paraId="27B69AC1" w14:textId="05539BAA" w:rsidR="00E95AA1" w:rsidRPr="00F7592A" w:rsidRDefault="00BD23AB" w:rsidP="00E95AA1">
                  <w:pPr>
                    <w:pStyle w:val="TableParagraph"/>
                    <w:spacing w:before="6" w:line="243" w:lineRule="exact"/>
                    <w:ind w:left="-1" w:right="78"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w w:val="90"/>
                    </w:rPr>
                    <w:t xml:space="preserve"> </w:t>
                  </w:r>
                  <w:r w:rsidR="00E95AA1">
                    <w:rPr>
                      <w:rFonts w:ascii="Arial" w:hAnsi="Arial" w:cs="Arial"/>
                      <w:w w:val="90"/>
                    </w:rPr>
                    <w:t xml:space="preserve"> </w:t>
                  </w:r>
                  <w:r>
                    <w:rPr>
                      <w:rFonts w:ascii="Arial" w:hAnsi="Arial" w:cs="Arial"/>
                      <w:w w:val="90"/>
                    </w:rPr>
                    <w:t xml:space="preserve"> </w:t>
                  </w:r>
                  <w:r w:rsidR="00E95AA1">
                    <w:rPr>
                      <w:rFonts w:ascii="Arial" w:hAnsi="Arial" w:cs="Arial"/>
                      <w:w w:val="90"/>
                    </w:rPr>
                    <w:t xml:space="preserve"> </w:t>
                  </w:r>
                  <w:r w:rsidR="00E95AA1" w:rsidRPr="00F7592A">
                    <w:rPr>
                      <w:rFonts w:ascii="Arial" w:hAnsi="Arial" w:cs="Arial"/>
                      <w:w w:val="90"/>
                    </w:rPr>
                    <w:t>221.702</w:t>
                  </w:r>
                </w:p>
              </w:tc>
              <w:tc>
                <w:tcPr>
                  <w:tcW w:w="201" w:type="dxa"/>
                </w:tcPr>
                <w:p w14:paraId="235B95A3" w14:textId="77777777" w:rsidR="00E95AA1" w:rsidRPr="00F7592A" w:rsidRDefault="00E95AA1" w:rsidP="00E95AA1">
                  <w:pPr>
                    <w:pStyle w:val="TableParagraph"/>
                    <w:rPr>
                      <w:rFonts w:ascii="Arial" w:hAnsi="Arial" w:cs="Arial"/>
                      <w:sz w:val="18"/>
                    </w:rPr>
                  </w:pPr>
                </w:p>
              </w:tc>
              <w:tc>
                <w:tcPr>
                  <w:tcW w:w="1505" w:type="dxa"/>
                </w:tcPr>
                <w:p w14:paraId="0B88588C" w14:textId="77777777" w:rsidR="00E95AA1" w:rsidRPr="00F7592A" w:rsidRDefault="00E95AA1" w:rsidP="00E95AA1">
                  <w:pPr>
                    <w:pStyle w:val="TableParagraph"/>
                    <w:spacing w:before="6" w:line="243" w:lineRule="exact"/>
                    <w:ind w:left="-2" w:right="79"/>
                    <w:jc w:val="right"/>
                    <w:rPr>
                      <w:rFonts w:ascii="Arial" w:hAnsi="Arial" w:cs="Arial"/>
                    </w:rPr>
                  </w:pPr>
                  <w:r w:rsidRPr="00F7592A">
                    <w:rPr>
                      <w:rFonts w:ascii="Arial" w:hAnsi="Arial" w:cs="Arial"/>
                      <w:w w:val="90"/>
                    </w:rPr>
                    <w:t xml:space="preserve">  221.702</w:t>
                  </w:r>
                </w:p>
              </w:tc>
            </w:tr>
            <w:tr w:rsidR="00E95AA1" w:rsidRPr="00F7592A" w14:paraId="522F31A4" w14:textId="77777777" w:rsidTr="005E5141">
              <w:trPr>
                <w:trHeight w:val="284"/>
              </w:trPr>
              <w:tc>
                <w:tcPr>
                  <w:tcW w:w="5114" w:type="dxa"/>
                </w:tcPr>
                <w:p w14:paraId="5642F67F" w14:textId="77777777" w:rsidR="00E95AA1" w:rsidRPr="00F7592A" w:rsidRDefault="00E95AA1" w:rsidP="00E95AA1">
                  <w:pPr>
                    <w:pStyle w:val="TableParagraph"/>
                    <w:spacing w:before="9"/>
                    <w:ind w:left="20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557" w:type="dxa"/>
                </w:tcPr>
                <w:p w14:paraId="61F759E6" w14:textId="77777777" w:rsidR="00E95AA1" w:rsidRPr="00C81EB6" w:rsidRDefault="00E95AA1" w:rsidP="00E95AA1">
                  <w:pPr>
                    <w:pStyle w:val="TableParagraph"/>
                    <w:tabs>
                      <w:tab w:val="left" w:pos="1176"/>
                      <w:tab w:val="left" w:pos="1555"/>
                    </w:tabs>
                    <w:spacing w:before="9"/>
                    <w:ind w:left="-1"/>
                    <w:jc w:val="right"/>
                    <w:rPr>
                      <w:rFonts w:ascii="Arial" w:hAnsi="Arial" w:cs="Arial"/>
                      <w:highlight w:val="yellow"/>
                    </w:rPr>
                  </w:pPr>
                </w:p>
              </w:tc>
              <w:tc>
                <w:tcPr>
                  <w:tcW w:w="201" w:type="dxa"/>
                </w:tcPr>
                <w:p w14:paraId="6940BEBE" w14:textId="77777777" w:rsidR="00E95AA1" w:rsidRPr="00F7592A" w:rsidRDefault="00E95AA1" w:rsidP="00E95AA1">
                  <w:pPr>
                    <w:pStyle w:val="TableParagraph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505" w:type="dxa"/>
                </w:tcPr>
                <w:p w14:paraId="73E27854" w14:textId="77777777" w:rsidR="00E95AA1" w:rsidRPr="00F7592A" w:rsidRDefault="00E95AA1" w:rsidP="00E95AA1">
                  <w:pPr>
                    <w:pStyle w:val="TableParagraph"/>
                    <w:tabs>
                      <w:tab w:val="left" w:pos="974"/>
                    </w:tabs>
                    <w:spacing w:before="9"/>
                    <w:ind w:left="-2"/>
                    <w:jc w:val="right"/>
                    <w:rPr>
                      <w:rFonts w:ascii="Arial" w:hAnsi="Arial" w:cs="Arial"/>
                    </w:rPr>
                  </w:pPr>
                </w:p>
              </w:tc>
            </w:tr>
            <w:tr w:rsidR="00E95AA1" w:rsidRPr="005E5141" w14:paraId="03CEE918" w14:textId="77777777" w:rsidTr="005E5141">
              <w:trPr>
                <w:trHeight w:val="398"/>
              </w:trPr>
              <w:tc>
                <w:tcPr>
                  <w:tcW w:w="5114" w:type="dxa"/>
                </w:tcPr>
                <w:p w14:paraId="7790359E" w14:textId="77777777" w:rsidR="00E95AA1" w:rsidRPr="00F7592A" w:rsidRDefault="00E95AA1" w:rsidP="00E95AA1">
                  <w:pPr>
                    <w:pStyle w:val="TableParagraph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557" w:type="dxa"/>
                </w:tcPr>
                <w:p w14:paraId="7265F4D1" w14:textId="77777777" w:rsidR="00E95AA1" w:rsidRPr="00C81EB6" w:rsidRDefault="00E95AA1" w:rsidP="00E95AA1">
                  <w:pPr>
                    <w:pStyle w:val="TableParagraph"/>
                    <w:tabs>
                      <w:tab w:val="left" w:pos="836"/>
                    </w:tabs>
                    <w:spacing w:before="8"/>
                    <w:ind w:left="-1"/>
                    <w:jc w:val="right"/>
                    <w:rPr>
                      <w:rFonts w:ascii="Arial" w:hAnsi="Arial" w:cs="Arial"/>
                      <w:b/>
                    </w:rPr>
                  </w:pPr>
                  <w:r w:rsidRPr="00C81EB6">
                    <w:rPr>
                      <w:rFonts w:ascii="Arial" w:hAnsi="Arial" w:cs="Arial"/>
                      <w:b/>
                      <w:u w:val="single"/>
                    </w:rPr>
                    <w:tab/>
                  </w:r>
                  <w:r w:rsidRPr="00C81EB6">
                    <w:rPr>
                      <w:rFonts w:ascii="Arial" w:hAnsi="Arial" w:cs="Arial"/>
                      <w:b/>
                      <w:w w:val="85"/>
                      <w:u w:val="single"/>
                    </w:rPr>
                    <w:t>221.702</w:t>
                  </w:r>
                </w:p>
              </w:tc>
              <w:tc>
                <w:tcPr>
                  <w:tcW w:w="201" w:type="dxa"/>
                </w:tcPr>
                <w:p w14:paraId="4C6DF108" w14:textId="77777777" w:rsidR="00E95AA1" w:rsidRPr="00C81EB6" w:rsidRDefault="00E95AA1" w:rsidP="00E95AA1">
                  <w:pPr>
                    <w:pStyle w:val="TableParagraph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505" w:type="dxa"/>
                </w:tcPr>
                <w:p w14:paraId="30C4AA88" w14:textId="77777777" w:rsidR="00E95AA1" w:rsidRPr="00C81EB6" w:rsidRDefault="00E95AA1" w:rsidP="00E95AA1">
                  <w:pPr>
                    <w:pStyle w:val="TableParagraph"/>
                    <w:tabs>
                      <w:tab w:val="left" w:pos="778"/>
                    </w:tabs>
                    <w:spacing w:before="8"/>
                    <w:ind w:left="-2"/>
                    <w:jc w:val="right"/>
                    <w:rPr>
                      <w:rFonts w:ascii="Arial" w:hAnsi="Arial" w:cs="Arial"/>
                      <w:b/>
                    </w:rPr>
                  </w:pPr>
                  <w:r w:rsidRPr="00C81EB6">
                    <w:rPr>
                      <w:rFonts w:ascii="Arial" w:hAnsi="Arial" w:cs="Arial"/>
                      <w:b/>
                      <w:u w:val="single"/>
                    </w:rPr>
                    <w:tab/>
                  </w:r>
                  <w:r w:rsidRPr="00C81EB6">
                    <w:rPr>
                      <w:rFonts w:ascii="Arial" w:hAnsi="Arial" w:cs="Arial"/>
                      <w:b/>
                      <w:w w:val="85"/>
                      <w:u w:val="single"/>
                    </w:rPr>
                    <w:t>221.702</w:t>
                  </w:r>
                </w:p>
              </w:tc>
            </w:tr>
            <w:tr w:rsidR="00E95AA1" w:rsidRPr="005E5141" w14:paraId="7582DABB" w14:textId="77777777" w:rsidTr="005E5141">
              <w:trPr>
                <w:trHeight w:val="398"/>
              </w:trPr>
              <w:tc>
                <w:tcPr>
                  <w:tcW w:w="5114" w:type="dxa"/>
                </w:tcPr>
                <w:p w14:paraId="7DF4094B" w14:textId="77777777" w:rsidR="00E95AA1" w:rsidRPr="005E5141" w:rsidRDefault="00E95AA1" w:rsidP="00E95AA1">
                  <w:pPr>
                    <w:pStyle w:val="TableParagraph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557" w:type="dxa"/>
                </w:tcPr>
                <w:p w14:paraId="16157CE8" w14:textId="77777777" w:rsidR="00E95AA1" w:rsidRPr="005E5141" w:rsidRDefault="00E95AA1" w:rsidP="00E95AA1">
                  <w:pPr>
                    <w:pStyle w:val="TableParagraph"/>
                    <w:tabs>
                      <w:tab w:val="left" w:pos="836"/>
                    </w:tabs>
                    <w:spacing w:before="8"/>
                    <w:ind w:left="-1"/>
                    <w:jc w:val="right"/>
                    <w:rPr>
                      <w:rFonts w:ascii="Arial" w:hAnsi="Arial" w:cs="Arial"/>
                      <w:b/>
                      <w:u w:val="single"/>
                    </w:rPr>
                  </w:pPr>
                </w:p>
              </w:tc>
              <w:tc>
                <w:tcPr>
                  <w:tcW w:w="201" w:type="dxa"/>
                </w:tcPr>
                <w:p w14:paraId="51659118" w14:textId="77777777" w:rsidR="00E95AA1" w:rsidRPr="005E5141" w:rsidRDefault="00E95AA1" w:rsidP="00E95AA1">
                  <w:pPr>
                    <w:pStyle w:val="TableParagraph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505" w:type="dxa"/>
                </w:tcPr>
                <w:p w14:paraId="407C2421" w14:textId="77777777" w:rsidR="00E95AA1" w:rsidRPr="005E5141" w:rsidRDefault="00E95AA1" w:rsidP="00E95AA1">
                  <w:pPr>
                    <w:pStyle w:val="TableParagraph"/>
                    <w:tabs>
                      <w:tab w:val="left" w:pos="778"/>
                    </w:tabs>
                    <w:spacing w:before="8"/>
                    <w:ind w:left="-2"/>
                    <w:jc w:val="right"/>
                    <w:rPr>
                      <w:rFonts w:ascii="Arial" w:hAnsi="Arial" w:cs="Arial"/>
                      <w:b/>
                      <w:u w:val="single"/>
                    </w:rPr>
                  </w:pPr>
                </w:p>
              </w:tc>
            </w:tr>
            <w:tr w:rsidR="00E95AA1" w:rsidRPr="005E5141" w14:paraId="72573E5D" w14:textId="77777777" w:rsidTr="005E5141">
              <w:trPr>
                <w:trHeight w:val="398"/>
              </w:trPr>
              <w:tc>
                <w:tcPr>
                  <w:tcW w:w="5114" w:type="dxa"/>
                </w:tcPr>
                <w:p w14:paraId="33D0EE59" w14:textId="77777777" w:rsidR="00E95AA1" w:rsidRPr="005E5141" w:rsidRDefault="00E95AA1" w:rsidP="00E95AA1">
                  <w:pPr>
                    <w:pStyle w:val="TableParagraph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557" w:type="dxa"/>
                </w:tcPr>
                <w:p w14:paraId="71257752" w14:textId="77777777" w:rsidR="00E95AA1" w:rsidRPr="005E5141" w:rsidRDefault="00E95AA1" w:rsidP="00E95AA1">
                  <w:pPr>
                    <w:pStyle w:val="TableParagraph"/>
                    <w:tabs>
                      <w:tab w:val="left" w:pos="836"/>
                    </w:tabs>
                    <w:spacing w:before="8"/>
                    <w:ind w:left="-1"/>
                    <w:jc w:val="right"/>
                    <w:rPr>
                      <w:rFonts w:ascii="Arial" w:hAnsi="Arial" w:cs="Arial"/>
                      <w:b/>
                      <w:u w:val="single"/>
                    </w:rPr>
                  </w:pPr>
                </w:p>
                <w:p w14:paraId="7154A1BF" w14:textId="77777777" w:rsidR="00E95AA1" w:rsidRPr="005E5141" w:rsidRDefault="00E95AA1" w:rsidP="00E95AA1">
                  <w:pPr>
                    <w:pStyle w:val="TableParagraph"/>
                    <w:tabs>
                      <w:tab w:val="left" w:pos="836"/>
                    </w:tabs>
                    <w:spacing w:before="8"/>
                    <w:ind w:left="-1"/>
                    <w:jc w:val="right"/>
                    <w:rPr>
                      <w:rFonts w:ascii="Arial" w:hAnsi="Arial" w:cs="Arial"/>
                      <w:b/>
                      <w:u w:val="single"/>
                    </w:rPr>
                  </w:pPr>
                </w:p>
              </w:tc>
              <w:tc>
                <w:tcPr>
                  <w:tcW w:w="201" w:type="dxa"/>
                </w:tcPr>
                <w:p w14:paraId="56CE1F49" w14:textId="77777777" w:rsidR="00E95AA1" w:rsidRPr="005E5141" w:rsidRDefault="00E95AA1" w:rsidP="00E95AA1">
                  <w:pPr>
                    <w:pStyle w:val="TableParagraph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505" w:type="dxa"/>
                </w:tcPr>
                <w:p w14:paraId="3C9319F2" w14:textId="77777777" w:rsidR="00E95AA1" w:rsidRPr="005E5141" w:rsidRDefault="00E95AA1" w:rsidP="00E95AA1">
                  <w:pPr>
                    <w:pStyle w:val="TableParagraph"/>
                    <w:tabs>
                      <w:tab w:val="left" w:pos="778"/>
                    </w:tabs>
                    <w:spacing w:before="8"/>
                    <w:ind w:left="-2"/>
                    <w:jc w:val="right"/>
                    <w:rPr>
                      <w:rFonts w:ascii="Arial" w:hAnsi="Arial" w:cs="Arial"/>
                      <w:b/>
                      <w:u w:val="single"/>
                    </w:rPr>
                  </w:pPr>
                </w:p>
              </w:tc>
            </w:tr>
          </w:tbl>
          <w:p w14:paraId="429528DE" w14:textId="27EC49DD" w:rsidR="00E95AA1" w:rsidRPr="0022701A" w:rsidRDefault="00E95AA1" w:rsidP="00874CB5">
            <w:pPr>
              <w:pStyle w:val="PargrafodaLista"/>
              <w:numPr>
                <w:ilvl w:val="0"/>
                <w:numId w:val="9"/>
              </w:numPr>
              <w:suppressAutoHyphens/>
              <w:autoSpaceDE/>
              <w:autoSpaceDN/>
              <w:spacing w:line="264" w:lineRule="auto"/>
              <w:jc w:val="both"/>
              <w:rPr>
                <w:b/>
                <w:bCs/>
              </w:rPr>
            </w:pPr>
            <w:r w:rsidRPr="0022701A">
              <w:rPr>
                <w:rFonts w:ascii="Arial Narrow" w:hAnsi="Arial Narrow"/>
                <w:b/>
              </w:rPr>
              <w:t xml:space="preserve">       </w:t>
            </w:r>
            <w:r w:rsidRPr="0022701A">
              <w:rPr>
                <w:b/>
                <w:bCs/>
              </w:rPr>
              <w:t>Capital autorizado</w:t>
            </w:r>
          </w:p>
          <w:p w14:paraId="6F4D9E78" w14:textId="77777777" w:rsidR="00E95AA1" w:rsidRPr="006D6015" w:rsidRDefault="00E95AA1" w:rsidP="00E95AA1">
            <w:pPr>
              <w:spacing w:line="276" w:lineRule="auto"/>
              <w:ind w:left="567" w:hanging="567"/>
              <w:jc w:val="both"/>
              <w:rPr>
                <w:rFonts w:ascii="Arial" w:hAnsi="Arial" w:cs="Arial"/>
                <w:highlight w:val="green"/>
              </w:rPr>
            </w:pPr>
          </w:p>
          <w:p w14:paraId="0FC55FED" w14:textId="25C58715" w:rsidR="00E95AA1" w:rsidRPr="00593AAF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593AAF">
              <w:rPr>
                <w:rFonts w:ascii="Arial" w:eastAsia="Arial Unicode MS" w:hAnsi="Arial" w:cs="Arial"/>
                <w:color w:val="000000" w:themeColor="text1"/>
              </w:rPr>
              <w:t xml:space="preserve">A companhia estava autorizada a aumentar o seu capital social até o limite de R$ 224.493Milhões, mediante deliberação do conselho de administração, que decidirá sobre as condições de integralização, características das ações a serem emitidas e preços de emissão. Esse valor equivale a uma quantidade </w:t>
            </w:r>
            <w:r w:rsidRPr="003404EC">
              <w:rPr>
                <w:rFonts w:ascii="Arial" w:eastAsia="Arial Unicode MS" w:hAnsi="Arial" w:cs="Arial"/>
                <w:color w:val="000000" w:themeColor="text1"/>
              </w:rPr>
              <w:t>total de 224.493 ações autorizadas, com valor nominal de R$ 1, por ação, sendo que o prazo para integralização do Capital Social era</w:t>
            </w:r>
            <w:r w:rsidRPr="00593AAF">
              <w:rPr>
                <w:rFonts w:ascii="Arial" w:eastAsia="Arial Unicode MS" w:hAnsi="Arial" w:cs="Arial"/>
                <w:color w:val="000000" w:themeColor="text1"/>
              </w:rPr>
              <w:t xml:space="preserve"> até 25/01/2018,</w:t>
            </w:r>
            <w:r>
              <w:rPr>
                <w:rFonts w:ascii="Arial" w:eastAsia="Arial Unicode MS" w:hAnsi="Arial" w:cs="Arial"/>
                <w:color w:val="000000" w:themeColor="text1"/>
              </w:rPr>
              <w:t xml:space="preserve"> como não houve a integralização, </w:t>
            </w:r>
            <w:r w:rsidRPr="00593AAF">
              <w:rPr>
                <w:rFonts w:ascii="Arial" w:eastAsia="Arial Unicode MS" w:hAnsi="Arial" w:cs="Arial"/>
                <w:color w:val="000000" w:themeColor="text1"/>
              </w:rPr>
              <w:t>foi concedido um novo prazo</w:t>
            </w:r>
            <w:r>
              <w:rPr>
                <w:rFonts w:ascii="Arial" w:eastAsia="Arial Unicode MS" w:hAnsi="Arial" w:cs="Arial"/>
                <w:color w:val="000000" w:themeColor="text1"/>
              </w:rPr>
              <w:t xml:space="preserve"> de</w:t>
            </w:r>
            <w:r w:rsidRPr="00593AAF">
              <w:rPr>
                <w:rFonts w:ascii="Arial" w:eastAsia="Arial Unicode MS" w:hAnsi="Arial" w:cs="Arial"/>
                <w:color w:val="000000" w:themeColor="text1"/>
              </w:rPr>
              <w:t xml:space="preserve"> 24 meses para integralização do referido Aumento de Capital que se  encerrou em 25/01/2020, sendo estornado da conta Capital Social a realizar o valor não integralizado de R$ 2.790 Milhões, a ultima deliberação de Aumento de Capital para o Companhia.</w:t>
            </w:r>
          </w:p>
          <w:p w14:paraId="21FDC42B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highlight w:val="green"/>
              </w:rPr>
            </w:pPr>
          </w:p>
          <w:p w14:paraId="1F5B5A86" w14:textId="77777777" w:rsidR="00E95AA1" w:rsidRPr="00593AAF" w:rsidRDefault="00E95AA1" w:rsidP="00E95AA1">
            <w:pPr>
              <w:pStyle w:val="PargrafodaLista"/>
              <w:numPr>
                <w:ilvl w:val="0"/>
                <w:numId w:val="9"/>
              </w:numPr>
              <w:suppressAutoHyphens/>
              <w:autoSpaceDE/>
              <w:autoSpaceDN/>
              <w:spacing w:line="264" w:lineRule="auto"/>
              <w:jc w:val="both"/>
              <w:rPr>
                <w:b/>
                <w:bCs/>
              </w:rPr>
            </w:pPr>
            <w:r w:rsidRPr="00593AAF">
              <w:rPr>
                <w:b/>
                <w:bCs/>
              </w:rPr>
              <w:t xml:space="preserve">Capital subscrito e integralizado </w:t>
            </w:r>
          </w:p>
          <w:p w14:paraId="0EAC834D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highlight w:val="green"/>
              </w:rPr>
            </w:pPr>
          </w:p>
          <w:p w14:paraId="0B35D26E" w14:textId="77777777" w:rsidR="00E95AA1" w:rsidRPr="00593AAF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593AAF">
              <w:rPr>
                <w:rFonts w:ascii="Arial" w:eastAsia="Arial Unicode MS" w:hAnsi="Arial" w:cs="Arial"/>
                <w:color w:val="000000" w:themeColor="text1"/>
              </w:rPr>
              <w:t>O capital social subscrito e integralizado é de R$ 221.702 Milhões.</w:t>
            </w:r>
          </w:p>
          <w:p w14:paraId="5C19DE99" w14:textId="77777777" w:rsidR="00E95AA1" w:rsidRDefault="00E95AA1" w:rsidP="00E95AA1">
            <w:pPr>
              <w:spacing w:line="276" w:lineRule="auto"/>
              <w:ind w:hanging="709"/>
              <w:jc w:val="both"/>
              <w:rPr>
                <w:rFonts w:ascii="Arial Narrow" w:hAnsi="Arial Narrow" w:cs="Arial"/>
                <w:b/>
              </w:rPr>
            </w:pPr>
          </w:p>
          <w:p w14:paraId="534E6939" w14:textId="77777777" w:rsidR="00E95AA1" w:rsidRDefault="00E95AA1" w:rsidP="00E95AA1">
            <w:pPr>
              <w:spacing w:line="276" w:lineRule="auto"/>
              <w:ind w:hanging="709"/>
              <w:jc w:val="both"/>
              <w:rPr>
                <w:rFonts w:ascii="Arial Narrow" w:hAnsi="Arial Narrow" w:cs="Arial"/>
                <w:b/>
              </w:rPr>
            </w:pPr>
          </w:p>
          <w:p w14:paraId="2C8E21D3" w14:textId="77777777" w:rsidR="00E95AA1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 Narrow" w:hAnsi="Arial Narrow" w:cs="Arial"/>
                <w:b/>
              </w:rPr>
            </w:pPr>
          </w:p>
          <w:p w14:paraId="1D56F116" w14:textId="77777777" w:rsidR="00E95AA1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 Narrow" w:hAnsi="Arial Narrow" w:cs="Arial"/>
                <w:b/>
              </w:rPr>
            </w:pPr>
          </w:p>
          <w:p w14:paraId="10270425" w14:textId="63B47770" w:rsidR="00E95AA1" w:rsidRPr="00593AAF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hAnsi="Arial" w:cs="Arial"/>
                <w:b/>
                <w:bCs/>
                <w:highlight w:val="green"/>
              </w:rPr>
            </w:pPr>
            <w:r w:rsidRPr="008249B9">
              <w:rPr>
                <w:rFonts w:ascii="Arial Narrow" w:hAnsi="Arial Narrow" w:cs="Arial"/>
                <w:b/>
              </w:rPr>
              <w:t xml:space="preserve"> </w:t>
            </w:r>
            <w:r w:rsidRPr="00593AAF">
              <w:rPr>
                <w:rFonts w:ascii="Arial" w:eastAsia="Arial Unicode MS" w:hAnsi="Arial" w:cs="Arial"/>
                <w:b/>
                <w:bCs/>
                <w:color w:val="000000" w:themeColor="text1"/>
              </w:rPr>
              <w:t>Instrumentos Financeiros e gerenciamento de riscos</w:t>
            </w:r>
          </w:p>
          <w:p w14:paraId="43D6AB59" w14:textId="77777777" w:rsidR="00E95AA1" w:rsidRPr="006D6015" w:rsidRDefault="00E95AA1" w:rsidP="00E95AA1">
            <w:pPr>
              <w:spacing w:line="276" w:lineRule="auto"/>
              <w:ind w:hanging="709"/>
              <w:jc w:val="both"/>
              <w:rPr>
                <w:rFonts w:ascii="Arial" w:hAnsi="Arial" w:cs="Arial"/>
                <w:b/>
                <w:highlight w:val="green"/>
              </w:rPr>
            </w:pPr>
          </w:p>
          <w:p w14:paraId="1D78601B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highlight w:val="green"/>
              </w:rPr>
            </w:pPr>
          </w:p>
          <w:p w14:paraId="2E0BBF6E" w14:textId="77942B72" w:rsidR="00E95AA1" w:rsidRPr="008B57F5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8B57F5">
              <w:rPr>
                <w:rFonts w:ascii="Arial" w:eastAsia="Arial Unicode MS" w:hAnsi="Arial" w:cs="Arial"/>
                <w:color w:val="000000" w:themeColor="text1"/>
              </w:rPr>
              <w:t>Em 31 de dezembro de 202</w:t>
            </w:r>
            <w:r w:rsidR="00B85C1D">
              <w:rPr>
                <w:rFonts w:ascii="Arial" w:eastAsia="Arial Unicode MS" w:hAnsi="Arial" w:cs="Arial"/>
                <w:color w:val="000000" w:themeColor="text1"/>
              </w:rPr>
              <w:t>4</w:t>
            </w:r>
            <w:r w:rsidRPr="008B57F5">
              <w:rPr>
                <w:rFonts w:ascii="Arial" w:eastAsia="Arial Unicode MS" w:hAnsi="Arial" w:cs="Arial"/>
                <w:color w:val="000000" w:themeColor="text1"/>
              </w:rPr>
              <w:t xml:space="preserve"> e 202</w:t>
            </w:r>
            <w:r w:rsidR="00B85C1D">
              <w:rPr>
                <w:rFonts w:ascii="Arial" w:eastAsia="Arial Unicode MS" w:hAnsi="Arial" w:cs="Arial"/>
                <w:color w:val="000000" w:themeColor="text1"/>
              </w:rPr>
              <w:t>3</w:t>
            </w:r>
            <w:r w:rsidRPr="008B57F5">
              <w:rPr>
                <w:rFonts w:ascii="Arial" w:eastAsia="Arial Unicode MS" w:hAnsi="Arial" w:cs="Arial"/>
                <w:color w:val="000000" w:themeColor="text1"/>
              </w:rPr>
              <w:t xml:space="preserve">, a Companhia possuía instrumentos financeiros representados, substancialmente, por caixa e </w:t>
            </w:r>
            <w:r w:rsidR="003F53D1" w:rsidRPr="008B57F5">
              <w:rPr>
                <w:rFonts w:ascii="Arial" w:eastAsia="Arial Unicode MS" w:hAnsi="Arial" w:cs="Arial"/>
                <w:color w:val="000000" w:themeColor="text1"/>
              </w:rPr>
              <w:t>equivalência de</w:t>
            </w:r>
            <w:r w:rsidRPr="008B57F5">
              <w:rPr>
                <w:rFonts w:ascii="Arial" w:eastAsia="Arial Unicode MS" w:hAnsi="Arial" w:cs="Arial"/>
                <w:color w:val="000000" w:themeColor="text1"/>
              </w:rPr>
              <w:t xml:space="preserve"> caixa, contas a receber e contas a pagar fornecedores.</w:t>
            </w:r>
          </w:p>
          <w:p w14:paraId="13BBADB7" w14:textId="77777777" w:rsidR="00E95AA1" w:rsidRPr="008B57F5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8B57F5">
              <w:rPr>
                <w:rFonts w:ascii="Arial" w:eastAsia="Arial Unicode MS" w:hAnsi="Arial" w:cs="Arial"/>
                <w:color w:val="000000" w:themeColor="text1"/>
              </w:rPr>
              <w:t>Os valores contábeis apresentados como ativos e passivos financeiros são demonstrados por categoria. Demonstramos:</w:t>
            </w:r>
          </w:p>
          <w:p w14:paraId="2203F549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highlight w:val="green"/>
              </w:rPr>
            </w:pPr>
          </w:p>
          <w:p w14:paraId="0CE5C704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highlight w:val="green"/>
              </w:rPr>
            </w:pPr>
          </w:p>
          <w:p w14:paraId="6610A198" w14:textId="77777777" w:rsidR="00E95AA1" w:rsidRPr="008B57F5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 Narrow" w:hAnsi="Arial Narrow" w:cs="Arial"/>
                <w:b/>
              </w:rPr>
            </w:pPr>
            <w:r w:rsidRPr="008B57F5">
              <w:rPr>
                <w:rFonts w:ascii="Arial Narrow" w:hAnsi="Arial Narrow" w:cs="Arial"/>
                <w:b/>
              </w:rPr>
              <w:t>Ativos financeiros</w:t>
            </w:r>
          </w:p>
          <w:tbl>
            <w:tblPr>
              <w:tblW w:w="8272" w:type="dxa"/>
              <w:tblInd w:w="764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28"/>
              <w:gridCol w:w="1420"/>
              <w:gridCol w:w="163"/>
              <w:gridCol w:w="1398"/>
              <w:gridCol w:w="163"/>
            </w:tblGrid>
            <w:tr w:rsidR="00E95AA1" w:rsidRPr="008B57F5" w14:paraId="3AFE126A" w14:textId="77777777" w:rsidTr="008B57F5">
              <w:trPr>
                <w:gridAfter w:val="1"/>
                <w:wAfter w:w="163" w:type="dxa"/>
                <w:trHeight w:val="306"/>
              </w:trPr>
              <w:tc>
                <w:tcPr>
                  <w:tcW w:w="5128" w:type="dxa"/>
                  <w:shd w:val="clear" w:color="auto" w:fill="auto"/>
                  <w:vAlign w:val="bottom"/>
                </w:tcPr>
                <w:p w14:paraId="27142674" w14:textId="77777777" w:rsidR="00E95AA1" w:rsidRPr="008B57F5" w:rsidRDefault="00E95AA1" w:rsidP="00E95AA1">
                  <w:pPr>
                    <w:snapToGrid w:val="0"/>
                    <w:jc w:val="both"/>
                    <w:rPr>
                      <w:rFonts w:ascii="Arial" w:hAnsi="Arial" w:cs="Arial"/>
                      <w:color w:val="000000"/>
                    </w:rPr>
                  </w:pPr>
                </w:p>
                <w:p w14:paraId="4B13E8A3" w14:textId="77777777" w:rsidR="00E95AA1" w:rsidRPr="008B57F5" w:rsidRDefault="00E95AA1" w:rsidP="00E95AA1">
                  <w:pPr>
                    <w:jc w:val="both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420" w:type="dxa"/>
                  <w:tcBorders>
                    <w:top w:val="single" w:sz="4" w:space="0" w:color="000000"/>
                    <w:bottom w:val="single" w:sz="4" w:space="0" w:color="000000"/>
                  </w:tcBorders>
                  <w:shd w:val="clear" w:color="auto" w:fill="auto"/>
                  <w:vAlign w:val="bottom"/>
                </w:tcPr>
                <w:p w14:paraId="55D08D68" w14:textId="23A8ABB5" w:rsidR="00E95AA1" w:rsidRPr="008B57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b/>
                      <w:bCs/>
                    </w:rPr>
                  </w:pPr>
                  <w:r w:rsidRPr="008B57F5">
                    <w:rPr>
                      <w:rFonts w:ascii="Arial" w:hAnsi="Arial" w:cs="Arial"/>
                      <w:b/>
                      <w:bCs/>
                    </w:rPr>
                    <w:t>202</w:t>
                  </w:r>
                  <w:r w:rsidR="008F3E1A">
                    <w:rPr>
                      <w:rFonts w:ascii="Arial" w:hAnsi="Arial" w:cs="Arial"/>
                      <w:b/>
                      <w:bCs/>
                    </w:rPr>
                    <w:t>4</w:t>
                  </w:r>
                </w:p>
              </w:tc>
              <w:tc>
                <w:tcPr>
                  <w:tcW w:w="163" w:type="dxa"/>
                  <w:shd w:val="clear" w:color="auto" w:fill="auto"/>
                </w:tcPr>
                <w:p w14:paraId="3CCDA09A" w14:textId="77777777" w:rsidR="00E95AA1" w:rsidRPr="008B57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b/>
                      <w:bCs/>
                    </w:rPr>
                  </w:pPr>
                </w:p>
              </w:tc>
              <w:tc>
                <w:tcPr>
                  <w:tcW w:w="1398" w:type="dxa"/>
                  <w:tcBorders>
                    <w:top w:val="single" w:sz="4" w:space="0" w:color="000000"/>
                    <w:bottom w:val="single" w:sz="4" w:space="0" w:color="000000"/>
                  </w:tcBorders>
                  <w:vAlign w:val="bottom"/>
                </w:tcPr>
                <w:p w14:paraId="37971B46" w14:textId="503F9DBA" w:rsidR="00E95AA1" w:rsidRPr="008B57F5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b/>
                      <w:bCs/>
                    </w:rPr>
                  </w:pPr>
                  <w:r w:rsidRPr="008B57F5">
                    <w:rPr>
                      <w:rFonts w:ascii="Arial" w:hAnsi="Arial" w:cs="Arial"/>
                      <w:b/>
                      <w:bCs/>
                    </w:rPr>
                    <w:t>202</w:t>
                  </w:r>
                  <w:r w:rsidR="008F3E1A">
                    <w:rPr>
                      <w:rFonts w:ascii="Arial" w:hAnsi="Arial" w:cs="Arial"/>
                      <w:b/>
                      <w:bCs/>
                    </w:rPr>
                    <w:t>3</w:t>
                  </w:r>
                </w:p>
              </w:tc>
            </w:tr>
            <w:tr w:rsidR="008F3E1A" w:rsidRPr="008B57F5" w14:paraId="34CACCAE" w14:textId="77777777" w:rsidTr="008B57F5">
              <w:trPr>
                <w:gridAfter w:val="1"/>
                <w:wAfter w:w="163" w:type="dxa"/>
                <w:trHeight w:val="306"/>
              </w:trPr>
              <w:tc>
                <w:tcPr>
                  <w:tcW w:w="5128" w:type="dxa"/>
                  <w:shd w:val="clear" w:color="auto" w:fill="auto"/>
                  <w:vAlign w:val="bottom"/>
                </w:tcPr>
                <w:p w14:paraId="40153903" w14:textId="77777777" w:rsidR="008F3E1A" w:rsidRPr="008B57F5" w:rsidRDefault="008F3E1A" w:rsidP="008F3E1A">
                  <w:pPr>
                    <w:snapToGrid w:val="0"/>
                    <w:jc w:val="both"/>
                    <w:rPr>
                      <w:rFonts w:ascii="Arial" w:hAnsi="Arial" w:cs="Arial"/>
                      <w:color w:val="000000"/>
                    </w:rPr>
                  </w:pPr>
                  <w:r w:rsidRPr="008B57F5">
                    <w:rPr>
                      <w:rFonts w:ascii="Arial" w:hAnsi="Arial" w:cs="Arial"/>
                      <w:color w:val="000000"/>
                    </w:rPr>
                    <w:t xml:space="preserve">    Caixa e equivalentes de caixa</w:t>
                  </w:r>
                </w:p>
              </w:tc>
              <w:tc>
                <w:tcPr>
                  <w:tcW w:w="1420" w:type="dxa"/>
                  <w:shd w:val="clear" w:color="auto" w:fill="auto"/>
                  <w:vAlign w:val="bottom"/>
                </w:tcPr>
                <w:p w14:paraId="0938ED07" w14:textId="6DD81B20" w:rsidR="008F3E1A" w:rsidRPr="008B57F5" w:rsidRDefault="00B85C1D" w:rsidP="008F3E1A">
                  <w:pPr>
                    <w:snapToGrid w:val="0"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5.148</w:t>
                  </w:r>
                </w:p>
              </w:tc>
              <w:tc>
                <w:tcPr>
                  <w:tcW w:w="163" w:type="dxa"/>
                  <w:shd w:val="clear" w:color="auto" w:fill="auto"/>
                  <w:vAlign w:val="bottom"/>
                </w:tcPr>
                <w:p w14:paraId="67E9DD36" w14:textId="77777777" w:rsidR="008F3E1A" w:rsidRPr="008B57F5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398" w:type="dxa"/>
                  <w:vAlign w:val="bottom"/>
                </w:tcPr>
                <w:p w14:paraId="11D85F40" w14:textId="2E9905B4" w:rsidR="008F3E1A" w:rsidRPr="008B57F5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</w:rPr>
                  </w:pPr>
                  <w:r w:rsidRPr="008B57F5">
                    <w:rPr>
                      <w:rFonts w:ascii="Arial" w:hAnsi="Arial" w:cs="Arial"/>
                    </w:rPr>
                    <w:t>852</w:t>
                  </w:r>
                </w:p>
              </w:tc>
            </w:tr>
            <w:tr w:rsidR="008F3E1A" w:rsidRPr="008B57F5" w14:paraId="45055983" w14:textId="77777777" w:rsidTr="008B57F5">
              <w:trPr>
                <w:gridAfter w:val="1"/>
                <w:wAfter w:w="163" w:type="dxa"/>
                <w:trHeight w:val="325"/>
              </w:trPr>
              <w:tc>
                <w:tcPr>
                  <w:tcW w:w="5128" w:type="dxa"/>
                  <w:shd w:val="clear" w:color="auto" w:fill="auto"/>
                  <w:vAlign w:val="bottom"/>
                </w:tcPr>
                <w:p w14:paraId="631AEC0D" w14:textId="77777777" w:rsidR="008F3E1A" w:rsidRPr="008B57F5" w:rsidRDefault="008F3E1A" w:rsidP="008F3E1A">
                  <w:pPr>
                    <w:snapToGrid w:val="0"/>
                    <w:jc w:val="both"/>
                    <w:rPr>
                      <w:rFonts w:ascii="Arial" w:hAnsi="Arial" w:cs="Arial"/>
                      <w:color w:val="000000"/>
                    </w:rPr>
                  </w:pPr>
                  <w:r w:rsidRPr="008B57F5">
                    <w:rPr>
                      <w:rFonts w:ascii="Arial" w:hAnsi="Arial" w:cs="Arial"/>
                      <w:color w:val="000000"/>
                    </w:rPr>
                    <w:t xml:space="preserve">    Contas a receber</w:t>
                  </w:r>
                </w:p>
              </w:tc>
              <w:tc>
                <w:tcPr>
                  <w:tcW w:w="1420" w:type="dxa"/>
                  <w:tcBorders>
                    <w:bottom w:val="single" w:sz="4" w:space="0" w:color="000000"/>
                  </w:tcBorders>
                  <w:shd w:val="clear" w:color="auto" w:fill="auto"/>
                  <w:vAlign w:val="bottom"/>
                </w:tcPr>
                <w:p w14:paraId="1ADE9B72" w14:textId="4FF8D3F0" w:rsidR="008F3E1A" w:rsidRPr="008B57F5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</w:rPr>
                  </w:pPr>
                  <w:r w:rsidRPr="008B57F5">
                    <w:rPr>
                      <w:rFonts w:ascii="Arial" w:hAnsi="Arial" w:cs="Arial"/>
                    </w:rPr>
                    <w:t>12.7</w:t>
                  </w:r>
                  <w:r w:rsidR="00B85C1D">
                    <w:rPr>
                      <w:rFonts w:ascii="Arial" w:hAnsi="Arial" w:cs="Arial"/>
                    </w:rPr>
                    <w:t>65</w:t>
                  </w:r>
                </w:p>
              </w:tc>
              <w:tc>
                <w:tcPr>
                  <w:tcW w:w="163" w:type="dxa"/>
                  <w:shd w:val="clear" w:color="auto" w:fill="auto"/>
                  <w:vAlign w:val="bottom"/>
                </w:tcPr>
                <w:p w14:paraId="68FE2D64" w14:textId="77777777" w:rsidR="008F3E1A" w:rsidRPr="008B57F5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398" w:type="dxa"/>
                  <w:tcBorders>
                    <w:bottom w:val="single" w:sz="4" w:space="0" w:color="000000"/>
                  </w:tcBorders>
                  <w:vAlign w:val="bottom"/>
                </w:tcPr>
                <w:p w14:paraId="7A205261" w14:textId="278DACF5" w:rsidR="008F3E1A" w:rsidRPr="008B57F5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</w:rPr>
                  </w:pPr>
                  <w:r w:rsidRPr="008B57F5">
                    <w:rPr>
                      <w:rFonts w:ascii="Arial" w:hAnsi="Arial" w:cs="Arial"/>
                    </w:rPr>
                    <w:t>12.717</w:t>
                  </w:r>
                </w:p>
              </w:tc>
            </w:tr>
            <w:tr w:rsidR="008F3E1A" w:rsidRPr="008B57F5" w14:paraId="1B082B04" w14:textId="77777777" w:rsidTr="008B57F5">
              <w:trPr>
                <w:trHeight w:val="325"/>
              </w:trPr>
              <w:tc>
                <w:tcPr>
                  <w:tcW w:w="5128" w:type="dxa"/>
                  <w:shd w:val="clear" w:color="auto" w:fill="auto"/>
                  <w:vAlign w:val="bottom"/>
                </w:tcPr>
                <w:p w14:paraId="7947BD3E" w14:textId="77777777" w:rsidR="008F3E1A" w:rsidRPr="008B57F5" w:rsidRDefault="008F3E1A" w:rsidP="008F3E1A">
                  <w:pPr>
                    <w:snapToGrid w:val="0"/>
                    <w:jc w:val="both"/>
                    <w:rPr>
                      <w:rFonts w:ascii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420" w:type="dxa"/>
                  <w:tcBorders>
                    <w:top w:val="single" w:sz="4" w:space="0" w:color="000000"/>
                    <w:bottom w:val="double" w:sz="4" w:space="0" w:color="auto"/>
                  </w:tcBorders>
                  <w:shd w:val="clear" w:color="auto" w:fill="auto"/>
                  <w:vAlign w:val="center"/>
                </w:tcPr>
                <w:p w14:paraId="5033FEBD" w14:textId="53E49DBF" w:rsidR="008F3E1A" w:rsidRPr="008B57F5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1</w:t>
                  </w:r>
                  <w:r w:rsidR="00B85C1D">
                    <w:rPr>
                      <w:rFonts w:ascii="Arial" w:hAnsi="Arial" w:cs="Arial"/>
                      <w:b/>
                    </w:rPr>
                    <w:t>7</w:t>
                  </w:r>
                  <w:r w:rsidRPr="008B57F5">
                    <w:rPr>
                      <w:rFonts w:ascii="Arial" w:hAnsi="Arial" w:cs="Arial"/>
                      <w:b/>
                    </w:rPr>
                    <w:t>.</w:t>
                  </w:r>
                  <w:r w:rsidR="00B85C1D">
                    <w:rPr>
                      <w:rFonts w:ascii="Arial" w:hAnsi="Arial" w:cs="Arial"/>
                      <w:b/>
                    </w:rPr>
                    <w:t>913</w:t>
                  </w:r>
                </w:p>
              </w:tc>
              <w:tc>
                <w:tcPr>
                  <w:tcW w:w="163" w:type="dxa"/>
                  <w:shd w:val="clear" w:color="auto" w:fill="auto"/>
                  <w:vAlign w:val="center"/>
                </w:tcPr>
                <w:p w14:paraId="75C08561" w14:textId="77777777" w:rsidR="008F3E1A" w:rsidRPr="008B57F5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398" w:type="dxa"/>
                  <w:tcBorders>
                    <w:top w:val="single" w:sz="4" w:space="0" w:color="000000"/>
                    <w:bottom w:val="double" w:sz="4" w:space="0" w:color="auto"/>
                  </w:tcBorders>
                  <w:vAlign w:val="center"/>
                </w:tcPr>
                <w:p w14:paraId="75C9C994" w14:textId="7BEC00E7" w:rsidR="008F3E1A" w:rsidRPr="008B57F5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1</w:t>
                  </w:r>
                  <w:r w:rsidRPr="008B57F5">
                    <w:rPr>
                      <w:rFonts w:ascii="Arial" w:hAnsi="Arial" w:cs="Arial"/>
                      <w:b/>
                    </w:rPr>
                    <w:t>3.569</w:t>
                  </w:r>
                </w:p>
              </w:tc>
              <w:tc>
                <w:tcPr>
                  <w:tcW w:w="163" w:type="dxa"/>
                  <w:vAlign w:val="center"/>
                </w:tcPr>
                <w:p w14:paraId="59472FF8" w14:textId="77777777" w:rsidR="008F3E1A" w:rsidRPr="008B57F5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  <w:b/>
                      <w:color w:val="000000"/>
                    </w:rPr>
                  </w:pPr>
                </w:p>
              </w:tc>
            </w:tr>
          </w:tbl>
          <w:p w14:paraId="2366FDD7" w14:textId="77777777" w:rsidR="00E95AA1" w:rsidRDefault="00E95AA1" w:rsidP="00E95AA1">
            <w:pPr>
              <w:spacing w:line="264" w:lineRule="auto"/>
              <w:ind w:left="426" w:hanging="426"/>
              <w:jc w:val="both"/>
              <w:rPr>
                <w:rFonts w:ascii="Arial" w:hAnsi="Arial" w:cs="Arial"/>
                <w:b/>
                <w:bCs/>
                <w:highlight w:val="green"/>
              </w:rPr>
            </w:pPr>
          </w:p>
          <w:p w14:paraId="14B4F1C5" w14:textId="77777777" w:rsidR="008F3E1A" w:rsidRPr="006D6015" w:rsidRDefault="008F3E1A" w:rsidP="00E95AA1">
            <w:pPr>
              <w:spacing w:line="264" w:lineRule="auto"/>
              <w:ind w:left="426" w:hanging="426"/>
              <w:jc w:val="both"/>
              <w:rPr>
                <w:rFonts w:ascii="Arial" w:hAnsi="Arial" w:cs="Arial"/>
                <w:b/>
                <w:bCs/>
                <w:highlight w:val="green"/>
              </w:rPr>
            </w:pPr>
          </w:p>
          <w:p w14:paraId="4124DC39" w14:textId="77777777" w:rsidR="00E95AA1" w:rsidRPr="008B57F5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 Narrow" w:hAnsi="Arial Narrow" w:cs="Arial"/>
                <w:b/>
              </w:rPr>
            </w:pPr>
            <w:r w:rsidRPr="008B57F5">
              <w:rPr>
                <w:rFonts w:ascii="Arial Narrow" w:hAnsi="Arial Narrow" w:cs="Arial"/>
                <w:b/>
              </w:rPr>
              <w:lastRenderedPageBreak/>
              <w:t>Passivos financeiros</w:t>
            </w:r>
          </w:p>
          <w:tbl>
            <w:tblPr>
              <w:tblW w:w="8272" w:type="dxa"/>
              <w:tblInd w:w="837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28"/>
              <w:gridCol w:w="1420"/>
              <w:gridCol w:w="163"/>
              <w:gridCol w:w="1398"/>
              <w:gridCol w:w="163"/>
            </w:tblGrid>
            <w:tr w:rsidR="00E95AA1" w:rsidRPr="00A326BB" w14:paraId="2CD26A8D" w14:textId="77777777" w:rsidTr="008B57F5">
              <w:trPr>
                <w:gridAfter w:val="1"/>
                <w:wAfter w:w="163" w:type="dxa"/>
                <w:trHeight w:val="306"/>
              </w:trPr>
              <w:tc>
                <w:tcPr>
                  <w:tcW w:w="5128" w:type="dxa"/>
                  <w:shd w:val="clear" w:color="auto" w:fill="auto"/>
                  <w:vAlign w:val="bottom"/>
                </w:tcPr>
                <w:p w14:paraId="3E215C9C" w14:textId="77777777" w:rsidR="00E95AA1" w:rsidRPr="00A326BB" w:rsidRDefault="00E95AA1" w:rsidP="00E95AA1">
                  <w:pPr>
                    <w:snapToGrid w:val="0"/>
                    <w:jc w:val="both"/>
                    <w:rPr>
                      <w:rFonts w:ascii="Arial" w:hAnsi="Arial" w:cs="Arial"/>
                      <w:color w:val="000000"/>
                    </w:rPr>
                  </w:pPr>
                </w:p>
                <w:p w14:paraId="20EAA7B6" w14:textId="77777777" w:rsidR="00E95AA1" w:rsidRPr="00A326BB" w:rsidRDefault="00E95AA1" w:rsidP="00E95AA1">
                  <w:pPr>
                    <w:jc w:val="both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420" w:type="dxa"/>
                  <w:tcBorders>
                    <w:top w:val="single" w:sz="4" w:space="0" w:color="000000"/>
                    <w:bottom w:val="single" w:sz="4" w:space="0" w:color="000000"/>
                  </w:tcBorders>
                  <w:shd w:val="clear" w:color="auto" w:fill="auto"/>
                  <w:vAlign w:val="bottom"/>
                </w:tcPr>
                <w:p w14:paraId="6530BF31" w14:textId="5914B506" w:rsidR="00E95AA1" w:rsidRPr="00A326BB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</w:rPr>
                  </w:pPr>
                  <w:r w:rsidRPr="00A326BB">
                    <w:rPr>
                      <w:rFonts w:ascii="Arial" w:hAnsi="Arial" w:cs="Arial"/>
                      <w:color w:val="000000"/>
                    </w:rPr>
                    <w:t>202</w:t>
                  </w:r>
                  <w:r w:rsidR="008F3E1A">
                    <w:rPr>
                      <w:rFonts w:ascii="Arial" w:hAnsi="Arial" w:cs="Arial"/>
                      <w:color w:val="000000"/>
                    </w:rPr>
                    <w:t>4</w:t>
                  </w:r>
                </w:p>
              </w:tc>
              <w:tc>
                <w:tcPr>
                  <w:tcW w:w="163" w:type="dxa"/>
                  <w:shd w:val="clear" w:color="auto" w:fill="auto"/>
                  <w:vAlign w:val="bottom"/>
                </w:tcPr>
                <w:p w14:paraId="1A239EFC" w14:textId="77777777" w:rsidR="00E95AA1" w:rsidRPr="00A326BB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398" w:type="dxa"/>
                  <w:tcBorders>
                    <w:top w:val="single" w:sz="4" w:space="0" w:color="000000"/>
                    <w:bottom w:val="single" w:sz="4" w:space="0" w:color="000000"/>
                  </w:tcBorders>
                  <w:vAlign w:val="bottom"/>
                </w:tcPr>
                <w:p w14:paraId="6396D767" w14:textId="2A5BA64E" w:rsidR="00E95AA1" w:rsidRPr="00A326BB" w:rsidRDefault="00E95AA1" w:rsidP="00E95AA1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</w:rPr>
                  </w:pPr>
                  <w:r w:rsidRPr="00A326BB">
                    <w:rPr>
                      <w:rFonts w:ascii="Arial" w:hAnsi="Arial" w:cs="Arial"/>
                      <w:color w:val="000000"/>
                    </w:rPr>
                    <w:t>202</w:t>
                  </w:r>
                  <w:r w:rsidR="008F3E1A">
                    <w:rPr>
                      <w:rFonts w:ascii="Arial" w:hAnsi="Arial" w:cs="Arial"/>
                      <w:color w:val="000000"/>
                    </w:rPr>
                    <w:t>3</w:t>
                  </w:r>
                </w:p>
              </w:tc>
            </w:tr>
            <w:tr w:rsidR="008F3E1A" w:rsidRPr="00A326BB" w14:paraId="062D3240" w14:textId="77777777" w:rsidTr="008B57F5">
              <w:trPr>
                <w:gridAfter w:val="1"/>
                <w:wAfter w:w="163" w:type="dxa"/>
                <w:trHeight w:val="306"/>
              </w:trPr>
              <w:tc>
                <w:tcPr>
                  <w:tcW w:w="5128" w:type="dxa"/>
                  <w:shd w:val="clear" w:color="auto" w:fill="auto"/>
                  <w:vAlign w:val="bottom"/>
                </w:tcPr>
                <w:p w14:paraId="1F4E7ECA" w14:textId="77777777" w:rsidR="008F3E1A" w:rsidRPr="00A326BB" w:rsidRDefault="008F3E1A" w:rsidP="008F3E1A">
                  <w:pPr>
                    <w:snapToGrid w:val="0"/>
                    <w:jc w:val="both"/>
                    <w:rPr>
                      <w:rFonts w:ascii="Arial" w:hAnsi="Arial" w:cs="Arial"/>
                      <w:color w:val="000000"/>
                    </w:rPr>
                  </w:pPr>
                  <w:r w:rsidRPr="00A326BB">
                    <w:rPr>
                      <w:rFonts w:ascii="Arial" w:hAnsi="Arial" w:cs="Arial"/>
                      <w:color w:val="000000"/>
                    </w:rPr>
                    <w:t xml:space="preserve">    Fornecedores</w:t>
                  </w:r>
                </w:p>
              </w:tc>
              <w:tc>
                <w:tcPr>
                  <w:tcW w:w="1420" w:type="dxa"/>
                  <w:shd w:val="clear" w:color="auto" w:fill="auto"/>
                  <w:vAlign w:val="bottom"/>
                </w:tcPr>
                <w:p w14:paraId="2162BD83" w14:textId="5DED570F" w:rsidR="008F3E1A" w:rsidRPr="00A326BB" w:rsidRDefault="00B85C1D" w:rsidP="008F3E1A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hAnsi="Arial" w:cs="Arial"/>
                      <w:color w:val="000000"/>
                    </w:rPr>
                    <w:t>870</w:t>
                  </w:r>
                </w:p>
              </w:tc>
              <w:tc>
                <w:tcPr>
                  <w:tcW w:w="163" w:type="dxa"/>
                  <w:shd w:val="clear" w:color="auto" w:fill="auto"/>
                  <w:vAlign w:val="bottom"/>
                </w:tcPr>
                <w:p w14:paraId="640D11EB" w14:textId="77777777" w:rsidR="008F3E1A" w:rsidRPr="00A326BB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398" w:type="dxa"/>
                  <w:vAlign w:val="bottom"/>
                </w:tcPr>
                <w:p w14:paraId="64756193" w14:textId="4EE1EC4C" w:rsidR="008F3E1A" w:rsidRPr="00A326BB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</w:rPr>
                  </w:pPr>
                  <w:r w:rsidRPr="00A326BB">
                    <w:rPr>
                      <w:rFonts w:ascii="Arial" w:hAnsi="Arial" w:cs="Arial"/>
                      <w:color w:val="000000"/>
                    </w:rPr>
                    <w:t>159</w:t>
                  </w:r>
                </w:p>
              </w:tc>
            </w:tr>
            <w:tr w:rsidR="008F3E1A" w:rsidRPr="00A326BB" w14:paraId="06224494" w14:textId="77777777" w:rsidTr="008B57F5">
              <w:trPr>
                <w:gridAfter w:val="1"/>
                <w:wAfter w:w="163" w:type="dxa"/>
                <w:trHeight w:val="306"/>
              </w:trPr>
              <w:tc>
                <w:tcPr>
                  <w:tcW w:w="5128" w:type="dxa"/>
                  <w:shd w:val="clear" w:color="auto" w:fill="auto"/>
                  <w:vAlign w:val="bottom"/>
                </w:tcPr>
                <w:p w14:paraId="0EED7FAB" w14:textId="77777777" w:rsidR="008F3E1A" w:rsidRPr="00A326BB" w:rsidRDefault="008F3E1A" w:rsidP="008F3E1A">
                  <w:pPr>
                    <w:snapToGrid w:val="0"/>
                    <w:jc w:val="both"/>
                    <w:rPr>
                      <w:rFonts w:ascii="Arial" w:hAnsi="Arial" w:cs="Arial"/>
                      <w:color w:val="000000"/>
                    </w:rPr>
                  </w:pPr>
                  <w:r w:rsidRPr="00A326BB">
                    <w:rPr>
                      <w:rFonts w:ascii="Arial" w:hAnsi="Arial" w:cs="Arial"/>
                      <w:color w:val="000000"/>
                    </w:rPr>
                    <w:t xml:space="preserve">    Contas a pagar</w:t>
                  </w:r>
                </w:p>
              </w:tc>
              <w:tc>
                <w:tcPr>
                  <w:tcW w:w="1420" w:type="dxa"/>
                  <w:shd w:val="clear" w:color="auto" w:fill="auto"/>
                  <w:vAlign w:val="bottom"/>
                </w:tcPr>
                <w:p w14:paraId="4847825C" w14:textId="65B75D7C" w:rsidR="008F3E1A" w:rsidRPr="00A326BB" w:rsidRDefault="00B85C1D" w:rsidP="008F3E1A">
                  <w:pPr>
                    <w:snapToGrid w:val="0"/>
                    <w:ind w:left="460"/>
                    <w:jc w:val="right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hAnsi="Arial" w:cs="Arial"/>
                      <w:color w:val="000000"/>
                    </w:rPr>
                    <w:t>6</w:t>
                  </w:r>
                  <w:r w:rsidR="008F3E1A" w:rsidRPr="00A326BB">
                    <w:rPr>
                      <w:rFonts w:ascii="Arial" w:hAnsi="Arial" w:cs="Arial"/>
                      <w:color w:val="000000"/>
                    </w:rPr>
                    <w:t>.</w:t>
                  </w:r>
                  <w:r>
                    <w:rPr>
                      <w:rFonts w:ascii="Arial" w:hAnsi="Arial" w:cs="Arial"/>
                      <w:color w:val="000000"/>
                    </w:rPr>
                    <w:t>392</w:t>
                  </w:r>
                </w:p>
              </w:tc>
              <w:tc>
                <w:tcPr>
                  <w:tcW w:w="163" w:type="dxa"/>
                  <w:shd w:val="clear" w:color="auto" w:fill="auto"/>
                  <w:vAlign w:val="bottom"/>
                </w:tcPr>
                <w:p w14:paraId="7A60E8F2" w14:textId="77777777" w:rsidR="008F3E1A" w:rsidRPr="00A326BB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398" w:type="dxa"/>
                  <w:vAlign w:val="bottom"/>
                </w:tcPr>
                <w:p w14:paraId="72D590D6" w14:textId="5D9DBFA9" w:rsidR="008F3E1A" w:rsidRPr="00A326BB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</w:rPr>
                  </w:pPr>
                  <w:r w:rsidRPr="00A326BB">
                    <w:rPr>
                      <w:rFonts w:ascii="Arial" w:hAnsi="Arial" w:cs="Arial"/>
                      <w:color w:val="000000"/>
                    </w:rPr>
                    <w:t>4.948</w:t>
                  </w:r>
                </w:p>
              </w:tc>
            </w:tr>
            <w:tr w:rsidR="008F3E1A" w:rsidRPr="00A326BB" w14:paraId="34FC4989" w14:textId="77777777" w:rsidTr="008B57F5">
              <w:trPr>
                <w:trHeight w:val="325"/>
              </w:trPr>
              <w:tc>
                <w:tcPr>
                  <w:tcW w:w="5128" w:type="dxa"/>
                  <w:shd w:val="clear" w:color="auto" w:fill="auto"/>
                  <w:vAlign w:val="bottom"/>
                </w:tcPr>
                <w:p w14:paraId="6BAD855B" w14:textId="77777777" w:rsidR="008F3E1A" w:rsidRPr="00A326BB" w:rsidRDefault="008F3E1A" w:rsidP="008F3E1A">
                  <w:pPr>
                    <w:snapToGrid w:val="0"/>
                    <w:jc w:val="both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420" w:type="dxa"/>
                  <w:tcBorders>
                    <w:top w:val="single" w:sz="4" w:space="0" w:color="000000"/>
                    <w:bottom w:val="double" w:sz="4" w:space="0" w:color="auto"/>
                  </w:tcBorders>
                  <w:shd w:val="clear" w:color="auto" w:fill="auto"/>
                  <w:vAlign w:val="center"/>
                </w:tcPr>
                <w:p w14:paraId="7AE1D89C" w14:textId="0893C76D" w:rsidR="008F3E1A" w:rsidRPr="00A326BB" w:rsidRDefault="00B85C1D" w:rsidP="008F3E1A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hAnsi="Arial" w:cs="Arial"/>
                      <w:color w:val="000000"/>
                    </w:rPr>
                    <w:t>7</w:t>
                  </w:r>
                  <w:r w:rsidR="008F3E1A" w:rsidRPr="00A326BB">
                    <w:rPr>
                      <w:rFonts w:ascii="Arial" w:hAnsi="Arial" w:cs="Arial"/>
                      <w:color w:val="000000"/>
                    </w:rPr>
                    <w:t>.</w:t>
                  </w:r>
                  <w:r>
                    <w:rPr>
                      <w:rFonts w:ascii="Arial" w:hAnsi="Arial" w:cs="Arial"/>
                      <w:color w:val="000000"/>
                    </w:rPr>
                    <w:t>262</w:t>
                  </w:r>
                </w:p>
              </w:tc>
              <w:tc>
                <w:tcPr>
                  <w:tcW w:w="163" w:type="dxa"/>
                  <w:shd w:val="clear" w:color="auto" w:fill="auto"/>
                  <w:vAlign w:val="center"/>
                </w:tcPr>
                <w:p w14:paraId="453FCFE2" w14:textId="77777777" w:rsidR="008F3E1A" w:rsidRPr="00A326BB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398" w:type="dxa"/>
                  <w:tcBorders>
                    <w:top w:val="single" w:sz="4" w:space="0" w:color="000000"/>
                    <w:bottom w:val="double" w:sz="4" w:space="0" w:color="auto"/>
                  </w:tcBorders>
                  <w:vAlign w:val="center"/>
                </w:tcPr>
                <w:p w14:paraId="3C16EAA4" w14:textId="1B073965" w:rsidR="008F3E1A" w:rsidRPr="00A326BB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</w:rPr>
                  </w:pPr>
                  <w:r w:rsidRPr="00A326BB">
                    <w:rPr>
                      <w:rFonts w:ascii="Arial" w:hAnsi="Arial" w:cs="Arial"/>
                      <w:color w:val="000000"/>
                    </w:rPr>
                    <w:t>5.107</w:t>
                  </w:r>
                </w:p>
              </w:tc>
              <w:tc>
                <w:tcPr>
                  <w:tcW w:w="163" w:type="dxa"/>
                  <w:vAlign w:val="center"/>
                </w:tcPr>
                <w:p w14:paraId="563471BD" w14:textId="77777777" w:rsidR="008F3E1A" w:rsidRPr="00A326BB" w:rsidRDefault="008F3E1A" w:rsidP="008F3E1A">
                  <w:pPr>
                    <w:snapToGrid w:val="0"/>
                    <w:jc w:val="right"/>
                    <w:rPr>
                      <w:rFonts w:ascii="Arial" w:hAnsi="Arial" w:cs="Arial"/>
                      <w:color w:val="000000"/>
                    </w:rPr>
                  </w:pPr>
                </w:p>
              </w:tc>
            </w:tr>
          </w:tbl>
          <w:p w14:paraId="4D9DD97F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highlight w:val="green"/>
              </w:rPr>
            </w:pPr>
          </w:p>
          <w:p w14:paraId="3BADB6FA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highlight w:val="green"/>
              </w:rPr>
            </w:pPr>
          </w:p>
          <w:p w14:paraId="1251667F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highlight w:val="green"/>
              </w:rPr>
            </w:pPr>
          </w:p>
          <w:p w14:paraId="57D5C929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highlight w:val="green"/>
              </w:rPr>
            </w:pPr>
          </w:p>
          <w:p w14:paraId="3F931E7C" w14:textId="0AEDDD81" w:rsidR="00E95AA1" w:rsidRPr="00A326BB" w:rsidRDefault="00072FC6" w:rsidP="00E95AA1">
            <w:pPr>
              <w:spacing w:line="264" w:lineRule="auto"/>
              <w:ind w:left="706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</w:t>
            </w:r>
            <w:r w:rsidR="00E95AA1" w:rsidRPr="00A326BB">
              <w:rPr>
                <w:rFonts w:ascii="Arial" w:hAnsi="Arial" w:cs="Arial"/>
                <w:b/>
                <w:bCs/>
              </w:rPr>
              <w:t xml:space="preserve"> (a) Instrumentos Financeiros:</w:t>
            </w:r>
          </w:p>
          <w:p w14:paraId="0A0546CE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b/>
                <w:highlight w:val="green"/>
              </w:rPr>
            </w:pPr>
          </w:p>
          <w:p w14:paraId="0779F274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highlight w:val="green"/>
              </w:rPr>
            </w:pPr>
          </w:p>
          <w:p w14:paraId="6C5706A8" w14:textId="77777777" w:rsidR="00E95AA1" w:rsidRPr="00A326BB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A326BB">
              <w:rPr>
                <w:rFonts w:ascii="Arial" w:eastAsia="Arial Unicode MS" w:hAnsi="Arial" w:cs="Arial"/>
                <w:color w:val="000000" w:themeColor="text1"/>
              </w:rPr>
              <w:t>A Administração entende que os instrumentos financeiros representados acima, os quais são reconhecidos nas demonstrações contábeis pelos seus valores contábeis, não representam variações significativas em relação aos valores justos.</w:t>
            </w:r>
          </w:p>
          <w:p w14:paraId="61A755E9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highlight w:val="green"/>
              </w:rPr>
            </w:pPr>
          </w:p>
          <w:p w14:paraId="6B97C7A6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b/>
                <w:highlight w:val="green"/>
              </w:rPr>
            </w:pPr>
          </w:p>
          <w:p w14:paraId="38D31CBF" w14:textId="3B703C7F" w:rsidR="00E95AA1" w:rsidRPr="00A326BB" w:rsidRDefault="00E95AA1" w:rsidP="00E95AA1">
            <w:pPr>
              <w:pStyle w:val="PargrafodaLista"/>
              <w:numPr>
                <w:ilvl w:val="0"/>
                <w:numId w:val="10"/>
              </w:numPr>
              <w:suppressAutoHyphens/>
              <w:autoSpaceDE/>
              <w:autoSpaceDN/>
              <w:spacing w:line="276" w:lineRule="auto"/>
              <w:jc w:val="both"/>
              <w:rPr>
                <w:b/>
              </w:rPr>
            </w:pPr>
            <w:r w:rsidRPr="00A326BB">
              <w:rPr>
                <w:b/>
              </w:rPr>
              <w:t>Gerenciamento de riscos:</w:t>
            </w:r>
          </w:p>
          <w:p w14:paraId="1602A587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b/>
                <w:highlight w:val="green"/>
              </w:rPr>
            </w:pPr>
          </w:p>
          <w:p w14:paraId="3343C0FA" w14:textId="77777777" w:rsidR="00E95AA1" w:rsidRPr="00A326BB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A326BB">
              <w:rPr>
                <w:rFonts w:ascii="Arial" w:eastAsia="Arial Unicode MS" w:hAnsi="Arial" w:cs="Arial"/>
                <w:color w:val="000000" w:themeColor="text1"/>
              </w:rPr>
              <w:t>Os principais fatores de riscos inerentes às operações da Companhia são expostos a seguir:</w:t>
            </w:r>
          </w:p>
          <w:p w14:paraId="494F069E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highlight w:val="green"/>
              </w:rPr>
            </w:pPr>
          </w:p>
          <w:p w14:paraId="4670F937" w14:textId="77777777" w:rsidR="00E95AA1" w:rsidRPr="006D6015" w:rsidRDefault="00E95AA1" w:rsidP="00E95AA1">
            <w:pPr>
              <w:spacing w:line="276" w:lineRule="auto"/>
              <w:jc w:val="both"/>
              <w:rPr>
                <w:rFonts w:ascii="Arial" w:hAnsi="Arial" w:cs="Arial"/>
                <w:highlight w:val="green"/>
              </w:rPr>
            </w:pPr>
          </w:p>
          <w:p w14:paraId="77159BCD" w14:textId="7C2D2ACB" w:rsidR="00E95AA1" w:rsidRPr="00A326BB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>
              <w:rPr>
                <w:rFonts w:ascii="Arial" w:eastAsia="Arial Unicode MS" w:hAnsi="Arial" w:cs="Arial"/>
                <w:color w:val="000000" w:themeColor="text1"/>
              </w:rPr>
              <w:t>(a)</w:t>
            </w:r>
            <w:r w:rsidRPr="00A326BB">
              <w:rPr>
                <w:rFonts w:ascii="Arial" w:eastAsia="Arial Unicode MS" w:hAnsi="Arial" w:cs="Arial"/>
                <w:color w:val="000000" w:themeColor="text1"/>
              </w:rPr>
              <w:t xml:space="preserve"> Risco de liquidez: o risco de liquidez consiste na eventualidade de a Companhia não dispor de recursos suficientes para cumprir seus compromissos em função de realização e liquidação de seus direitos e obrigações. O gerenciamento de liquidez e do fluxo de caixa é efetuado diariamente pela área de gestão da Companhia, de modo a garantir que a geração operacional de caixa, advindo da subvenção econômica, quando necessária, seja suficiente para a manutenção do seu cronograma de compromissos.</w:t>
            </w:r>
          </w:p>
          <w:p w14:paraId="7DCCA0A8" w14:textId="77777777" w:rsidR="00E95AA1" w:rsidRDefault="00E95AA1" w:rsidP="00E95AA1">
            <w:pPr>
              <w:pStyle w:val="TableParagraph"/>
              <w:spacing w:before="7"/>
              <w:rPr>
                <w:rFonts w:ascii="Arial" w:hAnsi="Arial" w:cs="Arial"/>
                <w:b/>
                <w:sz w:val="32"/>
              </w:rPr>
            </w:pPr>
          </w:p>
          <w:p w14:paraId="627829D4" w14:textId="77777777" w:rsidR="00E95AA1" w:rsidRPr="00A326BB" w:rsidRDefault="00E95AA1" w:rsidP="00E95AA1">
            <w:pPr>
              <w:spacing w:line="264" w:lineRule="auto"/>
              <w:ind w:left="426" w:firstLine="277"/>
              <w:jc w:val="both"/>
              <w:rPr>
                <w:rFonts w:ascii="Arial" w:hAnsi="Arial" w:cs="Arial"/>
                <w:b/>
                <w:bCs/>
              </w:rPr>
            </w:pPr>
            <w:r w:rsidRPr="00A326BB">
              <w:rPr>
                <w:rFonts w:ascii="Arial" w:hAnsi="Arial" w:cs="Arial"/>
                <w:b/>
                <w:bCs/>
              </w:rPr>
              <w:t>Imparctos econômicos -financeiros – prestação de serviços considerado essencial</w:t>
            </w:r>
          </w:p>
          <w:p w14:paraId="74BBC4C2" w14:textId="5436FC77" w:rsidR="00E95AA1" w:rsidRDefault="00E95AA1" w:rsidP="00E95AA1">
            <w:pPr>
              <w:pStyle w:val="TableParagraph"/>
              <w:spacing w:before="7"/>
              <w:rPr>
                <w:rFonts w:ascii="Arial" w:hAnsi="Arial" w:cs="Arial"/>
                <w:b/>
                <w:sz w:val="32"/>
              </w:rPr>
            </w:pPr>
          </w:p>
          <w:p w14:paraId="2534ED6D" w14:textId="77777777" w:rsidR="00E95AA1" w:rsidRPr="00DD1633" w:rsidRDefault="00E95AA1" w:rsidP="00E95AA1">
            <w:pPr>
              <w:adjustRightInd w:val="0"/>
              <w:ind w:right="424"/>
              <w:jc w:val="both"/>
              <w:rPr>
                <w:rFonts w:ascii="Arial Narrow" w:hAnsi="Arial Narrow" w:cs="Arial"/>
                <w:b/>
                <w:bCs/>
                <w:sz w:val="12"/>
                <w:szCs w:val="12"/>
              </w:rPr>
            </w:pPr>
          </w:p>
          <w:p w14:paraId="7A852A63" w14:textId="77777777" w:rsidR="00E95AA1" w:rsidRPr="00A326BB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A326BB">
              <w:rPr>
                <w:rFonts w:ascii="Arial Narrow" w:hAnsi="Arial Narrow" w:cs="Arial"/>
              </w:rPr>
              <w:t>A</w:t>
            </w:r>
            <w:r w:rsidRPr="00A326BB">
              <w:rPr>
                <w:rFonts w:ascii="Arial" w:eastAsia="Arial Unicode MS" w:hAnsi="Arial" w:cs="Arial"/>
                <w:color w:val="000000" w:themeColor="text1"/>
              </w:rPr>
              <w:t xml:space="preserve"> atividade operacional da Companhia é considerada essencial, portanto, continua operando com a prestação de serviços no transporte coletivo de passageiros na região de Goiânia e região Metropolitana de Goiânia. </w:t>
            </w:r>
          </w:p>
          <w:p w14:paraId="61B81638" w14:textId="77777777" w:rsidR="00E95AA1" w:rsidRPr="00A326BB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</w:p>
          <w:p w14:paraId="6E393EBA" w14:textId="77777777" w:rsidR="00E95AA1" w:rsidRPr="00A326BB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A326BB">
              <w:rPr>
                <w:rFonts w:ascii="Arial" w:eastAsia="Arial Unicode MS" w:hAnsi="Arial" w:cs="Arial"/>
                <w:color w:val="000000" w:themeColor="text1"/>
              </w:rPr>
              <w:t>Em atendimento ao CPC 24 – Evento Subsequente, a Administração da Companhia informa que ainda não é possível identificar alteração significativa nas atividades. Portanto, continua permanentemente avaliando a evolução da crise e os impactos que poderão ocorrer para isso, avalia que eventuais ajustes poderão ser necessários no futuro.</w:t>
            </w:r>
          </w:p>
          <w:p w14:paraId="21F1260F" w14:textId="77777777" w:rsidR="00E95AA1" w:rsidRPr="00284134" w:rsidRDefault="00E95AA1" w:rsidP="00E95AA1">
            <w:pPr>
              <w:pStyle w:val="TableParagraph"/>
              <w:spacing w:before="7"/>
              <w:rPr>
                <w:rFonts w:ascii="Arial" w:hAnsi="Arial" w:cs="Arial"/>
                <w:b/>
                <w:sz w:val="32"/>
              </w:rPr>
            </w:pPr>
          </w:p>
          <w:p w14:paraId="6739F9AF" w14:textId="77777777" w:rsidR="00E95AA1" w:rsidRPr="00284134" w:rsidRDefault="00E95AA1" w:rsidP="00E95AA1">
            <w:pPr>
              <w:pStyle w:val="Corpodetexto"/>
              <w:jc w:val="both"/>
              <w:rPr>
                <w:rFonts w:ascii="Arial" w:hAnsi="Arial" w:cs="Arial"/>
                <w:sz w:val="19"/>
              </w:rPr>
            </w:pPr>
          </w:p>
          <w:p w14:paraId="362CA08B" w14:textId="7E8BB93F" w:rsidR="00E95AA1" w:rsidRPr="005E5141" w:rsidRDefault="00E95AA1" w:rsidP="00E95AA1">
            <w:pPr>
              <w:pStyle w:val="Corpodetexto"/>
              <w:ind w:left="720"/>
              <w:jc w:val="both"/>
              <w:rPr>
                <w:rFonts w:ascii="Arial" w:hAnsi="Arial" w:cs="Arial"/>
                <w:b/>
                <w:bCs/>
              </w:rPr>
            </w:pPr>
            <w:r w:rsidRPr="00284134">
              <w:rPr>
                <w:rFonts w:ascii="Arial" w:hAnsi="Arial" w:cs="Arial"/>
                <w:b/>
              </w:rPr>
              <w:t xml:space="preserve"> </w:t>
            </w:r>
            <w:r w:rsidR="00072FC6">
              <w:rPr>
                <w:rFonts w:ascii="Arial" w:hAnsi="Arial" w:cs="Arial"/>
                <w:b/>
              </w:rPr>
              <w:t>21</w:t>
            </w:r>
            <w:r w:rsidRPr="005E5141">
              <w:rPr>
                <w:rFonts w:ascii="Arial" w:hAnsi="Arial" w:cs="Arial"/>
                <w:b/>
                <w:bCs/>
              </w:rPr>
              <w:t xml:space="preserve"> - Dependência Econômica e Financeira pelo Controlador Estado de Goiás</w:t>
            </w:r>
          </w:p>
          <w:p w14:paraId="6917B289" w14:textId="77777777" w:rsidR="00E95AA1" w:rsidRPr="00284134" w:rsidRDefault="00E95AA1" w:rsidP="00E95AA1">
            <w:pPr>
              <w:pStyle w:val="Corpodetexto"/>
              <w:rPr>
                <w:rFonts w:ascii="Arial" w:hAnsi="Arial" w:cs="Arial"/>
                <w:b/>
              </w:rPr>
            </w:pPr>
          </w:p>
          <w:p w14:paraId="4D291AE5" w14:textId="77777777" w:rsidR="00E95AA1" w:rsidRPr="00284134" w:rsidRDefault="00E95AA1" w:rsidP="00E95AA1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  <w:sz w:val="24"/>
              </w:rPr>
            </w:pPr>
          </w:p>
          <w:p w14:paraId="3CF996F6" w14:textId="77777777" w:rsidR="00E95AA1" w:rsidRPr="005E5141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5E5141">
              <w:rPr>
                <w:rFonts w:ascii="Arial" w:eastAsia="Arial Unicode MS" w:hAnsi="Arial" w:cs="Arial"/>
                <w:color w:val="000000" w:themeColor="text1"/>
              </w:rPr>
              <w:t xml:space="preserve">A partir de 2021, a condição de dependência financeira da Metrobus, materializada pelo </w:t>
            </w:r>
            <w:r w:rsidRPr="005E5141">
              <w:rPr>
                <w:rFonts w:ascii="Arial" w:eastAsia="Arial Unicode MS" w:hAnsi="Arial" w:cs="Arial"/>
                <w:color w:val="000000" w:themeColor="text1"/>
              </w:rPr>
              <w:lastRenderedPageBreak/>
              <w:t>recebimento do ente controlador de recursos financeiros para pagamento de despesas com pessoal e custeio em geral, nos termos do art.2º,III, da Lei Complementar nº 101/2000, fez com que o Estado de Goiás incluísse a Metrobus em suas projeções de despesas no âmbito da LOA - Lei Orçamentária Anual 2023, nos termos da Lei nº 20.968/21 e Decreto nº9.836/21, fazendo com que houvesse a efetiva integração da estatal no orçamento público estadual. Dessa forma, a Companhia torna-se dependente do Estado de Goiás com a sua inclusão no orçamento fiscal do Estado e, com essa dependência a companhia realizou inovação em todo sistema Administrativo, Financeiro e Contábil.</w:t>
            </w:r>
          </w:p>
          <w:p w14:paraId="2C7622FB" w14:textId="66F3845B" w:rsidR="00E95AA1" w:rsidRDefault="00E95AA1" w:rsidP="00E95AA1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5E5141">
              <w:rPr>
                <w:rFonts w:ascii="Arial" w:eastAsia="Arial Unicode MS" w:hAnsi="Arial" w:cs="Arial"/>
                <w:color w:val="000000" w:themeColor="text1"/>
              </w:rPr>
              <w:t>Em 02 de maio de 2023 a empresa passou a fazer parte da CUTE (Conta Única do Tesouro Estadual), onde todos recursos financeiros da companhia foram transferidos para o Tesouro Estadual, conforme a Lei Complementar 121/2015.</w:t>
            </w:r>
          </w:p>
          <w:p w14:paraId="19837AD0" w14:textId="77777777" w:rsidR="00E95AA1" w:rsidRPr="00284134" w:rsidRDefault="00E95AA1" w:rsidP="00E95AA1">
            <w:pPr>
              <w:pStyle w:val="TableParagraph"/>
              <w:spacing w:before="1"/>
              <w:jc w:val="both"/>
              <w:rPr>
                <w:rFonts w:ascii="Arial" w:hAnsi="Arial" w:cs="Arial"/>
                <w:sz w:val="27"/>
              </w:rPr>
            </w:pPr>
          </w:p>
          <w:p w14:paraId="22393EC3" w14:textId="77777777" w:rsidR="00E95AA1" w:rsidRDefault="00E95AA1" w:rsidP="00E95AA1">
            <w:pPr>
              <w:pStyle w:val="Corpodetexto"/>
              <w:ind w:left="884" w:right="1052"/>
              <w:jc w:val="center"/>
              <w:rPr>
                <w:rFonts w:ascii="Arial" w:hAnsi="Arial" w:cs="Arial"/>
                <w:w w:val="90"/>
              </w:rPr>
            </w:pPr>
          </w:p>
          <w:p w14:paraId="1D061711" w14:textId="77777777" w:rsidR="00E95AA1" w:rsidRDefault="00E95AA1" w:rsidP="00E95AA1">
            <w:pPr>
              <w:pStyle w:val="Corpodetexto"/>
              <w:ind w:left="884" w:right="1052"/>
              <w:jc w:val="center"/>
              <w:rPr>
                <w:rFonts w:ascii="Arial" w:hAnsi="Arial" w:cs="Arial"/>
                <w:w w:val="90"/>
              </w:rPr>
            </w:pPr>
            <w:r w:rsidRPr="00284134">
              <w:rPr>
                <w:rFonts w:ascii="Arial" w:hAnsi="Arial" w:cs="Arial"/>
                <w:w w:val="90"/>
              </w:rPr>
              <w:t>*********************</w:t>
            </w:r>
          </w:p>
          <w:p w14:paraId="6B703F02" w14:textId="06AC3020" w:rsidR="00E95AA1" w:rsidRPr="00284134" w:rsidRDefault="00E95AA1" w:rsidP="00E95AA1">
            <w:pPr>
              <w:pStyle w:val="Corpodetexto"/>
              <w:ind w:left="884" w:right="1052"/>
              <w:jc w:val="center"/>
              <w:rPr>
                <w:rFonts w:ascii="Arial" w:hAnsi="Arial" w:cs="Arial"/>
              </w:rPr>
            </w:pPr>
          </w:p>
        </w:tc>
      </w:tr>
      <w:tr w:rsidR="00E95AA1" w:rsidRPr="001879E3" w14:paraId="5FDCECC0" w14:textId="77777777" w:rsidTr="005E5141">
        <w:trPr>
          <w:trHeight w:val="4833"/>
        </w:trPr>
        <w:tc>
          <w:tcPr>
            <w:tcW w:w="10774" w:type="dxa"/>
          </w:tcPr>
          <w:p w14:paraId="307ED35D" w14:textId="77777777" w:rsidR="00E95AA1" w:rsidRPr="005115CA" w:rsidRDefault="00E95AA1" w:rsidP="00E95AA1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lastRenderedPageBreak/>
              <w:t>_______</w:t>
            </w:r>
            <w:r w:rsidRPr="005115CA">
              <w:rPr>
                <w:rFonts w:ascii="Arial Narrow" w:hAnsi="Arial Narrow" w:cs="Arial"/>
              </w:rPr>
              <w:t>_______________________</w:t>
            </w:r>
            <w:r>
              <w:rPr>
                <w:rFonts w:ascii="Arial Narrow" w:hAnsi="Arial Narrow" w:cs="Arial"/>
              </w:rPr>
              <w:t>_____</w:t>
            </w:r>
          </w:p>
          <w:p w14:paraId="0C7F6E01" w14:textId="77777777" w:rsidR="00E95AA1" w:rsidRDefault="00E95AA1" w:rsidP="00E95AA1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Francisco Antônio Caldas de Andrade Pinto</w:t>
            </w:r>
          </w:p>
          <w:p w14:paraId="0FABE054" w14:textId="42AFD28A" w:rsidR="00E95AA1" w:rsidRDefault="00E95AA1" w:rsidP="00E95AA1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Diretor </w:t>
            </w:r>
            <w:r w:rsidRPr="005115CA">
              <w:rPr>
                <w:rFonts w:ascii="Arial Narrow" w:hAnsi="Arial Narrow" w:cs="Arial"/>
              </w:rPr>
              <w:t>Presidente</w:t>
            </w:r>
          </w:p>
          <w:p w14:paraId="7B0A5E28" w14:textId="77777777" w:rsidR="00E95AA1" w:rsidRDefault="00E95AA1" w:rsidP="00E95AA1">
            <w:pPr>
              <w:pStyle w:val="TableParagraph"/>
              <w:spacing w:before="7"/>
              <w:jc w:val="center"/>
              <w:rPr>
                <w:rFonts w:ascii="Arial" w:hAnsi="Arial" w:cs="Arial"/>
                <w:b/>
                <w:sz w:val="32"/>
              </w:rPr>
            </w:pPr>
          </w:p>
          <w:p w14:paraId="0D983FE1" w14:textId="77777777" w:rsidR="00E95AA1" w:rsidRDefault="00E95AA1" w:rsidP="00E95AA1">
            <w:pPr>
              <w:pStyle w:val="TableParagraph"/>
              <w:spacing w:before="7"/>
              <w:jc w:val="center"/>
              <w:rPr>
                <w:rFonts w:ascii="Arial" w:hAnsi="Arial" w:cs="Arial"/>
                <w:b/>
                <w:sz w:val="32"/>
              </w:rPr>
            </w:pPr>
          </w:p>
          <w:p w14:paraId="57CB313F" w14:textId="77777777" w:rsidR="00E95AA1" w:rsidRDefault="00E95AA1" w:rsidP="00E95AA1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_______________________</w:t>
            </w:r>
          </w:p>
          <w:p w14:paraId="292D1C86" w14:textId="6E2CDC89" w:rsidR="00E95AA1" w:rsidRDefault="00E95AA1" w:rsidP="00E95AA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Miguel Elias Hanna</w:t>
            </w:r>
          </w:p>
          <w:p w14:paraId="42AC03F7" w14:textId="4A155CE5" w:rsidR="00E95AA1" w:rsidRDefault="00E95AA1" w:rsidP="00E95AA1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Diretor Financeiro</w:t>
            </w:r>
          </w:p>
          <w:p w14:paraId="5ACA82BA" w14:textId="77777777" w:rsidR="00E95AA1" w:rsidRDefault="00E95AA1" w:rsidP="00E95AA1">
            <w:pPr>
              <w:jc w:val="center"/>
              <w:rPr>
                <w:rFonts w:ascii="Arial Narrow" w:hAnsi="Arial Narrow" w:cs="Arial"/>
              </w:rPr>
            </w:pPr>
          </w:p>
          <w:p w14:paraId="518244D6" w14:textId="77777777" w:rsidR="00E95AA1" w:rsidRDefault="00E95AA1" w:rsidP="00E95AA1">
            <w:pPr>
              <w:jc w:val="center"/>
              <w:rPr>
                <w:rFonts w:ascii="Arial Narrow" w:hAnsi="Arial Narrow" w:cs="Arial"/>
              </w:rPr>
            </w:pPr>
          </w:p>
          <w:p w14:paraId="5C20F8EA" w14:textId="77777777" w:rsidR="00E95AA1" w:rsidRPr="005115CA" w:rsidRDefault="00E95AA1" w:rsidP="00E95AA1">
            <w:pPr>
              <w:jc w:val="center"/>
              <w:rPr>
                <w:rFonts w:ascii="Arial Narrow" w:hAnsi="Arial Narrow" w:cs="Arial"/>
              </w:rPr>
            </w:pPr>
            <w:r w:rsidRPr="005115CA">
              <w:rPr>
                <w:rFonts w:ascii="Arial Narrow" w:hAnsi="Arial Narrow" w:cs="Arial"/>
              </w:rPr>
              <w:softHyphen/>
            </w:r>
            <w:r w:rsidRPr="005115CA">
              <w:rPr>
                <w:rFonts w:ascii="Arial Narrow" w:hAnsi="Arial Narrow" w:cs="Arial"/>
              </w:rPr>
              <w:softHyphen/>
            </w:r>
            <w:r w:rsidRPr="005115CA">
              <w:rPr>
                <w:rFonts w:ascii="Arial Narrow" w:hAnsi="Arial Narrow" w:cs="Arial"/>
              </w:rPr>
              <w:softHyphen/>
            </w:r>
            <w:r w:rsidRPr="005115CA">
              <w:rPr>
                <w:rFonts w:ascii="Arial Narrow" w:hAnsi="Arial Narrow" w:cs="Arial"/>
              </w:rPr>
              <w:softHyphen/>
            </w:r>
            <w:r w:rsidRPr="005115CA">
              <w:rPr>
                <w:rFonts w:ascii="Arial Narrow" w:hAnsi="Arial Narrow" w:cs="Arial"/>
              </w:rPr>
              <w:softHyphen/>
            </w:r>
            <w:r w:rsidRPr="005115CA">
              <w:rPr>
                <w:rFonts w:ascii="Arial Narrow" w:hAnsi="Arial Narrow" w:cs="Arial"/>
              </w:rPr>
              <w:softHyphen/>
            </w:r>
            <w:r w:rsidRPr="005115CA">
              <w:rPr>
                <w:rFonts w:ascii="Arial Narrow" w:hAnsi="Arial Narrow" w:cs="Arial"/>
              </w:rPr>
              <w:softHyphen/>
            </w:r>
            <w:r w:rsidRPr="005115CA">
              <w:rPr>
                <w:rFonts w:ascii="Arial Narrow" w:hAnsi="Arial Narrow" w:cs="Arial"/>
              </w:rPr>
              <w:softHyphen/>
            </w:r>
            <w:r w:rsidRPr="005115CA">
              <w:rPr>
                <w:rFonts w:ascii="Arial Narrow" w:hAnsi="Arial Narrow" w:cs="Arial"/>
              </w:rPr>
              <w:softHyphen/>
            </w:r>
            <w:r w:rsidRPr="005115CA">
              <w:rPr>
                <w:rFonts w:ascii="Arial Narrow" w:hAnsi="Arial Narrow" w:cs="Arial"/>
              </w:rPr>
              <w:softHyphen/>
            </w:r>
            <w:r w:rsidRPr="005115CA">
              <w:rPr>
                <w:rFonts w:ascii="Arial Narrow" w:hAnsi="Arial Narrow" w:cs="Arial"/>
              </w:rPr>
              <w:softHyphen/>
            </w:r>
            <w:r w:rsidRPr="005115CA">
              <w:rPr>
                <w:rFonts w:ascii="Arial Narrow" w:hAnsi="Arial Narrow" w:cs="Arial"/>
              </w:rPr>
              <w:softHyphen/>
            </w:r>
            <w:r w:rsidRPr="005115CA">
              <w:rPr>
                <w:rFonts w:ascii="Arial Narrow" w:hAnsi="Arial Narrow" w:cs="Arial"/>
              </w:rPr>
              <w:softHyphen/>
            </w:r>
            <w:r w:rsidRPr="005115CA">
              <w:rPr>
                <w:rFonts w:ascii="Arial Narrow" w:hAnsi="Arial Narrow" w:cs="Arial"/>
              </w:rPr>
              <w:softHyphen/>
            </w:r>
            <w:r w:rsidRPr="005115CA">
              <w:rPr>
                <w:rFonts w:ascii="Arial Narrow" w:hAnsi="Arial Narrow" w:cs="Arial"/>
              </w:rPr>
              <w:softHyphen/>
              <w:t>___</w:t>
            </w:r>
            <w:r>
              <w:rPr>
                <w:rFonts w:ascii="Arial Narrow" w:hAnsi="Arial Narrow" w:cs="Arial"/>
              </w:rPr>
              <w:t>_____________</w:t>
            </w:r>
            <w:r w:rsidRPr="005115CA">
              <w:rPr>
                <w:rFonts w:ascii="Arial Narrow" w:hAnsi="Arial Narrow" w:cs="Arial"/>
              </w:rPr>
              <w:t>_____________</w:t>
            </w:r>
          </w:p>
          <w:p w14:paraId="77FA0F35" w14:textId="77777777" w:rsidR="00E95AA1" w:rsidRDefault="00E95AA1" w:rsidP="00E95AA1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Valdivino Correia da Silva</w:t>
            </w:r>
          </w:p>
          <w:p w14:paraId="1B351E6D" w14:textId="3099910A" w:rsidR="00E95AA1" w:rsidRPr="001879E3" w:rsidRDefault="00E95AA1" w:rsidP="00E95AA1">
            <w:pPr>
              <w:pStyle w:val="TableParagraph"/>
              <w:spacing w:before="7"/>
              <w:jc w:val="center"/>
              <w:rPr>
                <w:rFonts w:ascii="Arial" w:hAnsi="Arial" w:cs="Arial"/>
                <w:b/>
                <w:sz w:val="32"/>
              </w:rPr>
            </w:pPr>
            <w:r>
              <w:rPr>
                <w:rFonts w:ascii="Arial Narrow" w:hAnsi="Arial Narrow" w:cs="Arial"/>
              </w:rPr>
              <w:t>Contador</w:t>
            </w:r>
          </w:p>
        </w:tc>
      </w:tr>
    </w:tbl>
    <w:p w14:paraId="41CA174C" w14:textId="77777777" w:rsidR="00B83D21" w:rsidRDefault="00B83D21" w:rsidP="00B83D21">
      <w:pPr>
        <w:rPr>
          <w:rFonts w:ascii="Arial Narrow" w:hAnsi="Arial Narrow" w:cs="Arial"/>
          <w:b/>
        </w:rPr>
      </w:pPr>
    </w:p>
    <w:p w14:paraId="76560A48" w14:textId="0D843E4A" w:rsidR="00B83D21" w:rsidRDefault="00B83D21" w:rsidP="001D5766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softHyphen/>
      </w:r>
    </w:p>
    <w:p w14:paraId="5DD5740A" w14:textId="77777777" w:rsidR="00B83D21" w:rsidRDefault="00B83D21" w:rsidP="00B83D21">
      <w:pPr>
        <w:rPr>
          <w:rFonts w:ascii="Arial Narrow" w:hAnsi="Arial Narrow" w:cs="Arial"/>
        </w:rPr>
      </w:pPr>
    </w:p>
    <w:p w14:paraId="2267956B" w14:textId="3813698E" w:rsidR="006408AD" w:rsidRPr="00ED6717" w:rsidRDefault="00B83D21" w:rsidP="001D5766">
      <w:pPr>
        <w:rPr>
          <w:rFonts w:ascii="Arial" w:hAnsi="Arial" w:cs="Arial"/>
        </w:rPr>
      </w:pPr>
      <w:r>
        <w:rPr>
          <w:rFonts w:ascii="Arial Narrow" w:hAnsi="Arial Narrow"/>
        </w:rPr>
        <w:t xml:space="preserve">        </w:t>
      </w:r>
    </w:p>
    <w:sectPr w:rsidR="006408AD" w:rsidRPr="00ED6717" w:rsidSect="00C866C8">
      <w:headerReference w:type="default" r:id="rId9"/>
      <w:footerReference w:type="default" r:id="rId10"/>
      <w:pgSz w:w="11910" w:h="16840"/>
      <w:pgMar w:top="2440" w:right="711" w:bottom="1300" w:left="1260" w:header="1413" w:footer="10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1C3A9" w14:textId="77777777" w:rsidR="00B80ED5" w:rsidRDefault="00B80ED5" w:rsidP="00870F9B">
      <w:r>
        <w:separator/>
      </w:r>
    </w:p>
  </w:endnote>
  <w:endnote w:type="continuationSeparator" w:id="0">
    <w:p w14:paraId="450F4BDC" w14:textId="77777777" w:rsidR="00B80ED5" w:rsidRDefault="00B80ED5" w:rsidP="00870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1934464"/>
      <w:docPartObj>
        <w:docPartGallery w:val="Page Numbers (Bottom of Page)"/>
        <w:docPartUnique/>
      </w:docPartObj>
    </w:sdtPr>
    <w:sdtEndPr/>
    <w:sdtContent>
      <w:p w14:paraId="2F78CD35" w14:textId="6B4207C1" w:rsidR="00D93540" w:rsidRDefault="00D935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00D2216B" w14:textId="63CC4B7C" w:rsidR="00564BBC" w:rsidRDefault="00564BBC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79A30" w14:textId="77777777" w:rsidR="00B80ED5" w:rsidRDefault="00B80ED5" w:rsidP="00870F9B">
      <w:r>
        <w:separator/>
      </w:r>
    </w:p>
  </w:footnote>
  <w:footnote w:type="continuationSeparator" w:id="0">
    <w:p w14:paraId="27087432" w14:textId="77777777" w:rsidR="00B80ED5" w:rsidRDefault="00B80ED5" w:rsidP="00870F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B5186" w14:textId="2C2F2295" w:rsidR="00564BBC" w:rsidRDefault="0078325A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9409800" wp14:editId="2B3E4E5D">
              <wp:simplePos x="0" y="0"/>
              <wp:positionH relativeFrom="page">
                <wp:posOffset>981074</wp:posOffset>
              </wp:positionH>
              <wp:positionV relativeFrom="page">
                <wp:posOffset>885825</wp:posOffset>
              </wp:positionV>
              <wp:extent cx="5362575" cy="669290"/>
              <wp:effectExtent l="0" t="0" r="9525" b="16510"/>
              <wp:wrapNone/>
              <wp:docPr id="915226291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62575" cy="669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94A284" w14:textId="77777777" w:rsidR="00564BBC" w:rsidRPr="00316B1E" w:rsidRDefault="00564BBC">
                          <w:pPr>
                            <w:spacing w:before="19" w:line="298" w:lineRule="exact"/>
                            <w:ind w:left="20"/>
                            <w:rPr>
                              <w:rFonts w:ascii="Arial"/>
                              <w:b/>
                              <w:sz w:val="26"/>
                            </w:rPr>
                          </w:pPr>
                          <w:r w:rsidRPr="00316B1E">
                            <w:rPr>
                              <w:rFonts w:ascii="Arial"/>
                              <w:b/>
                              <w:w w:val="80"/>
                              <w:sz w:val="26"/>
                            </w:rPr>
                            <w:t>Metrobus Transporte Coletivo S/A</w:t>
                          </w:r>
                        </w:p>
                        <w:p w14:paraId="712B9022" w14:textId="06677882" w:rsidR="00564BBC" w:rsidRPr="00316B1E" w:rsidRDefault="00564BBC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  <w:r w:rsidRPr="00316B1E">
                            <w:rPr>
                              <w:rFonts w:ascii="Arial" w:hAnsi="Arial"/>
                              <w:b/>
                              <w:w w:val="80"/>
                            </w:rPr>
                            <w:t>Notas explicativas da administração às demonstrações contábeis em 3</w:t>
                          </w:r>
                          <w:r w:rsidR="008F1D5F" w:rsidRPr="00316B1E">
                            <w:rPr>
                              <w:rFonts w:ascii="Arial" w:hAnsi="Arial"/>
                              <w:b/>
                              <w:w w:val="80"/>
                            </w:rPr>
                            <w:t>1</w:t>
                          </w:r>
                          <w:r w:rsidRPr="00316B1E">
                            <w:rPr>
                              <w:rFonts w:ascii="Arial" w:hAnsi="Arial"/>
                              <w:b/>
                              <w:w w:val="80"/>
                            </w:rPr>
                            <w:t xml:space="preserve"> de </w:t>
                          </w:r>
                          <w:r w:rsidR="008F1D5F" w:rsidRPr="00316B1E">
                            <w:rPr>
                              <w:rFonts w:ascii="Arial" w:hAnsi="Arial"/>
                              <w:b/>
                              <w:w w:val="80"/>
                            </w:rPr>
                            <w:t>Deze</w:t>
                          </w:r>
                          <w:r w:rsidRPr="00316B1E">
                            <w:rPr>
                              <w:rFonts w:ascii="Arial" w:hAnsi="Arial"/>
                              <w:b/>
                              <w:w w:val="80"/>
                            </w:rPr>
                            <w:t>mbro</w:t>
                          </w:r>
                          <w:r w:rsidR="0078325A" w:rsidRPr="00316B1E">
                            <w:rPr>
                              <w:rFonts w:ascii="Arial" w:hAnsi="Arial"/>
                              <w:b/>
                              <w:w w:val="80"/>
                            </w:rPr>
                            <w:t xml:space="preserve"> de 202</w:t>
                          </w:r>
                          <w:r w:rsidR="00916A34">
                            <w:rPr>
                              <w:rFonts w:ascii="Arial" w:hAnsi="Arial"/>
                              <w:b/>
                              <w:w w:val="80"/>
                            </w:rPr>
                            <w:t>4</w:t>
                          </w:r>
                        </w:p>
                        <w:p w14:paraId="069F47A4" w14:textId="77777777" w:rsidR="0078325A" w:rsidRPr="00316B1E" w:rsidRDefault="0078325A" w:rsidP="0078325A">
                          <w:pPr>
                            <w:pBdr>
                              <w:bottom w:val="single" w:sz="4" w:space="1" w:color="000000"/>
                            </w:pBdr>
                            <w:rPr>
                              <w:rFonts w:ascii="Arial Narrow" w:eastAsia="MS Mincho" w:hAnsi="Arial Narrow" w:cs="Arial"/>
                              <w:b/>
                              <w:color w:val="000000"/>
                              <w:sz w:val="18"/>
                              <w:szCs w:val="18"/>
                              <w:lang w:eastAsia="pa-IN" w:bidi="pa-IN"/>
                            </w:rPr>
                          </w:pPr>
                          <w:r w:rsidRPr="00316B1E">
                            <w:rPr>
                              <w:rFonts w:ascii="Arial Narrow" w:eastAsia="MS Mincho" w:hAnsi="Arial Narrow" w:cs="Arial"/>
                              <w:b/>
                              <w:color w:val="000000"/>
                              <w:sz w:val="18"/>
                              <w:szCs w:val="18"/>
                              <w:lang w:eastAsia="pa-IN" w:bidi="pa-IN"/>
                            </w:rPr>
                            <w:t>Em milhares de reais, exceto quando indicado de outra forma</w:t>
                          </w:r>
                        </w:p>
                        <w:p w14:paraId="625302DC" w14:textId="77777777" w:rsidR="0078325A" w:rsidRDefault="0078325A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461ABE68" w14:textId="77777777" w:rsidR="008F1D5F" w:rsidRDefault="008F1D5F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2F455958" w14:textId="77777777" w:rsidR="00564BBC" w:rsidRDefault="00564BBC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12815B84" w14:textId="77777777" w:rsidR="00564BBC" w:rsidRDefault="00564BBC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07A08291" w14:textId="77777777" w:rsidR="00564BBC" w:rsidRDefault="00564BBC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33BD9D37" w14:textId="77777777" w:rsidR="00564BBC" w:rsidRDefault="00564BBC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0C4504BA" w14:textId="77777777" w:rsidR="00564BBC" w:rsidRDefault="00564BBC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4ED2FA75" w14:textId="77777777" w:rsidR="00564BBC" w:rsidRDefault="00564BBC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</w:rPr>
                            <w:t>2022</w:t>
                          </w:r>
                        </w:p>
                        <w:p w14:paraId="0EDF3EC3" w14:textId="77777777" w:rsidR="00564BBC" w:rsidRDefault="00564BBC">
                          <w:pPr>
                            <w:ind w:left="20"/>
                            <w:rPr>
                              <w:rFonts w:ascii="Arial" w:hAnsi="Arial"/>
                              <w:b/>
                            </w:rPr>
                          </w:pPr>
                        </w:p>
                        <w:p w14:paraId="257773AB" w14:textId="77777777" w:rsidR="00564BBC" w:rsidRDefault="00564BBC">
                          <w:pPr>
                            <w:spacing w:before="3"/>
                            <w:ind w:left="20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w w:val="80"/>
                              <w:sz w:val="18"/>
                            </w:rPr>
                            <w:t>Emmilharesdereais,excetoquandoindicadodeoutraforma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40980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77.25pt;margin-top:69.75pt;width:422.25pt;height:52.7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" filled="f" stroked="f">
              <v:textbox inset="0,0,0,0">
                <w:txbxContent>
                  <w:p w14:paraId="5094A284" w14:textId="77777777" w:rsidR="00564BBC" w:rsidRPr="00316B1E" w:rsidRDefault="00564BBC">
                    <w:pPr>
                      <w:spacing w:before="19" w:line="298" w:lineRule="exact"/>
                      <w:ind w:left="20"/>
                      <w:rPr>
                        <w:rFonts w:ascii="Arial"/>
                        <w:b/>
                        <w:sz w:val="26"/>
                      </w:rPr>
                    </w:pPr>
                    <w:r w:rsidRPr="00316B1E">
                      <w:rPr>
                        <w:rFonts w:ascii="Arial"/>
                        <w:b/>
                        <w:w w:val="80"/>
                        <w:sz w:val="26"/>
                      </w:rPr>
                      <w:t>Metrobus Transporte Coletivo S/A</w:t>
                    </w:r>
                  </w:p>
                  <w:p w14:paraId="712B9022" w14:textId="06677882" w:rsidR="00564BBC" w:rsidRPr="00316B1E" w:rsidRDefault="00564BBC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  <w:r w:rsidRPr="00316B1E">
                      <w:rPr>
                        <w:rFonts w:ascii="Arial" w:hAnsi="Arial"/>
                        <w:b/>
                        <w:w w:val="80"/>
                      </w:rPr>
                      <w:t>Notas explicativas da administração às demonstrações contábeis em 3</w:t>
                    </w:r>
                    <w:r w:rsidR="008F1D5F" w:rsidRPr="00316B1E">
                      <w:rPr>
                        <w:rFonts w:ascii="Arial" w:hAnsi="Arial"/>
                        <w:b/>
                        <w:w w:val="80"/>
                      </w:rPr>
                      <w:t>1</w:t>
                    </w:r>
                    <w:r w:rsidRPr="00316B1E">
                      <w:rPr>
                        <w:rFonts w:ascii="Arial" w:hAnsi="Arial"/>
                        <w:b/>
                        <w:w w:val="80"/>
                      </w:rPr>
                      <w:t xml:space="preserve"> de </w:t>
                    </w:r>
                    <w:r w:rsidR="008F1D5F" w:rsidRPr="00316B1E">
                      <w:rPr>
                        <w:rFonts w:ascii="Arial" w:hAnsi="Arial"/>
                        <w:b/>
                        <w:w w:val="80"/>
                      </w:rPr>
                      <w:t>Deze</w:t>
                    </w:r>
                    <w:r w:rsidRPr="00316B1E">
                      <w:rPr>
                        <w:rFonts w:ascii="Arial" w:hAnsi="Arial"/>
                        <w:b/>
                        <w:w w:val="80"/>
                      </w:rPr>
                      <w:t>mbro</w:t>
                    </w:r>
                    <w:r w:rsidR="0078325A" w:rsidRPr="00316B1E">
                      <w:rPr>
                        <w:rFonts w:ascii="Arial" w:hAnsi="Arial"/>
                        <w:b/>
                        <w:w w:val="80"/>
                      </w:rPr>
                      <w:t xml:space="preserve"> de 202</w:t>
                    </w:r>
                    <w:r w:rsidR="00916A34">
                      <w:rPr>
                        <w:rFonts w:ascii="Arial" w:hAnsi="Arial"/>
                        <w:b/>
                        <w:w w:val="80"/>
                      </w:rPr>
                      <w:t>4</w:t>
                    </w:r>
                  </w:p>
                  <w:p w14:paraId="069F47A4" w14:textId="77777777" w:rsidR="0078325A" w:rsidRPr="00316B1E" w:rsidRDefault="0078325A" w:rsidP="0078325A">
                    <w:pPr>
                      <w:pBdr>
                        <w:bottom w:val="single" w:sz="4" w:space="1" w:color="000000"/>
                      </w:pBdr>
                      <w:rPr>
                        <w:rFonts w:ascii="Arial Narrow" w:eastAsia="MS Mincho" w:hAnsi="Arial Narrow" w:cs="Arial"/>
                        <w:b/>
                        <w:color w:val="000000"/>
                        <w:sz w:val="18"/>
                        <w:szCs w:val="18"/>
                        <w:lang w:eastAsia="pa-IN" w:bidi="pa-IN"/>
                      </w:rPr>
                    </w:pPr>
                    <w:r w:rsidRPr="00316B1E">
                      <w:rPr>
                        <w:rFonts w:ascii="Arial Narrow" w:eastAsia="MS Mincho" w:hAnsi="Arial Narrow" w:cs="Arial"/>
                        <w:b/>
                        <w:color w:val="000000"/>
                        <w:sz w:val="18"/>
                        <w:szCs w:val="18"/>
                        <w:lang w:eastAsia="pa-IN" w:bidi="pa-IN"/>
                      </w:rPr>
                      <w:t>Em milhares de reais, exceto quando indicado de outra forma</w:t>
                    </w:r>
                  </w:p>
                  <w:p w14:paraId="625302DC" w14:textId="77777777" w:rsidR="0078325A" w:rsidRDefault="0078325A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461ABE68" w14:textId="77777777" w:rsidR="008F1D5F" w:rsidRDefault="008F1D5F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2F455958" w14:textId="77777777" w:rsidR="00564BBC" w:rsidRDefault="00564BBC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12815B84" w14:textId="77777777" w:rsidR="00564BBC" w:rsidRDefault="00564BBC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07A08291" w14:textId="77777777" w:rsidR="00564BBC" w:rsidRDefault="00564BBC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33BD9D37" w14:textId="77777777" w:rsidR="00564BBC" w:rsidRDefault="00564BBC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0C4504BA" w14:textId="77777777" w:rsidR="00564BBC" w:rsidRDefault="00564BBC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4ED2FA75" w14:textId="77777777" w:rsidR="00564BBC" w:rsidRDefault="00564BBC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</w:rPr>
                      <w:t>2022</w:t>
                    </w:r>
                  </w:p>
                  <w:p w14:paraId="0EDF3EC3" w14:textId="77777777" w:rsidR="00564BBC" w:rsidRDefault="00564BBC">
                    <w:pPr>
                      <w:ind w:left="20"/>
                      <w:rPr>
                        <w:rFonts w:ascii="Arial" w:hAnsi="Arial"/>
                        <w:b/>
                      </w:rPr>
                    </w:pPr>
                  </w:p>
                  <w:p w14:paraId="257773AB" w14:textId="77777777" w:rsidR="00564BBC" w:rsidRDefault="00564BBC">
                    <w:pPr>
                      <w:spacing w:before="3"/>
                      <w:ind w:left="20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w w:val="80"/>
                        <w:sz w:val="18"/>
                      </w:rPr>
                      <w:t>Emmilharesdereais,excetoquandoindicadodeoutraforma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2AA36509" w14:textId="30BBB583" w:rsidR="00564BBC" w:rsidRDefault="008E0EB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31EE97C1" wp14:editId="340EB833">
              <wp:simplePos x="0" y="0"/>
              <wp:positionH relativeFrom="page">
                <wp:posOffset>972820</wp:posOffset>
              </wp:positionH>
              <wp:positionV relativeFrom="page">
                <wp:posOffset>1555115</wp:posOffset>
              </wp:positionV>
              <wp:extent cx="6067425" cy="5080"/>
              <wp:effectExtent l="0" t="0" r="0" b="0"/>
              <wp:wrapNone/>
              <wp:docPr id="675884526" name="Retângul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67425" cy="508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712416D" id="Retângulo 3" o:spid="_x0000_s1026" style="position:absolute;margin-left:76.6pt;margin-top:122.45pt;width:477.75pt;height:.4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" fillcolor="black" stroked="f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E5140"/>
    <w:multiLevelType w:val="hybridMultilevel"/>
    <w:tmpl w:val="74D21B34"/>
    <w:lvl w:ilvl="0" w:tplc="E15638D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1F4C0E"/>
    <w:multiLevelType w:val="hybridMultilevel"/>
    <w:tmpl w:val="7B98DA44"/>
    <w:lvl w:ilvl="0" w:tplc="8A64A1D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837E6D"/>
    <w:multiLevelType w:val="hybridMultilevel"/>
    <w:tmpl w:val="0CBCF9A2"/>
    <w:lvl w:ilvl="0" w:tplc="245AF560">
      <w:start w:val="1"/>
      <w:numFmt w:val="lowerLetter"/>
      <w:lvlText w:val="(%1)"/>
      <w:lvlJc w:val="left"/>
      <w:pPr>
        <w:ind w:left="12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25" w:hanging="360"/>
      </w:pPr>
    </w:lvl>
    <w:lvl w:ilvl="2" w:tplc="0416001B" w:tentative="1">
      <w:start w:val="1"/>
      <w:numFmt w:val="lowerRoman"/>
      <w:lvlText w:val="%3."/>
      <w:lvlJc w:val="right"/>
      <w:pPr>
        <w:ind w:left="2645" w:hanging="180"/>
      </w:pPr>
    </w:lvl>
    <w:lvl w:ilvl="3" w:tplc="0416000F" w:tentative="1">
      <w:start w:val="1"/>
      <w:numFmt w:val="decimal"/>
      <w:lvlText w:val="%4."/>
      <w:lvlJc w:val="left"/>
      <w:pPr>
        <w:ind w:left="3365" w:hanging="360"/>
      </w:pPr>
    </w:lvl>
    <w:lvl w:ilvl="4" w:tplc="04160019" w:tentative="1">
      <w:start w:val="1"/>
      <w:numFmt w:val="lowerLetter"/>
      <w:lvlText w:val="%5."/>
      <w:lvlJc w:val="left"/>
      <w:pPr>
        <w:ind w:left="4085" w:hanging="360"/>
      </w:pPr>
    </w:lvl>
    <w:lvl w:ilvl="5" w:tplc="0416001B" w:tentative="1">
      <w:start w:val="1"/>
      <w:numFmt w:val="lowerRoman"/>
      <w:lvlText w:val="%6."/>
      <w:lvlJc w:val="right"/>
      <w:pPr>
        <w:ind w:left="4805" w:hanging="180"/>
      </w:pPr>
    </w:lvl>
    <w:lvl w:ilvl="6" w:tplc="0416000F" w:tentative="1">
      <w:start w:val="1"/>
      <w:numFmt w:val="decimal"/>
      <w:lvlText w:val="%7."/>
      <w:lvlJc w:val="left"/>
      <w:pPr>
        <w:ind w:left="5525" w:hanging="360"/>
      </w:pPr>
    </w:lvl>
    <w:lvl w:ilvl="7" w:tplc="04160019" w:tentative="1">
      <w:start w:val="1"/>
      <w:numFmt w:val="lowerLetter"/>
      <w:lvlText w:val="%8."/>
      <w:lvlJc w:val="left"/>
      <w:pPr>
        <w:ind w:left="6245" w:hanging="360"/>
      </w:pPr>
    </w:lvl>
    <w:lvl w:ilvl="8" w:tplc="0416001B" w:tentative="1">
      <w:start w:val="1"/>
      <w:numFmt w:val="lowerRoman"/>
      <w:lvlText w:val="%9."/>
      <w:lvlJc w:val="right"/>
      <w:pPr>
        <w:ind w:left="6965" w:hanging="180"/>
      </w:pPr>
    </w:lvl>
  </w:abstractNum>
  <w:abstractNum w:abstractNumId="3" w15:restartNumberingAfterBreak="0">
    <w:nsid w:val="1BF96569"/>
    <w:multiLevelType w:val="hybridMultilevel"/>
    <w:tmpl w:val="0A70EAB4"/>
    <w:lvl w:ilvl="0" w:tplc="2B221C6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C7F3970"/>
    <w:multiLevelType w:val="hybridMultilevel"/>
    <w:tmpl w:val="A790D904"/>
    <w:lvl w:ilvl="0" w:tplc="2BF6EA46">
      <w:start w:val="7"/>
      <w:numFmt w:val="decimal"/>
      <w:lvlText w:val="%1"/>
      <w:lvlJc w:val="left"/>
      <w:pPr>
        <w:ind w:left="556" w:hanging="204"/>
        <w:jc w:val="right"/>
      </w:pPr>
      <w:rPr>
        <w:rFonts w:ascii="Arial" w:eastAsia="Arial" w:hAnsi="Arial" w:cs="Arial" w:hint="default"/>
        <w:b/>
        <w:bCs/>
        <w:w w:val="82"/>
        <w:sz w:val="22"/>
        <w:szCs w:val="22"/>
        <w:lang w:val="pt-PT" w:eastAsia="en-US" w:bidi="ar-SA"/>
      </w:rPr>
    </w:lvl>
    <w:lvl w:ilvl="1" w:tplc="2176270A">
      <w:numFmt w:val="bullet"/>
      <w:lvlText w:val="•"/>
      <w:lvlJc w:val="left"/>
      <w:pPr>
        <w:ind w:left="1530" w:hanging="204"/>
      </w:pPr>
      <w:rPr>
        <w:rFonts w:hint="default"/>
        <w:lang w:val="pt-PT" w:eastAsia="en-US" w:bidi="ar-SA"/>
      </w:rPr>
    </w:lvl>
    <w:lvl w:ilvl="2" w:tplc="0BA61ED6">
      <w:numFmt w:val="bullet"/>
      <w:lvlText w:val="•"/>
      <w:lvlJc w:val="left"/>
      <w:pPr>
        <w:ind w:left="2501" w:hanging="204"/>
      </w:pPr>
      <w:rPr>
        <w:rFonts w:hint="default"/>
        <w:lang w:val="pt-PT" w:eastAsia="en-US" w:bidi="ar-SA"/>
      </w:rPr>
    </w:lvl>
    <w:lvl w:ilvl="3" w:tplc="3814CF0C">
      <w:numFmt w:val="bullet"/>
      <w:lvlText w:val="•"/>
      <w:lvlJc w:val="left"/>
      <w:pPr>
        <w:ind w:left="3472" w:hanging="204"/>
      </w:pPr>
      <w:rPr>
        <w:rFonts w:hint="default"/>
        <w:lang w:val="pt-PT" w:eastAsia="en-US" w:bidi="ar-SA"/>
      </w:rPr>
    </w:lvl>
    <w:lvl w:ilvl="4" w:tplc="A530B148">
      <w:numFmt w:val="bullet"/>
      <w:lvlText w:val="•"/>
      <w:lvlJc w:val="left"/>
      <w:pPr>
        <w:ind w:left="4443" w:hanging="204"/>
      </w:pPr>
      <w:rPr>
        <w:rFonts w:hint="default"/>
        <w:lang w:val="pt-PT" w:eastAsia="en-US" w:bidi="ar-SA"/>
      </w:rPr>
    </w:lvl>
    <w:lvl w:ilvl="5" w:tplc="AFA4AEAC">
      <w:numFmt w:val="bullet"/>
      <w:lvlText w:val="•"/>
      <w:lvlJc w:val="left"/>
      <w:pPr>
        <w:ind w:left="5414" w:hanging="204"/>
      </w:pPr>
      <w:rPr>
        <w:rFonts w:hint="default"/>
        <w:lang w:val="pt-PT" w:eastAsia="en-US" w:bidi="ar-SA"/>
      </w:rPr>
    </w:lvl>
    <w:lvl w:ilvl="6" w:tplc="8D70978A">
      <w:numFmt w:val="bullet"/>
      <w:lvlText w:val="•"/>
      <w:lvlJc w:val="left"/>
      <w:pPr>
        <w:ind w:left="6384" w:hanging="204"/>
      </w:pPr>
      <w:rPr>
        <w:rFonts w:hint="default"/>
        <w:lang w:val="pt-PT" w:eastAsia="en-US" w:bidi="ar-SA"/>
      </w:rPr>
    </w:lvl>
    <w:lvl w:ilvl="7" w:tplc="311A3578">
      <w:numFmt w:val="bullet"/>
      <w:lvlText w:val="•"/>
      <w:lvlJc w:val="left"/>
      <w:pPr>
        <w:ind w:left="7355" w:hanging="204"/>
      </w:pPr>
      <w:rPr>
        <w:rFonts w:hint="default"/>
        <w:lang w:val="pt-PT" w:eastAsia="en-US" w:bidi="ar-SA"/>
      </w:rPr>
    </w:lvl>
    <w:lvl w:ilvl="8" w:tplc="B5DEAB20">
      <w:numFmt w:val="bullet"/>
      <w:lvlText w:val="•"/>
      <w:lvlJc w:val="left"/>
      <w:pPr>
        <w:ind w:left="8326" w:hanging="204"/>
      </w:pPr>
      <w:rPr>
        <w:rFonts w:hint="default"/>
        <w:lang w:val="pt-PT" w:eastAsia="en-US" w:bidi="ar-SA"/>
      </w:rPr>
    </w:lvl>
  </w:abstractNum>
  <w:abstractNum w:abstractNumId="5" w15:restartNumberingAfterBreak="0">
    <w:nsid w:val="2D8F7E92"/>
    <w:multiLevelType w:val="hybridMultilevel"/>
    <w:tmpl w:val="06985C9E"/>
    <w:lvl w:ilvl="0" w:tplc="3314DEAC">
      <w:start w:val="3"/>
      <w:numFmt w:val="upperLetter"/>
      <w:lvlText w:val="%1)"/>
      <w:lvlJc w:val="left"/>
      <w:pPr>
        <w:ind w:left="6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80" w:hanging="360"/>
      </w:pPr>
    </w:lvl>
    <w:lvl w:ilvl="2" w:tplc="0416001B" w:tentative="1">
      <w:start w:val="1"/>
      <w:numFmt w:val="lowerRoman"/>
      <w:lvlText w:val="%3."/>
      <w:lvlJc w:val="right"/>
      <w:pPr>
        <w:ind w:left="2100" w:hanging="180"/>
      </w:pPr>
    </w:lvl>
    <w:lvl w:ilvl="3" w:tplc="0416000F" w:tentative="1">
      <w:start w:val="1"/>
      <w:numFmt w:val="decimal"/>
      <w:lvlText w:val="%4."/>
      <w:lvlJc w:val="left"/>
      <w:pPr>
        <w:ind w:left="2820" w:hanging="360"/>
      </w:pPr>
    </w:lvl>
    <w:lvl w:ilvl="4" w:tplc="04160019" w:tentative="1">
      <w:start w:val="1"/>
      <w:numFmt w:val="lowerLetter"/>
      <w:lvlText w:val="%5."/>
      <w:lvlJc w:val="left"/>
      <w:pPr>
        <w:ind w:left="3540" w:hanging="360"/>
      </w:pPr>
    </w:lvl>
    <w:lvl w:ilvl="5" w:tplc="0416001B" w:tentative="1">
      <w:start w:val="1"/>
      <w:numFmt w:val="lowerRoman"/>
      <w:lvlText w:val="%6."/>
      <w:lvlJc w:val="right"/>
      <w:pPr>
        <w:ind w:left="4260" w:hanging="180"/>
      </w:pPr>
    </w:lvl>
    <w:lvl w:ilvl="6" w:tplc="0416000F" w:tentative="1">
      <w:start w:val="1"/>
      <w:numFmt w:val="decimal"/>
      <w:lvlText w:val="%7."/>
      <w:lvlJc w:val="left"/>
      <w:pPr>
        <w:ind w:left="4980" w:hanging="360"/>
      </w:pPr>
    </w:lvl>
    <w:lvl w:ilvl="7" w:tplc="04160019" w:tentative="1">
      <w:start w:val="1"/>
      <w:numFmt w:val="lowerLetter"/>
      <w:lvlText w:val="%8."/>
      <w:lvlJc w:val="left"/>
      <w:pPr>
        <w:ind w:left="5700" w:hanging="360"/>
      </w:pPr>
    </w:lvl>
    <w:lvl w:ilvl="8" w:tplc="0416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6" w15:restartNumberingAfterBreak="0">
    <w:nsid w:val="37393D83"/>
    <w:multiLevelType w:val="hybridMultilevel"/>
    <w:tmpl w:val="44CE1F30"/>
    <w:lvl w:ilvl="0" w:tplc="8D9059D8">
      <w:start w:val="1"/>
      <w:numFmt w:val="lowerLetter"/>
      <w:lvlText w:val="(%1)"/>
      <w:lvlJc w:val="left"/>
      <w:pPr>
        <w:ind w:left="11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0" w:hanging="360"/>
      </w:pPr>
    </w:lvl>
    <w:lvl w:ilvl="2" w:tplc="0416001B" w:tentative="1">
      <w:start w:val="1"/>
      <w:numFmt w:val="lowerRoman"/>
      <w:lvlText w:val="%3."/>
      <w:lvlJc w:val="right"/>
      <w:pPr>
        <w:ind w:left="2580" w:hanging="180"/>
      </w:pPr>
    </w:lvl>
    <w:lvl w:ilvl="3" w:tplc="0416000F" w:tentative="1">
      <w:start w:val="1"/>
      <w:numFmt w:val="decimal"/>
      <w:lvlText w:val="%4."/>
      <w:lvlJc w:val="left"/>
      <w:pPr>
        <w:ind w:left="3300" w:hanging="360"/>
      </w:pPr>
    </w:lvl>
    <w:lvl w:ilvl="4" w:tplc="04160019" w:tentative="1">
      <w:start w:val="1"/>
      <w:numFmt w:val="lowerLetter"/>
      <w:lvlText w:val="%5."/>
      <w:lvlJc w:val="left"/>
      <w:pPr>
        <w:ind w:left="4020" w:hanging="360"/>
      </w:pPr>
    </w:lvl>
    <w:lvl w:ilvl="5" w:tplc="0416001B" w:tentative="1">
      <w:start w:val="1"/>
      <w:numFmt w:val="lowerRoman"/>
      <w:lvlText w:val="%6."/>
      <w:lvlJc w:val="right"/>
      <w:pPr>
        <w:ind w:left="4740" w:hanging="180"/>
      </w:pPr>
    </w:lvl>
    <w:lvl w:ilvl="6" w:tplc="0416000F" w:tentative="1">
      <w:start w:val="1"/>
      <w:numFmt w:val="decimal"/>
      <w:lvlText w:val="%7."/>
      <w:lvlJc w:val="left"/>
      <w:pPr>
        <w:ind w:left="5460" w:hanging="360"/>
      </w:pPr>
    </w:lvl>
    <w:lvl w:ilvl="7" w:tplc="04160019" w:tentative="1">
      <w:start w:val="1"/>
      <w:numFmt w:val="lowerLetter"/>
      <w:lvlText w:val="%8."/>
      <w:lvlJc w:val="left"/>
      <w:pPr>
        <w:ind w:left="6180" w:hanging="360"/>
      </w:pPr>
    </w:lvl>
    <w:lvl w:ilvl="8" w:tplc="0416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7" w15:restartNumberingAfterBreak="0">
    <w:nsid w:val="3B806400"/>
    <w:multiLevelType w:val="hybridMultilevel"/>
    <w:tmpl w:val="CE2E36AE"/>
    <w:lvl w:ilvl="0" w:tplc="FE9C2A74">
      <w:start w:val="1"/>
      <w:numFmt w:val="decimal"/>
      <w:lvlText w:val="%1"/>
      <w:lvlJc w:val="left"/>
      <w:pPr>
        <w:ind w:left="1020" w:hanging="720"/>
        <w:jc w:val="right"/>
      </w:pPr>
      <w:rPr>
        <w:rFonts w:ascii="Arial" w:eastAsia="Arial" w:hAnsi="Arial" w:cs="Arial" w:hint="default"/>
        <w:b/>
        <w:bCs/>
        <w:w w:val="82"/>
        <w:sz w:val="22"/>
        <w:szCs w:val="22"/>
        <w:lang w:val="pt-PT" w:eastAsia="en-US" w:bidi="ar-SA"/>
      </w:rPr>
    </w:lvl>
    <w:lvl w:ilvl="1" w:tplc="2C82CF2A">
      <w:numFmt w:val="none"/>
      <w:lvlText w:val=""/>
      <w:lvlJc w:val="left"/>
      <w:pPr>
        <w:tabs>
          <w:tab w:val="num" w:pos="360"/>
        </w:tabs>
      </w:pPr>
    </w:lvl>
    <w:lvl w:ilvl="2" w:tplc="F72CE512">
      <w:numFmt w:val="none"/>
      <w:lvlText w:val=""/>
      <w:lvlJc w:val="left"/>
      <w:pPr>
        <w:tabs>
          <w:tab w:val="num" w:pos="360"/>
        </w:tabs>
      </w:pPr>
    </w:lvl>
    <w:lvl w:ilvl="3" w:tplc="7FCC170E">
      <w:start w:val="1"/>
      <w:numFmt w:val="lowerLetter"/>
      <w:lvlText w:val="(%4)"/>
      <w:lvlJc w:val="left"/>
      <w:pPr>
        <w:ind w:left="1140" w:hanging="272"/>
      </w:pPr>
      <w:rPr>
        <w:rFonts w:ascii="Arial" w:eastAsia="Arial" w:hAnsi="Arial" w:cs="Arial" w:hint="default"/>
        <w:b/>
        <w:bCs/>
        <w:spacing w:val="-1"/>
        <w:w w:val="81"/>
        <w:sz w:val="22"/>
        <w:szCs w:val="22"/>
        <w:lang w:val="pt-PT" w:eastAsia="en-US" w:bidi="ar-SA"/>
      </w:rPr>
    </w:lvl>
    <w:lvl w:ilvl="4" w:tplc="D1786712">
      <w:numFmt w:val="bullet"/>
      <w:lvlText w:val="•"/>
      <w:lvlJc w:val="left"/>
      <w:pPr>
        <w:ind w:left="2444" w:hanging="272"/>
      </w:pPr>
      <w:rPr>
        <w:rFonts w:hint="default"/>
        <w:lang w:val="pt-PT" w:eastAsia="en-US" w:bidi="ar-SA"/>
      </w:rPr>
    </w:lvl>
    <w:lvl w:ilvl="5" w:tplc="916A0704">
      <w:numFmt w:val="bullet"/>
      <w:lvlText w:val="•"/>
      <w:lvlJc w:val="left"/>
      <w:pPr>
        <w:ind w:left="3748" w:hanging="272"/>
      </w:pPr>
      <w:rPr>
        <w:rFonts w:hint="default"/>
        <w:lang w:val="pt-PT" w:eastAsia="en-US" w:bidi="ar-SA"/>
      </w:rPr>
    </w:lvl>
    <w:lvl w:ilvl="6" w:tplc="86665AB4">
      <w:numFmt w:val="bullet"/>
      <w:lvlText w:val="•"/>
      <w:lvlJc w:val="left"/>
      <w:pPr>
        <w:ind w:left="5052" w:hanging="272"/>
      </w:pPr>
      <w:rPr>
        <w:rFonts w:hint="default"/>
        <w:lang w:val="pt-PT" w:eastAsia="en-US" w:bidi="ar-SA"/>
      </w:rPr>
    </w:lvl>
    <w:lvl w:ilvl="7" w:tplc="28A6AE78">
      <w:numFmt w:val="bullet"/>
      <w:lvlText w:val="•"/>
      <w:lvlJc w:val="left"/>
      <w:pPr>
        <w:ind w:left="6356" w:hanging="272"/>
      </w:pPr>
      <w:rPr>
        <w:rFonts w:hint="default"/>
        <w:lang w:val="pt-PT" w:eastAsia="en-US" w:bidi="ar-SA"/>
      </w:rPr>
    </w:lvl>
    <w:lvl w:ilvl="8" w:tplc="C87009C4">
      <w:numFmt w:val="bullet"/>
      <w:lvlText w:val="•"/>
      <w:lvlJc w:val="left"/>
      <w:pPr>
        <w:ind w:left="7660" w:hanging="272"/>
      </w:pPr>
      <w:rPr>
        <w:rFonts w:hint="default"/>
        <w:lang w:val="pt-PT" w:eastAsia="en-US" w:bidi="ar-SA"/>
      </w:rPr>
    </w:lvl>
  </w:abstractNum>
  <w:abstractNum w:abstractNumId="8" w15:restartNumberingAfterBreak="0">
    <w:nsid w:val="3DEE0186"/>
    <w:multiLevelType w:val="hybridMultilevel"/>
    <w:tmpl w:val="BDA88348"/>
    <w:lvl w:ilvl="0" w:tplc="D50841D4">
      <w:start w:val="1"/>
      <w:numFmt w:val="lowerLetter"/>
      <w:lvlText w:val="(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4A927AB2"/>
    <w:multiLevelType w:val="hybridMultilevel"/>
    <w:tmpl w:val="EC841640"/>
    <w:lvl w:ilvl="0" w:tplc="4ECA0FD6">
      <w:start w:val="1"/>
      <w:numFmt w:val="lowerLetter"/>
      <w:lvlText w:val="%1)"/>
      <w:lvlJc w:val="left"/>
      <w:pPr>
        <w:ind w:left="6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80" w:hanging="360"/>
      </w:pPr>
    </w:lvl>
    <w:lvl w:ilvl="2" w:tplc="0416001B" w:tentative="1">
      <w:start w:val="1"/>
      <w:numFmt w:val="lowerRoman"/>
      <w:lvlText w:val="%3."/>
      <w:lvlJc w:val="right"/>
      <w:pPr>
        <w:ind w:left="2100" w:hanging="180"/>
      </w:pPr>
    </w:lvl>
    <w:lvl w:ilvl="3" w:tplc="0416000F" w:tentative="1">
      <w:start w:val="1"/>
      <w:numFmt w:val="decimal"/>
      <w:lvlText w:val="%4."/>
      <w:lvlJc w:val="left"/>
      <w:pPr>
        <w:ind w:left="2820" w:hanging="360"/>
      </w:pPr>
    </w:lvl>
    <w:lvl w:ilvl="4" w:tplc="04160019" w:tentative="1">
      <w:start w:val="1"/>
      <w:numFmt w:val="lowerLetter"/>
      <w:lvlText w:val="%5."/>
      <w:lvlJc w:val="left"/>
      <w:pPr>
        <w:ind w:left="3540" w:hanging="360"/>
      </w:pPr>
    </w:lvl>
    <w:lvl w:ilvl="5" w:tplc="0416001B" w:tentative="1">
      <w:start w:val="1"/>
      <w:numFmt w:val="lowerRoman"/>
      <w:lvlText w:val="%6."/>
      <w:lvlJc w:val="right"/>
      <w:pPr>
        <w:ind w:left="4260" w:hanging="180"/>
      </w:pPr>
    </w:lvl>
    <w:lvl w:ilvl="6" w:tplc="0416000F" w:tentative="1">
      <w:start w:val="1"/>
      <w:numFmt w:val="decimal"/>
      <w:lvlText w:val="%7."/>
      <w:lvlJc w:val="left"/>
      <w:pPr>
        <w:ind w:left="4980" w:hanging="360"/>
      </w:pPr>
    </w:lvl>
    <w:lvl w:ilvl="7" w:tplc="04160019" w:tentative="1">
      <w:start w:val="1"/>
      <w:numFmt w:val="lowerLetter"/>
      <w:lvlText w:val="%8."/>
      <w:lvlJc w:val="left"/>
      <w:pPr>
        <w:ind w:left="5700" w:hanging="360"/>
      </w:pPr>
    </w:lvl>
    <w:lvl w:ilvl="8" w:tplc="0416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0" w15:restartNumberingAfterBreak="0">
    <w:nsid w:val="4D0924AA"/>
    <w:multiLevelType w:val="hybridMultilevel"/>
    <w:tmpl w:val="F914113A"/>
    <w:lvl w:ilvl="0" w:tplc="9FE00526">
      <w:start w:val="1"/>
      <w:numFmt w:val="lowerLetter"/>
      <w:lvlText w:val="(%1)"/>
      <w:lvlJc w:val="left"/>
      <w:pPr>
        <w:ind w:left="6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80" w:hanging="360"/>
      </w:pPr>
    </w:lvl>
    <w:lvl w:ilvl="2" w:tplc="0416001B" w:tentative="1">
      <w:start w:val="1"/>
      <w:numFmt w:val="lowerRoman"/>
      <w:lvlText w:val="%3."/>
      <w:lvlJc w:val="right"/>
      <w:pPr>
        <w:ind w:left="2100" w:hanging="180"/>
      </w:pPr>
    </w:lvl>
    <w:lvl w:ilvl="3" w:tplc="0416000F" w:tentative="1">
      <w:start w:val="1"/>
      <w:numFmt w:val="decimal"/>
      <w:lvlText w:val="%4."/>
      <w:lvlJc w:val="left"/>
      <w:pPr>
        <w:ind w:left="2820" w:hanging="360"/>
      </w:pPr>
    </w:lvl>
    <w:lvl w:ilvl="4" w:tplc="04160019" w:tentative="1">
      <w:start w:val="1"/>
      <w:numFmt w:val="lowerLetter"/>
      <w:lvlText w:val="%5."/>
      <w:lvlJc w:val="left"/>
      <w:pPr>
        <w:ind w:left="3540" w:hanging="360"/>
      </w:pPr>
    </w:lvl>
    <w:lvl w:ilvl="5" w:tplc="0416001B" w:tentative="1">
      <w:start w:val="1"/>
      <w:numFmt w:val="lowerRoman"/>
      <w:lvlText w:val="%6."/>
      <w:lvlJc w:val="right"/>
      <w:pPr>
        <w:ind w:left="4260" w:hanging="180"/>
      </w:pPr>
    </w:lvl>
    <w:lvl w:ilvl="6" w:tplc="0416000F" w:tentative="1">
      <w:start w:val="1"/>
      <w:numFmt w:val="decimal"/>
      <w:lvlText w:val="%7."/>
      <w:lvlJc w:val="left"/>
      <w:pPr>
        <w:ind w:left="4980" w:hanging="360"/>
      </w:pPr>
    </w:lvl>
    <w:lvl w:ilvl="7" w:tplc="04160019" w:tentative="1">
      <w:start w:val="1"/>
      <w:numFmt w:val="lowerLetter"/>
      <w:lvlText w:val="%8."/>
      <w:lvlJc w:val="left"/>
      <w:pPr>
        <w:ind w:left="5700" w:hanging="360"/>
      </w:pPr>
    </w:lvl>
    <w:lvl w:ilvl="8" w:tplc="0416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1" w15:restartNumberingAfterBreak="0">
    <w:nsid w:val="4EB426A9"/>
    <w:multiLevelType w:val="hybridMultilevel"/>
    <w:tmpl w:val="CCD24976"/>
    <w:lvl w:ilvl="0" w:tplc="86BA25A4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sz w:val="18"/>
        <w:szCs w:val="18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694FBE"/>
    <w:multiLevelType w:val="hybridMultilevel"/>
    <w:tmpl w:val="DF545B62"/>
    <w:lvl w:ilvl="0" w:tplc="2F46EBE2">
      <w:start w:val="3"/>
      <w:numFmt w:val="lowerLetter"/>
      <w:lvlText w:val="%1)"/>
      <w:lvlJc w:val="left"/>
      <w:pPr>
        <w:ind w:left="6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80" w:hanging="360"/>
      </w:pPr>
    </w:lvl>
    <w:lvl w:ilvl="2" w:tplc="0416001B" w:tentative="1">
      <w:start w:val="1"/>
      <w:numFmt w:val="lowerRoman"/>
      <w:lvlText w:val="%3."/>
      <w:lvlJc w:val="right"/>
      <w:pPr>
        <w:ind w:left="2100" w:hanging="180"/>
      </w:pPr>
    </w:lvl>
    <w:lvl w:ilvl="3" w:tplc="0416000F" w:tentative="1">
      <w:start w:val="1"/>
      <w:numFmt w:val="decimal"/>
      <w:lvlText w:val="%4."/>
      <w:lvlJc w:val="left"/>
      <w:pPr>
        <w:ind w:left="2820" w:hanging="360"/>
      </w:pPr>
    </w:lvl>
    <w:lvl w:ilvl="4" w:tplc="04160019" w:tentative="1">
      <w:start w:val="1"/>
      <w:numFmt w:val="lowerLetter"/>
      <w:lvlText w:val="%5."/>
      <w:lvlJc w:val="left"/>
      <w:pPr>
        <w:ind w:left="3540" w:hanging="360"/>
      </w:pPr>
    </w:lvl>
    <w:lvl w:ilvl="5" w:tplc="0416001B" w:tentative="1">
      <w:start w:val="1"/>
      <w:numFmt w:val="lowerRoman"/>
      <w:lvlText w:val="%6."/>
      <w:lvlJc w:val="right"/>
      <w:pPr>
        <w:ind w:left="4260" w:hanging="180"/>
      </w:pPr>
    </w:lvl>
    <w:lvl w:ilvl="6" w:tplc="0416000F" w:tentative="1">
      <w:start w:val="1"/>
      <w:numFmt w:val="decimal"/>
      <w:lvlText w:val="%7."/>
      <w:lvlJc w:val="left"/>
      <w:pPr>
        <w:ind w:left="4980" w:hanging="360"/>
      </w:pPr>
    </w:lvl>
    <w:lvl w:ilvl="7" w:tplc="04160019" w:tentative="1">
      <w:start w:val="1"/>
      <w:numFmt w:val="lowerLetter"/>
      <w:lvlText w:val="%8."/>
      <w:lvlJc w:val="left"/>
      <w:pPr>
        <w:ind w:left="5700" w:hanging="360"/>
      </w:pPr>
    </w:lvl>
    <w:lvl w:ilvl="8" w:tplc="0416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3" w15:restartNumberingAfterBreak="0">
    <w:nsid w:val="6297745B"/>
    <w:multiLevelType w:val="hybridMultilevel"/>
    <w:tmpl w:val="4080D27A"/>
    <w:lvl w:ilvl="0" w:tplc="54C0AED8">
      <w:start w:val="17"/>
      <w:numFmt w:val="decimal"/>
      <w:lvlText w:val="%1"/>
      <w:lvlJc w:val="left"/>
      <w:pPr>
        <w:ind w:left="-34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1" w:hanging="360"/>
      </w:pPr>
    </w:lvl>
    <w:lvl w:ilvl="2" w:tplc="0416001B" w:tentative="1">
      <w:start w:val="1"/>
      <w:numFmt w:val="lowerRoman"/>
      <w:lvlText w:val="%3."/>
      <w:lvlJc w:val="right"/>
      <w:pPr>
        <w:ind w:left="1091" w:hanging="180"/>
      </w:pPr>
    </w:lvl>
    <w:lvl w:ilvl="3" w:tplc="0416000F" w:tentative="1">
      <w:start w:val="1"/>
      <w:numFmt w:val="decimal"/>
      <w:lvlText w:val="%4."/>
      <w:lvlJc w:val="left"/>
      <w:pPr>
        <w:ind w:left="1811" w:hanging="360"/>
      </w:pPr>
    </w:lvl>
    <w:lvl w:ilvl="4" w:tplc="04160019" w:tentative="1">
      <w:start w:val="1"/>
      <w:numFmt w:val="lowerLetter"/>
      <w:lvlText w:val="%5."/>
      <w:lvlJc w:val="left"/>
      <w:pPr>
        <w:ind w:left="2531" w:hanging="360"/>
      </w:pPr>
    </w:lvl>
    <w:lvl w:ilvl="5" w:tplc="0416001B" w:tentative="1">
      <w:start w:val="1"/>
      <w:numFmt w:val="lowerRoman"/>
      <w:lvlText w:val="%6."/>
      <w:lvlJc w:val="right"/>
      <w:pPr>
        <w:ind w:left="3251" w:hanging="180"/>
      </w:pPr>
    </w:lvl>
    <w:lvl w:ilvl="6" w:tplc="0416000F" w:tentative="1">
      <w:start w:val="1"/>
      <w:numFmt w:val="decimal"/>
      <w:lvlText w:val="%7."/>
      <w:lvlJc w:val="left"/>
      <w:pPr>
        <w:ind w:left="3971" w:hanging="360"/>
      </w:pPr>
    </w:lvl>
    <w:lvl w:ilvl="7" w:tplc="04160019" w:tentative="1">
      <w:start w:val="1"/>
      <w:numFmt w:val="lowerLetter"/>
      <w:lvlText w:val="%8."/>
      <w:lvlJc w:val="left"/>
      <w:pPr>
        <w:ind w:left="4691" w:hanging="360"/>
      </w:pPr>
    </w:lvl>
    <w:lvl w:ilvl="8" w:tplc="0416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4" w15:restartNumberingAfterBreak="0">
    <w:nsid w:val="6C375058"/>
    <w:multiLevelType w:val="hybridMultilevel"/>
    <w:tmpl w:val="74D21B34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371CA4"/>
    <w:multiLevelType w:val="hybridMultilevel"/>
    <w:tmpl w:val="98E86378"/>
    <w:lvl w:ilvl="0" w:tplc="A3C2F4D0">
      <w:start w:val="3"/>
      <w:numFmt w:val="lowerLetter"/>
      <w:lvlText w:val="%1)"/>
      <w:lvlJc w:val="left"/>
      <w:pPr>
        <w:ind w:left="6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80" w:hanging="360"/>
      </w:pPr>
    </w:lvl>
    <w:lvl w:ilvl="2" w:tplc="0416001B" w:tentative="1">
      <w:start w:val="1"/>
      <w:numFmt w:val="lowerRoman"/>
      <w:lvlText w:val="%3."/>
      <w:lvlJc w:val="right"/>
      <w:pPr>
        <w:ind w:left="2100" w:hanging="180"/>
      </w:pPr>
    </w:lvl>
    <w:lvl w:ilvl="3" w:tplc="0416000F" w:tentative="1">
      <w:start w:val="1"/>
      <w:numFmt w:val="decimal"/>
      <w:lvlText w:val="%4."/>
      <w:lvlJc w:val="left"/>
      <w:pPr>
        <w:ind w:left="2820" w:hanging="360"/>
      </w:pPr>
    </w:lvl>
    <w:lvl w:ilvl="4" w:tplc="04160019" w:tentative="1">
      <w:start w:val="1"/>
      <w:numFmt w:val="lowerLetter"/>
      <w:lvlText w:val="%5."/>
      <w:lvlJc w:val="left"/>
      <w:pPr>
        <w:ind w:left="3540" w:hanging="360"/>
      </w:pPr>
    </w:lvl>
    <w:lvl w:ilvl="5" w:tplc="0416001B" w:tentative="1">
      <w:start w:val="1"/>
      <w:numFmt w:val="lowerRoman"/>
      <w:lvlText w:val="%6."/>
      <w:lvlJc w:val="right"/>
      <w:pPr>
        <w:ind w:left="4260" w:hanging="180"/>
      </w:pPr>
    </w:lvl>
    <w:lvl w:ilvl="6" w:tplc="0416000F" w:tentative="1">
      <w:start w:val="1"/>
      <w:numFmt w:val="decimal"/>
      <w:lvlText w:val="%7."/>
      <w:lvlJc w:val="left"/>
      <w:pPr>
        <w:ind w:left="4980" w:hanging="360"/>
      </w:pPr>
    </w:lvl>
    <w:lvl w:ilvl="7" w:tplc="04160019" w:tentative="1">
      <w:start w:val="1"/>
      <w:numFmt w:val="lowerLetter"/>
      <w:lvlText w:val="%8."/>
      <w:lvlJc w:val="left"/>
      <w:pPr>
        <w:ind w:left="5700" w:hanging="360"/>
      </w:pPr>
    </w:lvl>
    <w:lvl w:ilvl="8" w:tplc="0416001B" w:tentative="1">
      <w:start w:val="1"/>
      <w:numFmt w:val="lowerRoman"/>
      <w:lvlText w:val="%9."/>
      <w:lvlJc w:val="right"/>
      <w:pPr>
        <w:ind w:left="6420" w:hanging="180"/>
      </w:pPr>
    </w:lvl>
  </w:abstractNum>
  <w:num w:numId="1" w16cid:durableId="149295612">
    <w:abstractNumId w:val="4"/>
  </w:num>
  <w:num w:numId="2" w16cid:durableId="1197547658">
    <w:abstractNumId w:val="7"/>
  </w:num>
  <w:num w:numId="3" w16cid:durableId="2122529060">
    <w:abstractNumId w:val="8"/>
  </w:num>
  <w:num w:numId="4" w16cid:durableId="1457796979">
    <w:abstractNumId w:val="11"/>
  </w:num>
  <w:num w:numId="5" w16cid:durableId="658731520">
    <w:abstractNumId w:val="0"/>
  </w:num>
  <w:num w:numId="6" w16cid:durableId="436483070">
    <w:abstractNumId w:val="1"/>
  </w:num>
  <w:num w:numId="7" w16cid:durableId="83887960">
    <w:abstractNumId w:val="14"/>
  </w:num>
  <w:num w:numId="8" w16cid:durableId="1225797549">
    <w:abstractNumId w:val="13"/>
  </w:num>
  <w:num w:numId="9" w16cid:durableId="322978523">
    <w:abstractNumId w:val="3"/>
  </w:num>
  <w:num w:numId="10" w16cid:durableId="235212585">
    <w:abstractNumId w:val="6"/>
  </w:num>
  <w:num w:numId="11" w16cid:durableId="776297403">
    <w:abstractNumId w:val="10"/>
  </w:num>
  <w:num w:numId="12" w16cid:durableId="1896888053">
    <w:abstractNumId w:val="2"/>
  </w:num>
  <w:num w:numId="13" w16cid:durableId="1843085379">
    <w:abstractNumId w:val="5"/>
  </w:num>
  <w:num w:numId="14" w16cid:durableId="1982343471">
    <w:abstractNumId w:val="12"/>
  </w:num>
  <w:num w:numId="15" w16cid:durableId="2030183167">
    <w:abstractNumId w:val="15"/>
  </w:num>
  <w:num w:numId="16" w16cid:durableId="20501097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0F9B"/>
    <w:rsid w:val="000079F0"/>
    <w:rsid w:val="00013213"/>
    <w:rsid w:val="00021C70"/>
    <w:rsid w:val="00022D57"/>
    <w:rsid w:val="00023405"/>
    <w:rsid w:val="0002751F"/>
    <w:rsid w:val="000329BA"/>
    <w:rsid w:val="00045DF8"/>
    <w:rsid w:val="00047946"/>
    <w:rsid w:val="00052280"/>
    <w:rsid w:val="00052F8E"/>
    <w:rsid w:val="00053157"/>
    <w:rsid w:val="00053F29"/>
    <w:rsid w:val="000556A9"/>
    <w:rsid w:val="00060114"/>
    <w:rsid w:val="00061433"/>
    <w:rsid w:val="00062356"/>
    <w:rsid w:val="00062A65"/>
    <w:rsid w:val="00072FC6"/>
    <w:rsid w:val="0008286B"/>
    <w:rsid w:val="0008297D"/>
    <w:rsid w:val="00093B5E"/>
    <w:rsid w:val="00097DA1"/>
    <w:rsid w:val="00097FE1"/>
    <w:rsid w:val="000A0F28"/>
    <w:rsid w:val="000A3B5D"/>
    <w:rsid w:val="000B34C4"/>
    <w:rsid w:val="000C0012"/>
    <w:rsid w:val="000C0F0B"/>
    <w:rsid w:val="000C2695"/>
    <w:rsid w:val="000C5E5F"/>
    <w:rsid w:val="000C6E31"/>
    <w:rsid w:val="000C778A"/>
    <w:rsid w:val="000C7892"/>
    <w:rsid w:val="000D13B3"/>
    <w:rsid w:val="000D23A5"/>
    <w:rsid w:val="000D27DE"/>
    <w:rsid w:val="000D68A8"/>
    <w:rsid w:val="000E6DDE"/>
    <w:rsid w:val="000F0AB8"/>
    <w:rsid w:val="000F432A"/>
    <w:rsid w:val="000F67B8"/>
    <w:rsid w:val="000F69D0"/>
    <w:rsid w:val="000F79FA"/>
    <w:rsid w:val="0010267B"/>
    <w:rsid w:val="0010500D"/>
    <w:rsid w:val="001052EE"/>
    <w:rsid w:val="00105538"/>
    <w:rsid w:val="00106F98"/>
    <w:rsid w:val="00107111"/>
    <w:rsid w:val="001123D4"/>
    <w:rsid w:val="00113253"/>
    <w:rsid w:val="001134CF"/>
    <w:rsid w:val="00113FBD"/>
    <w:rsid w:val="0011683F"/>
    <w:rsid w:val="00116994"/>
    <w:rsid w:val="001215EF"/>
    <w:rsid w:val="001224F9"/>
    <w:rsid w:val="00123DE5"/>
    <w:rsid w:val="0013305E"/>
    <w:rsid w:val="001361A1"/>
    <w:rsid w:val="001379A3"/>
    <w:rsid w:val="0014218E"/>
    <w:rsid w:val="00142DCB"/>
    <w:rsid w:val="00153839"/>
    <w:rsid w:val="00154670"/>
    <w:rsid w:val="0015510C"/>
    <w:rsid w:val="00157823"/>
    <w:rsid w:val="00160110"/>
    <w:rsid w:val="00161B44"/>
    <w:rsid w:val="001736A5"/>
    <w:rsid w:val="0018444B"/>
    <w:rsid w:val="00184E35"/>
    <w:rsid w:val="0018644F"/>
    <w:rsid w:val="001879E3"/>
    <w:rsid w:val="001935BA"/>
    <w:rsid w:val="001968AC"/>
    <w:rsid w:val="00197E73"/>
    <w:rsid w:val="001A166F"/>
    <w:rsid w:val="001B49E7"/>
    <w:rsid w:val="001C2E2A"/>
    <w:rsid w:val="001C355B"/>
    <w:rsid w:val="001C3CCA"/>
    <w:rsid w:val="001C5627"/>
    <w:rsid w:val="001D0BB9"/>
    <w:rsid w:val="001D43ED"/>
    <w:rsid w:val="001D5380"/>
    <w:rsid w:val="001D5766"/>
    <w:rsid w:val="001D585D"/>
    <w:rsid w:val="001D6551"/>
    <w:rsid w:val="001D7CEE"/>
    <w:rsid w:val="001E0B9E"/>
    <w:rsid w:val="001E3FC5"/>
    <w:rsid w:val="001E61F9"/>
    <w:rsid w:val="001E6211"/>
    <w:rsid w:val="001F151E"/>
    <w:rsid w:val="001F220C"/>
    <w:rsid w:val="001F2F1A"/>
    <w:rsid w:val="001F43E6"/>
    <w:rsid w:val="001F4668"/>
    <w:rsid w:val="00201803"/>
    <w:rsid w:val="00201BF1"/>
    <w:rsid w:val="00210683"/>
    <w:rsid w:val="00214A97"/>
    <w:rsid w:val="00217319"/>
    <w:rsid w:val="0022701A"/>
    <w:rsid w:val="002273B1"/>
    <w:rsid w:val="00237A56"/>
    <w:rsid w:val="00240610"/>
    <w:rsid w:val="00243EE5"/>
    <w:rsid w:val="0024458B"/>
    <w:rsid w:val="00246912"/>
    <w:rsid w:val="00246CD2"/>
    <w:rsid w:val="0025013F"/>
    <w:rsid w:val="00250565"/>
    <w:rsid w:val="00251977"/>
    <w:rsid w:val="00251FC6"/>
    <w:rsid w:val="00255FD2"/>
    <w:rsid w:val="00257075"/>
    <w:rsid w:val="002606F8"/>
    <w:rsid w:val="002671B2"/>
    <w:rsid w:val="00270038"/>
    <w:rsid w:val="00270D7A"/>
    <w:rsid w:val="00272823"/>
    <w:rsid w:val="00284134"/>
    <w:rsid w:val="00286020"/>
    <w:rsid w:val="00286898"/>
    <w:rsid w:val="00290899"/>
    <w:rsid w:val="002910A0"/>
    <w:rsid w:val="002933B3"/>
    <w:rsid w:val="00293934"/>
    <w:rsid w:val="00294B13"/>
    <w:rsid w:val="00295232"/>
    <w:rsid w:val="002A33BF"/>
    <w:rsid w:val="002A462C"/>
    <w:rsid w:val="002A565F"/>
    <w:rsid w:val="002B54FE"/>
    <w:rsid w:val="002B73F1"/>
    <w:rsid w:val="002B75A4"/>
    <w:rsid w:val="002D13E7"/>
    <w:rsid w:val="002D17C1"/>
    <w:rsid w:val="002D413E"/>
    <w:rsid w:val="002D453F"/>
    <w:rsid w:val="002E16C5"/>
    <w:rsid w:val="002E4167"/>
    <w:rsid w:val="002E44D3"/>
    <w:rsid w:val="002F15AC"/>
    <w:rsid w:val="002F38E1"/>
    <w:rsid w:val="002F3E8D"/>
    <w:rsid w:val="002F4454"/>
    <w:rsid w:val="002F4B80"/>
    <w:rsid w:val="002F704D"/>
    <w:rsid w:val="002F77BF"/>
    <w:rsid w:val="00307493"/>
    <w:rsid w:val="00310543"/>
    <w:rsid w:val="003117DB"/>
    <w:rsid w:val="00314842"/>
    <w:rsid w:val="003164F8"/>
    <w:rsid w:val="00316666"/>
    <w:rsid w:val="00316B1E"/>
    <w:rsid w:val="00322964"/>
    <w:rsid w:val="00322F7E"/>
    <w:rsid w:val="003263B0"/>
    <w:rsid w:val="00326EAC"/>
    <w:rsid w:val="00330FA9"/>
    <w:rsid w:val="00332371"/>
    <w:rsid w:val="00332408"/>
    <w:rsid w:val="00332DF0"/>
    <w:rsid w:val="00333C2D"/>
    <w:rsid w:val="003363D8"/>
    <w:rsid w:val="00337808"/>
    <w:rsid w:val="00337CCC"/>
    <w:rsid w:val="00337DB6"/>
    <w:rsid w:val="0034003A"/>
    <w:rsid w:val="003404EC"/>
    <w:rsid w:val="00340C42"/>
    <w:rsid w:val="00341008"/>
    <w:rsid w:val="003470A2"/>
    <w:rsid w:val="00351C56"/>
    <w:rsid w:val="00354131"/>
    <w:rsid w:val="00354529"/>
    <w:rsid w:val="00357903"/>
    <w:rsid w:val="00362BD3"/>
    <w:rsid w:val="00370E62"/>
    <w:rsid w:val="00371147"/>
    <w:rsid w:val="00371709"/>
    <w:rsid w:val="00372495"/>
    <w:rsid w:val="003743BF"/>
    <w:rsid w:val="0037592B"/>
    <w:rsid w:val="00377398"/>
    <w:rsid w:val="00380E96"/>
    <w:rsid w:val="0038181B"/>
    <w:rsid w:val="00385205"/>
    <w:rsid w:val="0038646C"/>
    <w:rsid w:val="00390F85"/>
    <w:rsid w:val="00392CC6"/>
    <w:rsid w:val="00392F43"/>
    <w:rsid w:val="003A4718"/>
    <w:rsid w:val="003A66E7"/>
    <w:rsid w:val="003A7F6F"/>
    <w:rsid w:val="003C145A"/>
    <w:rsid w:val="003C22C4"/>
    <w:rsid w:val="003C3333"/>
    <w:rsid w:val="003C3B77"/>
    <w:rsid w:val="003C3C41"/>
    <w:rsid w:val="003C64C2"/>
    <w:rsid w:val="003C674A"/>
    <w:rsid w:val="003D275A"/>
    <w:rsid w:val="003D5CE6"/>
    <w:rsid w:val="003E53DA"/>
    <w:rsid w:val="003F0277"/>
    <w:rsid w:val="003F1A07"/>
    <w:rsid w:val="003F2011"/>
    <w:rsid w:val="003F281A"/>
    <w:rsid w:val="003F4496"/>
    <w:rsid w:val="003F53D1"/>
    <w:rsid w:val="003F77AA"/>
    <w:rsid w:val="0041094B"/>
    <w:rsid w:val="00414C68"/>
    <w:rsid w:val="00416FBA"/>
    <w:rsid w:val="0043162E"/>
    <w:rsid w:val="004329B1"/>
    <w:rsid w:val="00432DBE"/>
    <w:rsid w:val="00436785"/>
    <w:rsid w:val="004370CF"/>
    <w:rsid w:val="0043766D"/>
    <w:rsid w:val="00441A6D"/>
    <w:rsid w:val="00443230"/>
    <w:rsid w:val="0044648C"/>
    <w:rsid w:val="00454869"/>
    <w:rsid w:val="00460F31"/>
    <w:rsid w:val="004639D8"/>
    <w:rsid w:val="00463CAA"/>
    <w:rsid w:val="00475E51"/>
    <w:rsid w:val="004802BC"/>
    <w:rsid w:val="00487777"/>
    <w:rsid w:val="004937F5"/>
    <w:rsid w:val="004965D5"/>
    <w:rsid w:val="00496910"/>
    <w:rsid w:val="004970A1"/>
    <w:rsid w:val="004A2277"/>
    <w:rsid w:val="004A2914"/>
    <w:rsid w:val="004A6F51"/>
    <w:rsid w:val="004B3612"/>
    <w:rsid w:val="004B54CE"/>
    <w:rsid w:val="004C4B44"/>
    <w:rsid w:val="004C4FA3"/>
    <w:rsid w:val="004C5C6E"/>
    <w:rsid w:val="004C60E7"/>
    <w:rsid w:val="004C651A"/>
    <w:rsid w:val="004D02A0"/>
    <w:rsid w:val="004D0E4D"/>
    <w:rsid w:val="004D1903"/>
    <w:rsid w:val="004D2206"/>
    <w:rsid w:val="004D2214"/>
    <w:rsid w:val="004D5182"/>
    <w:rsid w:val="004D56BA"/>
    <w:rsid w:val="004E04F4"/>
    <w:rsid w:val="004E325E"/>
    <w:rsid w:val="004E3517"/>
    <w:rsid w:val="004E420D"/>
    <w:rsid w:val="004E714A"/>
    <w:rsid w:val="004E7B26"/>
    <w:rsid w:val="004F09AC"/>
    <w:rsid w:val="004F4A1A"/>
    <w:rsid w:val="004F6680"/>
    <w:rsid w:val="004F6CF2"/>
    <w:rsid w:val="004F6CF3"/>
    <w:rsid w:val="004F6EEF"/>
    <w:rsid w:val="004F74B5"/>
    <w:rsid w:val="0050041D"/>
    <w:rsid w:val="00505661"/>
    <w:rsid w:val="005060C5"/>
    <w:rsid w:val="00515A28"/>
    <w:rsid w:val="005214F1"/>
    <w:rsid w:val="005215AC"/>
    <w:rsid w:val="005272D2"/>
    <w:rsid w:val="00534B29"/>
    <w:rsid w:val="00534DA7"/>
    <w:rsid w:val="0053540B"/>
    <w:rsid w:val="00545474"/>
    <w:rsid w:val="005462ED"/>
    <w:rsid w:val="0054679F"/>
    <w:rsid w:val="00546AC5"/>
    <w:rsid w:val="00552DB8"/>
    <w:rsid w:val="00556D2A"/>
    <w:rsid w:val="00560AAC"/>
    <w:rsid w:val="00560CE3"/>
    <w:rsid w:val="00564BBC"/>
    <w:rsid w:val="005666BE"/>
    <w:rsid w:val="00570B1A"/>
    <w:rsid w:val="00573A11"/>
    <w:rsid w:val="005754B7"/>
    <w:rsid w:val="00577203"/>
    <w:rsid w:val="00577DEA"/>
    <w:rsid w:val="0058338F"/>
    <w:rsid w:val="00584083"/>
    <w:rsid w:val="00585EA5"/>
    <w:rsid w:val="00593AAF"/>
    <w:rsid w:val="00594E28"/>
    <w:rsid w:val="005A1D60"/>
    <w:rsid w:val="005A25C4"/>
    <w:rsid w:val="005B1FB7"/>
    <w:rsid w:val="005B26C3"/>
    <w:rsid w:val="005B68C3"/>
    <w:rsid w:val="005B70C3"/>
    <w:rsid w:val="005C654F"/>
    <w:rsid w:val="005D190F"/>
    <w:rsid w:val="005D62CC"/>
    <w:rsid w:val="005D7044"/>
    <w:rsid w:val="005D76A1"/>
    <w:rsid w:val="005E29BC"/>
    <w:rsid w:val="005E5141"/>
    <w:rsid w:val="005F0DFF"/>
    <w:rsid w:val="0060023B"/>
    <w:rsid w:val="00614BB8"/>
    <w:rsid w:val="00623D13"/>
    <w:rsid w:val="0062534E"/>
    <w:rsid w:val="00626933"/>
    <w:rsid w:val="00635857"/>
    <w:rsid w:val="006408AD"/>
    <w:rsid w:val="006449BD"/>
    <w:rsid w:val="00644E16"/>
    <w:rsid w:val="00645634"/>
    <w:rsid w:val="00647FA1"/>
    <w:rsid w:val="006516B8"/>
    <w:rsid w:val="0065266F"/>
    <w:rsid w:val="00653649"/>
    <w:rsid w:val="0065581D"/>
    <w:rsid w:val="006636D2"/>
    <w:rsid w:val="00663E5F"/>
    <w:rsid w:val="00664EF6"/>
    <w:rsid w:val="00665E60"/>
    <w:rsid w:val="00667C85"/>
    <w:rsid w:val="00673F98"/>
    <w:rsid w:val="00693A81"/>
    <w:rsid w:val="006A048C"/>
    <w:rsid w:val="006A0CE3"/>
    <w:rsid w:val="006A2842"/>
    <w:rsid w:val="006A4C26"/>
    <w:rsid w:val="006A4CA6"/>
    <w:rsid w:val="006B360C"/>
    <w:rsid w:val="006B3F40"/>
    <w:rsid w:val="006B54DA"/>
    <w:rsid w:val="006C179C"/>
    <w:rsid w:val="006C2582"/>
    <w:rsid w:val="006C2938"/>
    <w:rsid w:val="006C4506"/>
    <w:rsid w:val="006D0F17"/>
    <w:rsid w:val="006D1E4D"/>
    <w:rsid w:val="006D5CF0"/>
    <w:rsid w:val="006D6015"/>
    <w:rsid w:val="006D6162"/>
    <w:rsid w:val="006E3384"/>
    <w:rsid w:val="006F13D0"/>
    <w:rsid w:val="006F26EF"/>
    <w:rsid w:val="006F4E83"/>
    <w:rsid w:val="006F79AC"/>
    <w:rsid w:val="0070141B"/>
    <w:rsid w:val="00701A0B"/>
    <w:rsid w:val="00704EC4"/>
    <w:rsid w:val="007065B9"/>
    <w:rsid w:val="00710ADA"/>
    <w:rsid w:val="007156B5"/>
    <w:rsid w:val="00716389"/>
    <w:rsid w:val="00716DBE"/>
    <w:rsid w:val="00724424"/>
    <w:rsid w:val="007277D9"/>
    <w:rsid w:val="0073177F"/>
    <w:rsid w:val="00732493"/>
    <w:rsid w:val="00733037"/>
    <w:rsid w:val="00734A44"/>
    <w:rsid w:val="00734AB0"/>
    <w:rsid w:val="00742A79"/>
    <w:rsid w:val="0074468C"/>
    <w:rsid w:val="00751FAB"/>
    <w:rsid w:val="00753EDA"/>
    <w:rsid w:val="00754FEF"/>
    <w:rsid w:val="00755364"/>
    <w:rsid w:val="00760D48"/>
    <w:rsid w:val="0076221F"/>
    <w:rsid w:val="00767054"/>
    <w:rsid w:val="00773916"/>
    <w:rsid w:val="007756E9"/>
    <w:rsid w:val="00781AB6"/>
    <w:rsid w:val="0078325A"/>
    <w:rsid w:val="007837B7"/>
    <w:rsid w:val="00783813"/>
    <w:rsid w:val="00793FBE"/>
    <w:rsid w:val="00794C26"/>
    <w:rsid w:val="00794F2F"/>
    <w:rsid w:val="007A0742"/>
    <w:rsid w:val="007A0816"/>
    <w:rsid w:val="007A4BAF"/>
    <w:rsid w:val="007A6578"/>
    <w:rsid w:val="007B3EEB"/>
    <w:rsid w:val="007C0D22"/>
    <w:rsid w:val="007C2F2A"/>
    <w:rsid w:val="007C6504"/>
    <w:rsid w:val="007C7201"/>
    <w:rsid w:val="007D1EB3"/>
    <w:rsid w:val="007D3060"/>
    <w:rsid w:val="007D787A"/>
    <w:rsid w:val="007E0951"/>
    <w:rsid w:val="007E6FB5"/>
    <w:rsid w:val="007E7811"/>
    <w:rsid w:val="007E7E45"/>
    <w:rsid w:val="007F0ADE"/>
    <w:rsid w:val="007F15AC"/>
    <w:rsid w:val="007F2C4C"/>
    <w:rsid w:val="007F3094"/>
    <w:rsid w:val="007F5DF6"/>
    <w:rsid w:val="00803D9C"/>
    <w:rsid w:val="00804F83"/>
    <w:rsid w:val="00805E25"/>
    <w:rsid w:val="00817601"/>
    <w:rsid w:val="00817615"/>
    <w:rsid w:val="00817C3A"/>
    <w:rsid w:val="00820E66"/>
    <w:rsid w:val="00822933"/>
    <w:rsid w:val="00823635"/>
    <w:rsid w:val="00825FF7"/>
    <w:rsid w:val="00826F0E"/>
    <w:rsid w:val="00832EDB"/>
    <w:rsid w:val="00834428"/>
    <w:rsid w:val="008403AC"/>
    <w:rsid w:val="00845309"/>
    <w:rsid w:val="008472AA"/>
    <w:rsid w:val="008511F1"/>
    <w:rsid w:val="008519B7"/>
    <w:rsid w:val="0085285E"/>
    <w:rsid w:val="00853E16"/>
    <w:rsid w:val="00854BF3"/>
    <w:rsid w:val="00856440"/>
    <w:rsid w:val="00856766"/>
    <w:rsid w:val="008608B5"/>
    <w:rsid w:val="00870F9B"/>
    <w:rsid w:val="00872F98"/>
    <w:rsid w:val="0087495E"/>
    <w:rsid w:val="00874CBB"/>
    <w:rsid w:val="0088025B"/>
    <w:rsid w:val="0088627D"/>
    <w:rsid w:val="008865CF"/>
    <w:rsid w:val="00891EA8"/>
    <w:rsid w:val="00892276"/>
    <w:rsid w:val="00892537"/>
    <w:rsid w:val="00895BDF"/>
    <w:rsid w:val="008A234A"/>
    <w:rsid w:val="008A3A45"/>
    <w:rsid w:val="008A5351"/>
    <w:rsid w:val="008B57F5"/>
    <w:rsid w:val="008B5980"/>
    <w:rsid w:val="008B7CB4"/>
    <w:rsid w:val="008C1660"/>
    <w:rsid w:val="008C4E0A"/>
    <w:rsid w:val="008C59B4"/>
    <w:rsid w:val="008D337B"/>
    <w:rsid w:val="008D384E"/>
    <w:rsid w:val="008D55CA"/>
    <w:rsid w:val="008D7569"/>
    <w:rsid w:val="008E0EB0"/>
    <w:rsid w:val="008E7BA8"/>
    <w:rsid w:val="008E7DF2"/>
    <w:rsid w:val="008F1D5F"/>
    <w:rsid w:val="008F38C1"/>
    <w:rsid w:val="008F3E1A"/>
    <w:rsid w:val="009041B7"/>
    <w:rsid w:val="009060EA"/>
    <w:rsid w:val="0090663F"/>
    <w:rsid w:val="00910D6B"/>
    <w:rsid w:val="00916A34"/>
    <w:rsid w:val="009226FF"/>
    <w:rsid w:val="00923EE9"/>
    <w:rsid w:val="00925088"/>
    <w:rsid w:val="00926709"/>
    <w:rsid w:val="0092732F"/>
    <w:rsid w:val="0093384A"/>
    <w:rsid w:val="00942B5A"/>
    <w:rsid w:val="00943205"/>
    <w:rsid w:val="00943F40"/>
    <w:rsid w:val="009447BE"/>
    <w:rsid w:val="00946CBF"/>
    <w:rsid w:val="009504CF"/>
    <w:rsid w:val="009523F5"/>
    <w:rsid w:val="009573E0"/>
    <w:rsid w:val="0096209C"/>
    <w:rsid w:val="00963746"/>
    <w:rsid w:val="009645E6"/>
    <w:rsid w:val="00966D03"/>
    <w:rsid w:val="00971DF0"/>
    <w:rsid w:val="00980B6C"/>
    <w:rsid w:val="00982704"/>
    <w:rsid w:val="00982F3B"/>
    <w:rsid w:val="00985926"/>
    <w:rsid w:val="009926D7"/>
    <w:rsid w:val="0099476F"/>
    <w:rsid w:val="0099625E"/>
    <w:rsid w:val="009A0511"/>
    <w:rsid w:val="009A0E9B"/>
    <w:rsid w:val="009A2F91"/>
    <w:rsid w:val="009A40B0"/>
    <w:rsid w:val="009A4F44"/>
    <w:rsid w:val="009A7F41"/>
    <w:rsid w:val="009B2D22"/>
    <w:rsid w:val="009B70AD"/>
    <w:rsid w:val="009C26E6"/>
    <w:rsid w:val="009C3283"/>
    <w:rsid w:val="009C4915"/>
    <w:rsid w:val="009C5A77"/>
    <w:rsid w:val="009D1378"/>
    <w:rsid w:val="009D2059"/>
    <w:rsid w:val="009D22DA"/>
    <w:rsid w:val="009D652C"/>
    <w:rsid w:val="009D667A"/>
    <w:rsid w:val="009D7D7C"/>
    <w:rsid w:val="009E0644"/>
    <w:rsid w:val="009E368E"/>
    <w:rsid w:val="009E7F9C"/>
    <w:rsid w:val="009F2325"/>
    <w:rsid w:val="009F7B45"/>
    <w:rsid w:val="00A0473F"/>
    <w:rsid w:val="00A04E81"/>
    <w:rsid w:val="00A05538"/>
    <w:rsid w:val="00A0775E"/>
    <w:rsid w:val="00A11753"/>
    <w:rsid w:val="00A14C63"/>
    <w:rsid w:val="00A150CA"/>
    <w:rsid w:val="00A17548"/>
    <w:rsid w:val="00A2246B"/>
    <w:rsid w:val="00A2457B"/>
    <w:rsid w:val="00A2649C"/>
    <w:rsid w:val="00A26EF0"/>
    <w:rsid w:val="00A326BB"/>
    <w:rsid w:val="00A378BD"/>
    <w:rsid w:val="00A37B39"/>
    <w:rsid w:val="00A454BE"/>
    <w:rsid w:val="00A47DB2"/>
    <w:rsid w:val="00A52A54"/>
    <w:rsid w:val="00A52F70"/>
    <w:rsid w:val="00A6489C"/>
    <w:rsid w:val="00A65662"/>
    <w:rsid w:val="00A6664F"/>
    <w:rsid w:val="00A72338"/>
    <w:rsid w:val="00A76820"/>
    <w:rsid w:val="00A7748E"/>
    <w:rsid w:val="00A77516"/>
    <w:rsid w:val="00A8131E"/>
    <w:rsid w:val="00A83134"/>
    <w:rsid w:val="00A83B27"/>
    <w:rsid w:val="00A914AC"/>
    <w:rsid w:val="00A94D74"/>
    <w:rsid w:val="00A952D8"/>
    <w:rsid w:val="00A954B7"/>
    <w:rsid w:val="00AA47A8"/>
    <w:rsid w:val="00AB32FA"/>
    <w:rsid w:val="00AB7278"/>
    <w:rsid w:val="00AC203E"/>
    <w:rsid w:val="00AC2865"/>
    <w:rsid w:val="00AC53D9"/>
    <w:rsid w:val="00AD1C80"/>
    <w:rsid w:val="00AD23D7"/>
    <w:rsid w:val="00AD298F"/>
    <w:rsid w:val="00AD67E1"/>
    <w:rsid w:val="00AE1330"/>
    <w:rsid w:val="00AF32F4"/>
    <w:rsid w:val="00AF3486"/>
    <w:rsid w:val="00AF4A7D"/>
    <w:rsid w:val="00AF7AB1"/>
    <w:rsid w:val="00B013B8"/>
    <w:rsid w:val="00B01EED"/>
    <w:rsid w:val="00B0736B"/>
    <w:rsid w:val="00B07A6E"/>
    <w:rsid w:val="00B10286"/>
    <w:rsid w:val="00B11907"/>
    <w:rsid w:val="00B2014D"/>
    <w:rsid w:val="00B204B9"/>
    <w:rsid w:val="00B31C42"/>
    <w:rsid w:val="00B32852"/>
    <w:rsid w:val="00B32B08"/>
    <w:rsid w:val="00B333E4"/>
    <w:rsid w:val="00B372AC"/>
    <w:rsid w:val="00B40256"/>
    <w:rsid w:val="00B41F0F"/>
    <w:rsid w:val="00B461D8"/>
    <w:rsid w:val="00B47D26"/>
    <w:rsid w:val="00B56EF6"/>
    <w:rsid w:val="00B578F5"/>
    <w:rsid w:val="00B61EC2"/>
    <w:rsid w:val="00B72EE2"/>
    <w:rsid w:val="00B76FB8"/>
    <w:rsid w:val="00B80ED5"/>
    <w:rsid w:val="00B83D21"/>
    <w:rsid w:val="00B85C1D"/>
    <w:rsid w:val="00B86E5D"/>
    <w:rsid w:val="00B90E10"/>
    <w:rsid w:val="00B92BB5"/>
    <w:rsid w:val="00B9479E"/>
    <w:rsid w:val="00B97CE4"/>
    <w:rsid w:val="00BA0A02"/>
    <w:rsid w:val="00BA11A7"/>
    <w:rsid w:val="00BA28E8"/>
    <w:rsid w:val="00BA3457"/>
    <w:rsid w:val="00BA75C7"/>
    <w:rsid w:val="00BB366E"/>
    <w:rsid w:val="00BC2707"/>
    <w:rsid w:val="00BC5521"/>
    <w:rsid w:val="00BC56E3"/>
    <w:rsid w:val="00BD1D1F"/>
    <w:rsid w:val="00BD23AB"/>
    <w:rsid w:val="00BD3E86"/>
    <w:rsid w:val="00BD577F"/>
    <w:rsid w:val="00BD5E8F"/>
    <w:rsid w:val="00BF3474"/>
    <w:rsid w:val="00C030F8"/>
    <w:rsid w:val="00C10831"/>
    <w:rsid w:val="00C10FBD"/>
    <w:rsid w:val="00C11DDE"/>
    <w:rsid w:val="00C166B5"/>
    <w:rsid w:val="00C20533"/>
    <w:rsid w:val="00C207C2"/>
    <w:rsid w:val="00C267DF"/>
    <w:rsid w:val="00C307A6"/>
    <w:rsid w:val="00C34726"/>
    <w:rsid w:val="00C36DE8"/>
    <w:rsid w:val="00C40784"/>
    <w:rsid w:val="00C47D30"/>
    <w:rsid w:val="00C51502"/>
    <w:rsid w:val="00C54BB7"/>
    <w:rsid w:val="00C6230F"/>
    <w:rsid w:val="00C67756"/>
    <w:rsid w:val="00C70135"/>
    <w:rsid w:val="00C725FF"/>
    <w:rsid w:val="00C7653E"/>
    <w:rsid w:val="00C77C75"/>
    <w:rsid w:val="00C80E03"/>
    <w:rsid w:val="00C814F4"/>
    <w:rsid w:val="00C81EB6"/>
    <w:rsid w:val="00C830C4"/>
    <w:rsid w:val="00C83604"/>
    <w:rsid w:val="00C866C8"/>
    <w:rsid w:val="00C87803"/>
    <w:rsid w:val="00C959C9"/>
    <w:rsid w:val="00C965F7"/>
    <w:rsid w:val="00CA31AB"/>
    <w:rsid w:val="00CB23D7"/>
    <w:rsid w:val="00CB4AA4"/>
    <w:rsid w:val="00CB5C0D"/>
    <w:rsid w:val="00CB6815"/>
    <w:rsid w:val="00CC0905"/>
    <w:rsid w:val="00CC192D"/>
    <w:rsid w:val="00CC3BBC"/>
    <w:rsid w:val="00CC4A8A"/>
    <w:rsid w:val="00CD0835"/>
    <w:rsid w:val="00CD1CE7"/>
    <w:rsid w:val="00CD6A75"/>
    <w:rsid w:val="00CD7CEC"/>
    <w:rsid w:val="00CE138F"/>
    <w:rsid w:val="00CE2D6B"/>
    <w:rsid w:val="00CE3645"/>
    <w:rsid w:val="00CE5E55"/>
    <w:rsid w:val="00CE6FC7"/>
    <w:rsid w:val="00CF1453"/>
    <w:rsid w:val="00CF453B"/>
    <w:rsid w:val="00D0039B"/>
    <w:rsid w:val="00D11EF7"/>
    <w:rsid w:val="00D12F3F"/>
    <w:rsid w:val="00D1788E"/>
    <w:rsid w:val="00D2224C"/>
    <w:rsid w:val="00D23098"/>
    <w:rsid w:val="00D236B7"/>
    <w:rsid w:val="00D32AC1"/>
    <w:rsid w:val="00D3555C"/>
    <w:rsid w:val="00D35910"/>
    <w:rsid w:val="00D36565"/>
    <w:rsid w:val="00D36A68"/>
    <w:rsid w:val="00D41003"/>
    <w:rsid w:val="00D42F79"/>
    <w:rsid w:val="00D45BEF"/>
    <w:rsid w:val="00D46374"/>
    <w:rsid w:val="00D5197C"/>
    <w:rsid w:val="00D53612"/>
    <w:rsid w:val="00D5374B"/>
    <w:rsid w:val="00D54F01"/>
    <w:rsid w:val="00D6076B"/>
    <w:rsid w:val="00D64134"/>
    <w:rsid w:val="00D66BE1"/>
    <w:rsid w:val="00D70DBA"/>
    <w:rsid w:val="00D7270F"/>
    <w:rsid w:val="00D75DF8"/>
    <w:rsid w:val="00D8054E"/>
    <w:rsid w:val="00D82304"/>
    <w:rsid w:val="00D840BE"/>
    <w:rsid w:val="00D84161"/>
    <w:rsid w:val="00D90B7A"/>
    <w:rsid w:val="00D93540"/>
    <w:rsid w:val="00D93C1A"/>
    <w:rsid w:val="00D94F97"/>
    <w:rsid w:val="00D957D0"/>
    <w:rsid w:val="00D95F10"/>
    <w:rsid w:val="00DA0400"/>
    <w:rsid w:val="00DA0BCA"/>
    <w:rsid w:val="00DA0C6F"/>
    <w:rsid w:val="00DA181A"/>
    <w:rsid w:val="00DA205E"/>
    <w:rsid w:val="00DA4371"/>
    <w:rsid w:val="00DA5D87"/>
    <w:rsid w:val="00DB1348"/>
    <w:rsid w:val="00DB3A2E"/>
    <w:rsid w:val="00DB66EA"/>
    <w:rsid w:val="00DC3981"/>
    <w:rsid w:val="00DC694F"/>
    <w:rsid w:val="00DD1EC4"/>
    <w:rsid w:val="00DE3F0E"/>
    <w:rsid w:val="00DE413F"/>
    <w:rsid w:val="00DE4528"/>
    <w:rsid w:val="00DF09A7"/>
    <w:rsid w:val="00E00479"/>
    <w:rsid w:val="00E02974"/>
    <w:rsid w:val="00E05509"/>
    <w:rsid w:val="00E0606A"/>
    <w:rsid w:val="00E1452F"/>
    <w:rsid w:val="00E21559"/>
    <w:rsid w:val="00E217D5"/>
    <w:rsid w:val="00E2402E"/>
    <w:rsid w:val="00E2502E"/>
    <w:rsid w:val="00E26359"/>
    <w:rsid w:val="00E27814"/>
    <w:rsid w:val="00E31BBC"/>
    <w:rsid w:val="00E321C6"/>
    <w:rsid w:val="00E32B8F"/>
    <w:rsid w:val="00E35CBA"/>
    <w:rsid w:val="00E44A1A"/>
    <w:rsid w:val="00E470A6"/>
    <w:rsid w:val="00E474EB"/>
    <w:rsid w:val="00E4774F"/>
    <w:rsid w:val="00E4798B"/>
    <w:rsid w:val="00E64650"/>
    <w:rsid w:val="00E665ED"/>
    <w:rsid w:val="00E67130"/>
    <w:rsid w:val="00E67BBD"/>
    <w:rsid w:val="00E72176"/>
    <w:rsid w:val="00E74B40"/>
    <w:rsid w:val="00E76FF9"/>
    <w:rsid w:val="00E860D6"/>
    <w:rsid w:val="00E86C77"/>
    <w:rsid w:val="00E86D22"/>
    <w:rsid w:val="00E90BBB"/>
    <w:rsid w:val="00E9227D"/>
    <w:rsid w:val="00E92448"/>
    <w:rsid w:val="00E92810"/>
    <w:rsid w:val="00E9551B"/>
    <w:rsid w:val="00E95AA1"/>
    <w:rsid w:val="00EA0958"/>
    <w:rsid w:val="00EA0A41"/>
    <w:rsid w:val="00EA639A"/>
    <w:rsid w:val="00EA7B1D"/>
    <w:rsid w:val="00EB2AC3"/>
    <w:rsid w:val="00EB3061"/>
    <w:rsid w:val="00EB3504"/>
    <w:rsid w:val="00EC44C7"/>
    <w:rsid w:val="00EC7D7B"/>
    <w:rsid w:val="00ED11EA"/>
    <w:rsid w:val="00ED500E"/>
    <w:rsid w:val="00ED6717"/>
    <w:rsid w:val="00EE05A9"/>
    <w:rsid w:val="00EE16E1"/>
    <w:rsid w:val="00EE5EA6"/>
    <w:rsid w:val="00EF0C6E"/>
    <w:rsid w:val="00EF29A7"/>
    <w:rsid w:val="00EF338F"/>
    <w:rsid w:val="00EF385A"/>
    <w:rsid w:val="00EF3E37"/>
    <w:rsid w:val="00EF527D"/>
    <w:rsid w:val="00EF58D7"/>
    <w:rsid w:val="00F02415"/>
    <w:rsid w:val="00F03B1E"/>
    <w:rsid w:val="00F118A1"/>
    <w:rsid w:val="00F138BD"/>
    <w:rsid w:val="00F1524E"/>
    <w:rsid w:val="00F20239"/>
    <w:rsid w:val="00F212B2"/>
    <w:rsid w:val="00F222FB"/>
    <w:rsid w:val="00F24032"/>
    <w:rsid w:val="00F318BE"/>
    <w:rsid w:val="00F33618"/>
    <w:rsid w:val="00F34C66"/>
    <w:rsid w:val="00F360D6"/>
    <w:rsid w:val="00F37E26"/>
    <w:rsid w:val="00F43C47"/>
    <w:rsid w:val="00F45982"/>
    <w:rsid w:val="00F509D5"/>
    <w:rsid w:val="00F52DDD"/>
    <w:rsid w:val="00F603A9"/>
    <w:rsid w:val="00F665CB"/>
    <w:rsid w:val="00F67262"/>
    <w:rsid w:val="00F67FB8"/>
    <w:rsid w:val="00F71B9F"/>
    <w:rsid w:val="00F73285"/>
    <w:rsid w:val="00F74939"/>
    <w:rsid w:val="00F7592A"/>
    <w:rsid w:val="00F80779"/>
    <w:rsid w:val="00F81F76"/>
    <w:rsid w:val="00F8442D"/>
    <w:rsid w:val="00F91C64"/>
    <w:rsid w:val="00F9750E"/>
    <w:rsid w:val="00FA0046"/>
    <w:rsid w:val="00FA6786"/>
    <w:rsid w:val="00FB0163"/>
    <w:rsid w:val="00FB1ACD"/>
    <w:rsid w:val="00FB50B8"/>
    <w:rsid w:val="00FC1E0B"/>
    <w:rsid w:val="00FC3A9D"/>
    <w:rsid w:val="00FC511E"/>
    <w:rsid w:val="00FD1024"/>
    <w:rsid w:val="00FD4BC6"/>
    <w:rsid w:val="00FE0F6C"/>
    <w:rsid w:val="00FE2314"/>
    <w:rsid w:val="00FE4704"/>
    <w:rsid w:val="00FF54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35D523"/>
  <w15:docId w15:val="{53AC6ED8-B24C-43D9-AAC6-1C40BD329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70F9B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70F9B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870F9B"/>
  </w:style>
  <w:style w:type="paragraph" w:customStyle="1" w:styleId="Ttulo11">
    <w:name w:val="Título 11"/>
    <w:basedOn w:val="Normal"/>
    <w:uiPriority w:val="1"/>
    <w:qFormat/>
    <w:rsid w:val="00870F9B"/>
    <w:pPr>
      <w:ind w:left="604"/>
      <w:outlineLvl w:val="1"/>
    </w:pPr>
    <w:rPr>
      <w:rFonts w:ascii="Arial" w:eastAsia="Arial" w:hAnsi="Arial" w:cs="Arial"/>
      <w:b/>
      <w:bCs/>
    </w:rPr>
  </w:style>
  <w:style w:type="paragraph" w:styleId="Ttulo">
    <w:name w:val="Title"/>
    <w:basedOn w:val="Normal"/>
    <w:uiPriority w:val="1"/>
    <w:qFormat/>
    <w:rsid w:val="00870F9B"/>
    <w:pPr>
      <w:spacing w:before="249"/>
      <w:ind w:left="3481" w:right="3796" w:firstLine="904"/>
    </w:pPr>
    <w:rPr>
      <w:rFonts w:ascii="Arial" w:eastAsia="Arial" w:hAnsi="Arial" w:cs="Arial"/>
      <w:b/>
      <w:bCs/>
      <w:sz w:val="32"/>
      <w:szCs w:val="32"/>
    </w:rPr>
  </w:style>
  <w:style w:type="paragraph" w:styleId="PargrafodaLista">
    <w:name w:val="List Paragraph"/>
    <w:basedOn w:val="Normal"/>
    <w:uiPriority w:val="34"/>
    <w:qFormat/>
    <w:rsid w:val="00870F9B"/>
    <w:pPr>
      <w:ind w:left="604" w:hanging="30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870F9B"/>
  </w:style>
  <w:style w:type="paragraph" w:styleId="Cabealho">
    <w:name w:val="header"/>
    <w:basedOn w:val="Normal"/>
    <w:link w:val="CabealhoChar"/>
    <w:uiPriority w:val="99"/>
    <w:unhideWhenUsed/>
    <w:rsid w:val="004D190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D1903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4D190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1903"/>
    <w:rPr>
      <w:rFonts w:ascii="Arial MT" w:eastAsia="Arial MT" w:hAnsi="Arial MT" w:cs="Arial MT"/>
      <w:lang w:val="pt-PT"/>
    </w:rPr>
  </w:style>
  <w:style w:type="table" w:styleId="Tabelacomgrade">
    <w:name w:val="Table Grid"/>
    <w:basedOn w:val="Tabelanormal"/>
    <w:uiPriority w:val="59"/>
    <w:rsid w:val="00966D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3z1">
    <w:name w:val="WW8Num3z1"/>
    <w:rsid w:val="00D84161"/>
    <w:rPr>
      <w:rFonts w:cs="Times New Roman"/>
    </w:rPr>
  </w:style>
  <w:style w:type="character" w:customStyle="1" w:styleId="CorpodetextoChar">
    <w:name w:val="Corpo de texto Char"/>
    <w:basedOn w:val="Fontepargpadro"/>
    <w:link w:val="Corpodetexto"/>
    <w:uiPriority w:val="1"/>
    <w:rsid w:val="00362BD3"/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C78D12-EC42-4584-804F-6EFA9BC53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20</Pages>
  <Words>5856</Words>
  <Characters>31626</Characters>
  <Application>Microsoft Office Word</Application>
  <DocSecurity>0</DocSecurity>
  <Lines>263</Lines>
  <Paragraphs>74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Programa de Formação do Patrimônio do Servidor Público – PASEP</vt:lpstr>
    </vt:vector>
  </TitlesOfParts>
  <Company/>
  <LinksUpToDate>false</LinksUpToDate>
  <CharactersWithSpaces>37408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de Formação do Patrimônio do Servidor Público – PASEP</dc:title>
  <dc:creator>Prime Auditores</dc:creator>
  <cp:lastModifiedBy>Antônio Márcio Miguel</cp:lastModifiedBy>
  <cp:revision>4</cp:revision>
  <cp:lastPrinted>2025-04-08T18:36:00Z</cp:lastPrinted>
  <dcterms:created xsi:type="dcterms:W3CDTF">2025-04-11T17:47:00Z</dcterms:created>
  <dcterms:modified xsi:type="dcterms:W3CDTF">2025-04-11T17:53:00Z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2021-09-15T00:00:00Z</vt:filetime>
  </property>
</Properties>
</file>