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0719" w:type="dxa"/>
        <w:tblInd w:w="54" w:type="dxa"/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2640"/>
        <w:gridCol w:w="1403"/>
        <w:gridCol w:w="2040"/>
        <w:gridCol w:w="100"/>
        <w:gridCol w:w="617"/>
        <w:gridCol w:w="659"/>
        <w:gridCol w:w="596"/>
        <w:gridCol w:w="188"/>
        <w:gridCol w:w="350"/>
        <w:gridCol w:w="2126"/>
      </w:tblGrid>
      <w:tr w14:paraId="1F369106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000000" w:themeColor="text1" w:sz="12" w:space="0"/>
              <w:right w:val="nil"/>
            </w:tcBorders>
          </w:tcPr>
          <w:p w14:paraId="629133CE">
            <w:pPr>
              <w:pStyle w:val="2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60"/>
              <w:ind w:left="629"/>
              <w:jc w:val="center"/>
              <w:textAlignment w:val="auto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M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UNICÍPIO DE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NOME DO MUNICÍPIO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/GO</w:t>
            </w:r>
          </w:p>
          <w:p w14:paraId="777D5BC5">
            <w:pPr>
              <w:pStyle w:val="2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2" w:afterLines="30"/>
              <w:ind w:left="629" w:right="-181"/>
              <w:jc w:val="center"/>
              <w:textAlignment w:val="auto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Processo nº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20260000XXXXXXX</w:t>
            </w:r>
          </w:p>
        </w:tc>
      </w:tr>
      <w:tr w14:paraId="71C1FDE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0B6661C8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</w:pPr>
            <w:r>
              <w:t>DADOS CADASTRAIS DA CONCEDENTE</w:t>
            </w:r>
          </w:p>
        </w:tc>
      </w:tr>
      <w:tr w14:paraId="062476C6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A35CB33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ÓRGÃO CONCEDENTE:</w:t>
            </w:r>
          </w:p>
          <w:p w14:paraId="3CC1465C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SECRETARIA DE ESTADO DE RELAÇÕES INSTITUCIONAIS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DB5014D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CNPJ:</w:t>
            </w:r>
          </w:p>
          <w:p w14:paraId="03FFC490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05.469.845/0001-44</w:t>
            </w:r>
          </w:p>
        </w:tc>
      </w:tr>
      <w:tr w14:paraId="092629C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FED2EB8">
            <w:pPr>
              <w:spacing w:before="40" w:after="4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sz w:val="2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1295400</wp:posOffset>
                      </wp:positionH>
                      <wp:positionV relativeFrom="paragraph">
                        <wp:posOffset>192405</wp:posOffset>
                      </wp:positionV>
                      <wp:extent cx="4401185" cy="5104765"/>
                      <wp:effectExtent l="38100" t="38100" r="56515" b="38735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832610" y="2306320"/>
                                <a:ext cx="4401185" cy="5104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76200">
                                <a:solidFill>
                                  <a:srgbClr val="1D41D5"/>
                                </a:solidFill>
                                <a:prstDash val="solid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24940E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14:paraId="461B4620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  <w:t>ATENÇÃO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  <w:t>!</w:t>
                                  </w:r>
                                </w:p>
                                <w:p w14:paraId="5EF5005E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  <w:t>ORIENTAÇÕES OBRIGATÓRIAS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  <w:t>:</w:t>
                                  </w:r>
                                </w:p>
                                <w:p w14:paraId="0E25CEF7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proponente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deverá ler integralmente e observar, de forma rigorosa, todas as orientações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contidas neste modelo de Plano de Trabalho antes de preench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>ê-lo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  <w:p w14:paraId="73F89FB2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Plano de Trabalho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  <w:u w:val="single"/>
                                      <w:lang w:val="pt-BR"/>
                                    </w:rPr>
                                    <w:t>NÃO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  <w:u w:val="single"/>
                                    </w:rPr>
                                    <w:t xml:space="preserve"> deverá ser assinado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nesta fase. O documento deverá ser encaminhado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exclusivamente em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  <w:u w:val="single"/>
                                    </w:rPr>
                                    <w:t>formato editável (Word)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e somente será assinado no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Sistema Eletrônico de Informações – SEI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, após a devida aprovação técnica e jurídica.</w:t>
                                  </w:r>
                                </w:p>
                                <w:p w14:paraId="416387E5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III.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É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vedada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alteração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na estrutura do modelo, bem como a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inserção de logomarca, papel timbrado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  <w:lang w:val="pt-BR"/>
                                    </w:rPr>
                                    <w:t>, quebra de texto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 xml:space="preserve"> ou outros elementos gráficos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. A análise técnica considerará exclusivamente 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conteúdo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a clareza das informações e a conformidade com as exigências normativas aplicáveis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>.</w:t>
                                  </w:r>
                                </w:p>
                                <w:p w14:paraId="258D0EE3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IV.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descumprimento das presentes orientações poderá resultar em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diligência, devolução do documento ou inviabilidade de prosseguimento do processo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, conforme o caso.</w:t>
                                  </w:r>
                                </w:p>
                                <w:p w14:paraId="3A0EC22B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</w:rPr>
                                    <w:t xml:space="preserve">APÓS A LEITURA E CIÊNCIA DAS ORIENTAÇÕES ACIMA, ESTE AVISO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  <w:lang w:val="pt-BR"/>
                                    </w:rPr>
                                    <w:t>DEVER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</w:rPr>
                                    <w:t>Á SER EXCLUÍDO DO DOCUMENTO.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2pt;margin-top:15.15pt;height:401.95pt;width:346.55pt;z-index:251659264;mso-width-relative:page;mso-height-relative:page;" fillcolor="#FFFF00" filled="t" stroked="t" coordsize="21600,21600" o:gfxdata="UEsDBAoAAAAAAIdO4kAAAAAAAAAAAAAAAAAEAAAAZHJzL1BLAwQUAAAACACHTuJANHuz89gAAAAK&#10;AQAADwAAAGRycy9kb3ducmV2LnhtbE2PwW7CMBBE75X4B2sr9VbsJJRCiIPUSj1XQFE5mnhJosbr&#10;EDtA/77bU3ub1Yxm3xTrm+vEBYfQetKQTBUIpMrblmoNH7u3xwWIEA1Z03lCDd8YYF1O7gqTW3+l&#10;DV62sRZcQiE3GpoY+1zKUDXoTJj6Hom9kx+ciXwOtbSDuXK562Sq1Fw60xJ/aEyPrw1WX9vRaTi1&#10;7rxPnoK34/I9ffHV5+6wybR+uE/UCkTEW/wLwy8+o0PJTEc/kg2i05CqGW+JGjKVgeDAYvmcgDiy&#10;yGYpyLKQ/yeUP1BLAwQUAAAACACHTuJAYVPCO2QCAADkBAAADgAAAGRycy9lMm9Eb2MueG1srVRN&#10;b9swDL0P2H8QdF9t56tZEKfIEmQYUKwF2mFnRZZjAZKoSUrs7tePkp027XboYTkolPjwSD6SXt50&#10;WpGTcF6CKWlxlVMiDIdKmkNJfzzuPs0p8YGZiikwoqRPwtOb1ccPy9YuxAgaUJVwBEmMX7S2pE0I&#10;dpFlnjdCM38FVhh01uA0C3h1h6xyrEV2rbJRns+yFlxlHXDhPb5ueycdGN17CKGuJRdb4EctTOhZ&#10;nVAsYEm+kdbTVcq2rgUPd3XtRSCqpFhpSCcGQXsfz2y1ZIuDY7aRfEiBvSeFNzVpJg0GfabassDI&#10;0cm/qLTkDjzU4YqDzvpCkiJYRZG/0eahYVakWlBqb59F9/+Pln8/3TsiK5wESgzT2PANkx0jlSCP&#10;ogtAiqhRa/0CoQ8WwaH7Al3ED+8eH2PpXe10/MeiSPTPx6NZgTo/lXQ0zmfj0aA2shKOgMkkL4r5&#10;lBKOiGmRT65n08iZvVBZ58NXAZpEo6QO25lUZqdbH3roGRIje1Cy2kml0sUd9hvlyIlh63f4y1N8&#10;ZH8FU4a0Jb2e4Wgm6ldOf8lRbCfF9pzhK1jMYct808dKrqEQZbCeKF4vUrRCt+8G5fZQPaGgDvqx&#10;9JbvJFLdMh/umcM5RPVwU8MdHrUCzBMGi5IG3O9/vUc8jgd6KWlxrkvqfx2ZE5SobwYH53OBuuMi&#10;pMtkeo1dIe7Ss7/0mKPeAOqHw4HZJTPigzqbtQP9Exd6HaOiixmOsUsazuYm9NuGHwQu1usEwtG3&#10;LNyaB8sjdeyWgfUxQC1TV6NMvTaDejj8aS6GRY3bdXlPqJeP0+o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NHuz89gAAAAKAQAADwAAAAAAAAABACAAAAAiAAAAZHJzL2Rvd25yZXYueG1sUEsBAhQA&#10;FAAAAAgAh07iQGFTwjtkAgAA5AQAAA4AAAAAAAAAAQAgAAAAJwEAAGRycy9lMm9Eb2MueG1sUEsF&#10;BgAAAAAGAAYAWQEAAP0FAAAAAA==&#10;">
                      <v:fill on="t" focussize="0,0"/>
                      <v:stroke weight="6pt" color="#1D41D5 [3204]" joinstyle="round"/>
                      <v:imagedata o:title=""/>
                      <o:lock v:ext="edit" aspectratio="f"/>
                      <v:textbox>
                        <w:txbxContent>
                          <w:p w14:paraId="3624940E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461B4620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ATENÇÃO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  <w:t>!</w:t>
                            </w:r>
                          </w:p>
                          <w:p w14:paraId="5EF5005E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ORIENTAÇÕES OBRIGATÓRIAS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  <w:t>:</w:t>
                            </w:r>
                          </w:p>
                          <w:p w14:paraId="0E25CEF7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proponente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deverá ler integralmente e observar, de forma rigorosa, todas as orientações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contidas neste modelo de Plano de Trabalho antes de preench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>ê-lo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73F89FB2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Plano de Trabalho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  <w:lang w:val="pt-BR"/>
                              </w:rPr>
                              <w:t>NÃO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  <w:u w:val="single"/>
                              </w:rPr>
                              <w:t xml:space="preserve"> deverá ser assinado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nesta fase. O documento deverá ser encaminhado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exclusivamente em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  <w:u w:val="single"/>
                              </w:rPr>
                              <w:t>formato editável (Word)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e somente será assinado no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Sistema Eletrônico de Informações – SEI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, após a devida aprovação técnica e jurídica.</w:t>
                            </w:r>
                          </w:p>
                          <w:p w14:paraId="416387E5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III.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É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vedada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 xml:space="preserve"> a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alteração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na estrutura do modelo, bem como a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inserção de logomarca, papel timbrado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, quebra de texto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ou outros elementos gráficos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. A análise técnica considerará exclusivamente 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conteúdo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 clareza das informações e a conformidade com as exigências normativas aplicáveis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258D0EE3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IV.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descumprimento das presentes orientações poderá resultar em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diligência, devolução do documento ou inviabilidade de prosseguimento do processo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, conforme o caso.</w:t>
                            </w:r>
                          </w:p>
                          <w:p w14:paraId="3A0EC22B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APÓS A LEITURA E CIÊNCIA DAS ORIENTAÇÕES ACIMA, ESTE AVISO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pt-BR"/>
                              </w:rPr>
                              <w:t>DEVER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Á SER EXCLUÍDO DO DOCUMENTO.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 Eletrônico para Contato E-mail: </w:t>
            </w:r>
            <w:r>
              <w:fldChar w:fldCharType="begin"/>
            </w:r>
            <w:r>
              <w:instrText xml:space="preserve"> HYPERLINK "mailto:convenios.serint@goias.gov.br" </w:instrText>
            </w:r>
            <w:r>
              <w:fldChar w:fldCharType="separate"/>
            </w:r>
            <w:r>
              <w:rPr>
                <w:rStyle w:val="14"/>
                <w:rFonts w:asciiTheme="minorHAnsi" w:hAnsiTheme="minorHAnsi" w:cstheme="minorHAnsi"/>
                <w:sz w:val="27"/>
                <w:szCs w:val="27"/>
              </w:rPr>
              <w:t>convenios.serint@goias.gov.br</w:t>
            </w:r>
            <w:r>
              <w:rPr>
                <w:rStyle w:val="14"/>
                <w:rFonts w:asciiTheme="minorHAnsi" w:hAnsiTheme="minorHAnsi" w:cstheme="minorHAnsi"/>
                <w:sz w:val="27"/>
                <w:szCs w:val="27"/>
              </w:rPr>
              <w:fldChar w:fldCharType="end"/>
            </w:r>
          </w:p>
        </w:tc>
      </w:tr>
      <w:tr w14:paraId="5293644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81E78F6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41346E3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PALÁCIO PEDRO LUDOVICO TEIXEIRA: RUA 82, Nº 400, 6º ANDAR - SETOR SUL</w:t>
            </w:r>
          </w:p>
        </w:tc>
      </w:tr>
      <w:tr w14:paraId="13CA809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7B7AF49F">
            <w:pPr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37076921">
            <w:pPr>
              <w:pStyle w:val="2"/>
              <w:spacing w:before="40" w:after="40"/>
              <w:rPr>
                <w:rFonts w:asciiTheme="minorHAnsi" w:hAnsiTheme="minorHAnsi" w:cstheme="minorHAnsi"/>
                <w:b w:val="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 w:val="0"/>
                <w:sz w:val="27"/>
                <w:szCs w:val="27"/>
              </w:rPr>
              <w:t>GOIÂNIA</w:t>
            </w:r>
          </w:p>
        </w:tc>
        <w:tc>
          <w:tcPr>
            <w:tcW w:w="2757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258EA16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</w:p>
          <w:p w14:paraId="18191254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74.015.908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4E0ED2C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13F75D7F">
            <w:pPr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(62) 3201 5653</w:t>
            </w:r>
          </w:p>
        </w:tc>
      </w:tr>
      <w:tr w14:paraId="235FE96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AB313B0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NOME DO RESPONSÁVEL:</w:t>
            </w:r>
          </w:p>
          <w:p w14:paraId="23073F0D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ARMANDO VERGILIO DOS SANTOS JUNIOR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680A8FB7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CPF:</w:t>
            </w:r>
          </w:p>
          <w:p w14:paraId="78384FF2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315.887.351-68</w:t>
            </w:r>
          </w:p>
        </w:tc>
      </w:tr>
      <w:tr w14:paraId="16AB077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8A033D">
            <w:pP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</w:p>
        </w:tc>
      </w:tr>
      <w:tr w14:paraId="23E02BAA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3A492A15">
            <w:pPr>
              <w:spacing w:before="72" w:beforeLines="30" w:after="72" w:afterLines="30"/>
              <w:ind w:firstLine="135" w:firstLineChars="5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1.2 – DADOS CADASTRAIS DA INTERVENIENTE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 xml:space="preserve">-EXCLUIR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  <w:lang w:val="pt-BR"/>
              </w:rPr>
              <w:t xml:space="preserve">ESTE CAMPO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>SE O OBJETO NÃO FOR OBRA-)</w:t>
            </w:r>
          </w:p>
        </w:tc>
      </w:tr>
      <w:tr w14:paraId="6F5EA35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8243" w:type="dxa"/>
            <w:gridSpan w:val="8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9F7EFE6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ÓRGÃO INTERVENIENTE:</w:t>
            </w:r>
          </w:p>
          <w:p w14:paraId="67BB2DE8">
            <w:pPr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SECRETARIA DE ESTADO DE INDÚSTRIA, COMÉRCIO E SERVIÇOS</w:t>
            </w:r>
          </w:p>
        </w:tc>
        <w:tc>
          <w:tcPr>
            <w:tcW w:w="2476" w:type="dxa"/>
            <w:gridSpan w:val="2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2DD17F1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CNPJ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:</w:t>
            </w:r>
          </w:p>
          <w:p w14:paraId="46EC394A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32.731.791/0001-16</w:t>
            </w:r>
          </w:p>
        </w:tc>
      </w:tr>
      <w:tr w14:paraId="4E75B97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CAC8005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ENDEREÇO: </w:t>
            </w:r>
          </w:p>
          <w:p w14:paraId="20B803C7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PALÁCIO PEDRO LUDOVICO TEIXEIRA: RUA 82, Nº 400, 5º ANDAR – SETOR SUL</w:t>
            </w:r>
          </w:p>
        </w:tc>
      </w:tr>
      <w:tr w14:paraId="50EA8A1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724" w:hRule="atLeast"/>
        </w:trPr>
        <w:tc>
          <w:tcPr>
            <w:tcW w:w="4043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1558F1B6">
            <w:pPr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CIDADE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</w:p>
          <w:p w14:paraId="103D80AD">
            <w:pPr>
              <w:pStyle w:val="2"/>
              <w:spacing w:before="20" w:after="20"/>
              <w:rPr>
                <w:rFonts w:asciiTheme="minorHAnsi" w:hAnsiTheme="minorHAnsi" w:cstheme="minorHAnsi"/>
                <w:b w:val="0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 w:val="0"/>
                <w:color w:val="FF0000"/>
                <w:sz w:val="27"/>
                <w:szCs w:val="27"/>
              </w:rPr>
              <w:t>GOIÂNIA</w:t>
            </w:r>
          </w:p>
        </w:tc>
        <w:tc>
          <w:tcPr>
            <w:tcW w:w="2757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227E311C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CEP:</w:t>
            </w:r>
          </w:p>
          <w:p w14:paraId="5E2EC4DB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74.015-908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342DC8D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TELEFONE:</w:t>
            </w:r>
          </w:p>
          <w:p w14:paraId="7713E2A3">
            <w:pPr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(62) 3201 5422</w:t>
            </w:r>
          </w:p>
        </w:tc>
      </w:tr>
      <w:tr w14:paraId="6CAA27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0C160F6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NOME DO RESPONSÁVEL:</w:t>
            </w:r>
          </w:p>
          <w:p w14:paraId="25B1A2D2">
            <w:pPr>
              <w:spacing w:before="20" w:after="20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Style w:val="12"/>
                <w:rFonts w:asciiTheme="minorHAnsi" w:hAnsiTheme="minorHAnsi" w:cstheme="minorHAnsi"/>
                <w:b w:val="0"/>
                <w:bCs w:val="0"/>
                <w:color w:val="FF0000"/>
                <w:sz w:val="27"/>
                <w:szCs w:val="27"/>
                <w:shd w:val="clear" w:color="auto" w:fill="FFFFFF"/>
              </w:rPr>
              <w:t>JOEL SANT’ANNA BRAGA FILHO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2AC029E2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CPF:</w:t>
            </w:r>
          </w:p>
          <w:p w14:paraId="2913838B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732.439.147-87</w:t>
            </w:r>
          </w:p>
        </w:tc>
      </w:tr>
      <w:tr w14:paraId="3EC05FB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56A97A29">
            <w:pPr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25B5769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7524F41A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DADOS </w:t>
            </w:r>
            <w:r>
              <w:rPr>
                <w:rFonts w:eastAsia="Times New Roman" w:cs="Times New Roman"/>
                <w:color w:val="auto"/>
              </w:rPr>
              <w:t xml:space="preserve">CADASTRAIS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DA </w:t>
            </w:r>
            <w:r>
              <w:rPr>
                <w:rFonts w:eastAsia="Times New Roman" w:cs="Times New Roman"/>
                <w:color w:val="auto"/>
              </w:rPr>
              <w:t>PROPONENTE</w:t>
            </w:r>
          </w:p>
        </w:tc>
      </w:tr>
      <w:tr w14:paraId="7D83A0A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D9457E7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PROPONENTE:</w:t>
            </w:r>
          </w:p>
          <w:p w14:paraId="7EFCFDD9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MUNICÍPIO DE ___________/GO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AA3723B">
            <w:pPr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CNPJ:</w:t>
            </w:r>
          </w:p>
          <w:p w14:paraId="7B6219C5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CNPJ DO MUNICÍPIO</w:t>
            </w:r>
          </w:p>
        </w:tc>
      </w:tr>
      <w:tr w14:paraId="48249D1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</w:tcPr>
          <w:p w14:paraId="23617550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7045B1A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IGUAL AO DO CARTÃO CNPJ DO MUNICÍPIO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73389B0">
            <w:pPr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BAIRRO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6527EFBA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746BBAD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3FAC6CFA">
            <w:pPr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CIDADE/UF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54DD8DEF">
            <w:pPr>
              <w:pStyle w:val="2"/>
              <w:spacing w:before="40" w:after="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 w:val="0"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204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29ADEDE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</w:p>
          <w:p w14:paraId="1A64CAB6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  <w:tc>
          <w:tcPr>
            <w:tcW w:w="4636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27C1565A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3F1A70F2">
            <w:pPr>
              <w:spacing w:before="4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(DDD) TELEFONE ATUALIZADO</w:t>
            </w:r>
          </w:p>
        </w:tc>
      </w:tr>
      <w:tr w14:paraId="77BD83F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15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C63BFEA">
            <w:pPr>
              <w:rPr>
                <w:rFonts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  <w:p w14:paraId="32403036">
            <w:pPr>
              <w:rPr>
                <w:rFonts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  <w:p w14:paraId="27E783F1">
            <w:pPr>
              <w:rPr>
                <w:rFonts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</w:tc>
      </w:tr>
      <w:tr w14:paraId="100F5A1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15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 w:themeFill="background1" w:themeFillShade="D9"/>
            <w:vAlign w:val="center"/>
          </w:tcPr>
          <w:p w14:paraId="63ECD760">
            <w:pPr>
              <w:spacing w:before="72" w:beforeLines="30" w:after="72" w:afterLines="30"/>
              <w:ind w:firstLine="135" w:firstLineChars="50"/>
              <w:rPr>
                <w:rFonts w:eastAsia="Arial" w:asciiTheme="minorHAnsi" w:hAnsiTheme="minorHAnsi" w:cstheme="minorHAnsi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2.1 - DADOS DO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RESPONSÁVEL </w:t>
            </w:r>
            <w:r>
              <w:rPr>
                <w:rFonts w:eastAsia="Arial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LEGAL:</w:t>
            </w:r>
          </w:p>
        </w:tc>
      </w:tr>
      <w:tr w14:paraId="12F8C3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80" w:hRule="atLeast"/>
        </w:trPr>
        <w:tc>
          <w:tcPr>
            <w:tcW w:w="6183" w:type="dxa"/>
            <w:gridSpan w:val="4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  <w:vAlign w:val="center"/>
          </w:tcPr>
          <w:p w14:paraId="5E66DCBF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NOME: </w:t>
            </w:r>
          </w:p>
          <w:p w14:paraId="303273DA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COMPLETO DO(A) PREFEITO(A)</w:t>
            </w:r>
          </w:p>
        </w:tc>
        <w:tc>
          <w:tcPr>
            <w:tcW w:w="2410" w:type="dxa"/>
            <w:gridSpan w:val="5"/>
            <w:tcBorders>
              <w:top w:val="single" w:color="000000" w:themeColor="text1" w:sz="12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vAlign w:val="center"/>
          </w:tcPr>
          <w:p w14:paraId="22FA4A47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RG: </w:t>
            </w:r>
          </w:p>
          <w:p w14:paraId="3F6860C5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XXXXXXXX-X SSP/GO</w:t>
            </w:r>
          </w:p>
        </w:tc>
        <w:tc>
          <w:tcPr>
            <w:tcW w:w="2126" w:type="dxa"/>
            <w:tcBorders>
              <w:top w:val="single" w:color="000000" w:themeColor="text1" w:sz="12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6D2000FE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CPF: </w:t>
            </w:r>
          </w:p>
          <w:p w14:paraId="3800D504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XXX.XXX.XXX-XX</w:t>
            </w:r>
          </w:p>
        </w:tc>
      </w:tr>
      <w:tr w14:paraId="2224EA8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65" w:hRule="atLeast"/>
        </w:trPr>
        <w:tc>
          <w:tcPr>
            <w:tcW w:w="6183" w:type="dxa"/>
            <w:gridSpan w:val="4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14:paraId="5F87D364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C5FF0A9">
            <w:pPr>
              <w:spacing w:before="4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ENDEREÇO DO(A) PREFEITO(A)</w:t>
            </w:r>
          </w:p>
        </w:tc>
        <w:tc>
          <w:tcPr>
            <w:tcW w:w="4536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4B18EE8C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BAIRRO:</w:t>
            </w:r>
            <w:r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 </w:t>
            </w:r>
          </w:p>
          <w:p w14:paraId="37A077E9">
            <w:pPr>
              <w:spacing w:before="4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303B6053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183" w:type="dxa"/>
            <w:gridSpan w:val="4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B163816">
            <w:pPr>
              <w:spacing w:before="40" w:after="20"/>
              <w:rPr>
                <w:rFonts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CIDADE/UF:</w:t>
            </w:r>
          </w:p>
          <w:p w14:paraId="7D452DED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Cs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4536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5F7A3372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</w:t>
            </w:r>
          </w:p>
          <w:p w14:paraId="61FFDFD9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</w:tr>
      <w:tr w14:paraId="578CE9B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2EDC6149">
            <w:pPr>
              <w:spacing w:before="72" w:beforeLines="30" w:after="72" w:afterLines="3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66B6736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3EDD94E">
            <w:pPr>
              <w:spacing w:before="72" w:beforeLines="30" w:after="72" w:afterLines="30"/>
              <w:ind w:firstLine="135" w:firstLineChars="5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2.2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 RESPONSÁVEL PELA GESTÃO DOS RECURSOS: </w:t>
            </w:r>
          </w:p>
        </w:tc>
      </w:tr>
      <w:tr w14:paraId="5D3F7A9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559" w:hRule="atLeast"/>
        </w:trPr>
        <w:tc>
          <w:tcPr>
            <w:tcW w:w="8055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A64C22D">
            <w:pP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NOME DO(A) GESTOR(A): </w:t>
            </w:r>
          </w:p>
          <w:p w14:paraId="66919AC8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PREFERENCIALMENTE O(A) PREFEITO(A)</w:t>
            </w:r>
          </w:p>
          <w:p w14:paraId="51202EAF">
            <w:pPr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Caso o(a) Gestor(a) não seja o(a) próprio(a) Prefeito(a)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deverá ser apresentada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declaração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 específica, acompanhada dos documentos indicados no respectivo modelo. </w:t>
            </w:r>
            <w:r>
              <w:rPr>
                <w:rFonts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fldChar w:fldCharType="begin"/>
            </w:r>
            <w:r>
              <w:rPr>
                <w:rFonts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instrText xml:space="preserve"> HYPERLINK "https://goias.gov.br/institucional/wp-content/uploads/sites/51/2025/07/Municipios-Declaracao_Nomeacao_Gestor_Transferencia_Especial.docx" </w:instrText>
            </w:r>
            <w:r>
              <w:rPr>
                <w:rFonts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fldChar w:fldCharType="separate"/>
            </w:r>
            <w:r>
              <w:rPr>
                <w:rStyle w:val="14"/>
                <w:rFonts w:asciiTheme="minorHAnsi" w:hAnsiTheme="minorHAnsi" w:cstheme="minorHAnsi"/>
                <w:b w:val="0"/>
                <w:bCs w:val="0"/>
                <w:sz w:val="27"/>
                <w:szCs w:val="27"/>
              </w:rPr>
              <w:t>Clique Aqui</w:t>
            </w:r>
            <w:r>
              <w:rPr>
                <w:rFonts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fldChar w:fldCharType="end"/>
            </w: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 xml:space="preserve"> para baixar o modelo.</w:t>
            </w:r>
          </w:p>
        </w:tc>
        <w:tc>
          <w:tcPr>
            <w:tcW w:w="2664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AABD63A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CPF:</w:t>
            </w:r>
          </w:p>
          <w:p w14:paraId="0D464E88">
            <w:pPr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XXX.XXX.XXX-XX</w:t>
            </w:r>
          </w:p>
        </w:tc>
      </w:tr>
      <w:tr w14:paraId="18CAAC9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88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3F5B8FED">
            <w:pP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VÍNCULO COM A PROPONENTE (MUNICÍPIO)</w:t>
            </w:r>
            <w:r>
              <w:rPr>
                <w:rFonts w:asciiTheme="minorHAnsi" w:hAnsiTheme="minorHAnsi" w:cstheme="minorHAnsi"/>
                <w:b w:val="0"/>
                <w:bCs w:val="0"/>
                <w:sz w:val="27"/>
                <w:szCs w:val="27"/>
              </w:rPr>
              <w:t>:</w:t>
            </w:r>
            <w:r>
              <w:rPr>
                <w:rFonts w:hint="default" w:asciiTheme="minorHAnsi" w:hAnsiTheme="minorHAnsi" w:cstheme="minorHAnsi"/>
                <w:b w:val="0"/>
                <w:bCs w:val="0"/>
                <w:sz w:val="27"/>
                <w:szCs w:val="27"/>
                <w:lang w:val="pt-BR"/>
              </w:rPr>
              <w:t xml:space="preserve"> 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(EFETIVO/CELETISTA/COMISSIONADO)</w:t>
            </w:r>
          </w:p>
          <w:p w14:paraId="7CE92F5B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>FUNÇÃO QUE O(A) GESTOR(A) EXERCE NA PREFEITURA</w:t>
            </w:r>
          </w:p>
        </w:tc>
      </w:tr>
      <w:tr w14:paraId="40D88C8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</w:tcPr>
          <w:p w14:paraId="40E00A68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ENDEREÇO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7B895C2C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>ENDEREÇO DO(A) GESTOR(A)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675ADA3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BAIRRO:</w:t>
            </w:r>
            <w:r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 </w:t>
            </w:r>
          </w:p>
          <w:p w14:paraId="2F148254">
            <w:pPr>
              <w:rPr>
                <w:rFonts w:eastAsia="Arial"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04B2AE3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</w:tcBorders>
          </w:tcPr>
          <w:p w14:paraId="3F886C92">
            <w:pPr>
              <w:spacing w:before="40" w:after="20"/>
              <w:rPr>
                <w:rFonts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CIDADE/UF:</w:t>
            </w:r>
          </w:p>
          <w:p w14:paraId="2523DCD7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Cs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E3116C6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</w:t>
            </w:r>
          </w:p>
          <w:p w14:paraId="366CBD9B">
            <w:pPr>
              <w:pStyle w:val="24"/>
              <w:tabs>
                <w:tab w:val="clear" w:pos="4419"/>
                <w:tab w:val="clear" w:pos="8838"/>
              </w:tabs>
              <w:ind w:right="-9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</w:tr>
      <w:tr w14:paraId="1C8911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9D14685">
            <w:pPr>
              <w:pStyle w:val="24"/>
              <w:tabs>
                <w:tab w:val="clear" w:pos="4419"/>
                <w:tab w:val="clear" w:pos="8838"/>
              </w:tabs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E-mail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:</w:t>
            </w:r>
          </w:p>
          <w:p w14:paraId="3B2C8DC3">
            <w:pPr>
              <w:pStyle w:val="24"/>
              <w:tabs>
                <w:tab w:val="clear" w:pos="4419"/>
                <w:tab w:val="clear" w:pos="8838"/>
              </w:tabs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E-mail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 que acessa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diariamente para recebimento de comunicados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0AB627D7">
            <w:pP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78096C34">
            <w:pPr>
              <w:pStyle w:val="24"/>
              <w:tabs>
                <w:tab w:val="clear" w:pos="4419"/>
                <w:tab w:val="clear" w:pos="8838"/>
              </w:tabs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(DDD) celular atualizado</w:t>
            </w:r>
          </w:p>
        </w:tc>
      </w:tr>
      <w:tr w14:paraId="206DC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</w:tcPr>
          <w:p w14:paraId="55D32636">
            <w:pPr>
              <w:spacing w:after="60" w:line="259" w:lineRule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3E43A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8D8D8" w:themeFill="background1" w:themeFillShade="D9"/>
          </w:tcPr>
          <w:p w14:paraId="75B1BA43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CONTA CORRENTE ESPECÍFICA PARA A TRANSFERÊNCIA ESPECIAL:</w:t>
            </w:r>
          </w:p>
        </w:tc>
      </w:tr>
      <w:tr w14:paraId="63709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CF5985F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BANCO:</w:t>
            </w:r>
          </w:p>
          <w:p w14:paraId="0170E793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INSTITUIÇÃO FINANCEIRA PÚBLICA (preferencialmente Caixa Econômica Federal)</w:t>
            </w:r>
          </w:p>
        </w:tc>
      </w:tr>
      <w:tr w14:paraId="35355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5B0796D0">
            <w:pPr>
              <w:spacing w:after="60" w:line="259" w:lineRule="auto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AGÊNCIA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XXXX</w:t>
            </w:r>
          </w:p>
        </w:tc>
        <w:tc>
          <w:tcPr>
            <w:tcW w:w="4819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6FBC4D55">
            <w:pPr>
              <w:spacing w:after="60" w:line="259" w:lineRule="auto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OPERAÇÃO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XXXX </w:t>
            </w:r>
          </w:p>
          <w:p w14:paraId="4D317D8E">
            <w:pPr>
              <w:spacing w:after="60" w:line="259" w:lineRule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Se não houver, informe: “Não se aplica” </w:t>
            </w:r>
          </w:p>
        </w:tc>
        <w:tc>
          <w:tcPr>
            <w:tcW w:w="326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1174817">
            <w:pPr>
              <w:spacing w:after="60" w:line="259" w:lineRule="auto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CONTA CORRENTE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XXXXXXXXX-X</w:t>
            </w:r>
          </w:p>
        </w:tc>
      </w:tr>
      <w:tr w14:paraId="1FA79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2966B85">
            <w:pPr>
              <w:spacing w:after="60" w:line="259" w:lineRule="auto"/>
              <w:jc w:val="both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u w:val="single"/>
              </w:rPr>
              <w:t>DECLARAÇÃO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: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A proponente declara que a conta bancária informada acima foi aberta exclusivamente para a movimentação dos recursos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a serem repassados via transferência especial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>, que nunca foi utilizada para outras finalidades, encontrando-se com saldo zerado, conforme comprovante bancário anexo aos autos.</w:t>
            </w:r>
          </w:p>
        </w:tc>
      </w:tr>
      <w:tr w14:paraId="497BA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73D4E5AA">
            <w:pPr>
              <w:spacing w:after="60" w:line="259" w:lineRule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01139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2F7044FE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DENOMINAÇÃO DO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OBJETO</w:t>
            </w:r>
          </w:p>
        </w:tc>
      </w:tr>
      <w:tr w14:paraId="72AD1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0E7AE1D0">
            <w:pPr>
              <w:spacing w:before="120" w:line="360" w:lineRule="auto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4.1 - OBJETO DA TRANSFERÊNCIA ESPECIAL: </w:t>
            </w:r>
          </w:p>
          <w:p w14:paraId="355806F3">
            <w:pPr>
              <w:spacing w:after="144" w:afterLines="60"/>
              <w:ind w:left="119"/>
              <w:jc w:val="both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DEFINA UM “TÍTULO” PARA O OBJETO EM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  <w:u w:val="single"/>
              </w:rPr>
              <w:t xml:space="preserve"> 1 FRASE CURTA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br w:type="textWrapping"/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(deixe os detalhes para o próximo campo)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.</w:t>
            </w:r>
          </w:p>
        </w:tc>
      </w:tr>
      <w:tr w14:paraId="77B9B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64F08D5">
            <w:pPr>
              <w:spacing w:before="120" w:after="144" w:afterLines="60"/>
              <w:ind w:firstLine="135" w:firstLineChars="50"/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4.2 - DETALHAMENTO DO OBJETO:</w:t>
            </w:r>
          </w:p>
          <w:p w14:paraId="3BA2B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u w:val="single"/>
              </w:rPr>
              <w:t>Atenção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: Não confundir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com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objetivo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. 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deve descrever, de forma clara, precisa e detalhada,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 que será efetivamente executado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,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adquirido ou contratado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com os recursos recebidos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,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vedadas descrições genéricas ou meramente finalísticas.</w:t>
            </w:r>
          </w:p>
          <w:p w14:paraId="0E1E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Este campo equivale, para todos os fins, ao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Termo de Referência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da parceria. Nele devem constar, de forma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minuciosa e padronizada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, as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especificações técnicas mínimas de todos os bens, serviços, obras ou aquisições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que serão executados ou adquiridos com os recursos da parceria, incluindo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quantidades, características, padrões de qualidade, prazos e demais elementos indispensáveis à correta análise, execução e futura prestação de contas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.</w:t>
            </w:r>
          </w:p>
          <w:p w14:paraId="40383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Nas especificações técnicas dos bens e serviços, recomenda-se a utilização da expressão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“no mínimo”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, sempre que aplicável. A descrição excessivamente detalhada ou restritiva, com características fechadas ou específicas, pode ser interpretada como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direcionamento indevido a fornecedor, marca ou modelo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, o que configura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irregularidade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. As especificações devem estabelecer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padrões mínimos de qualidade e desempenho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, preservando a ampla competitividade e a regularidade da contratação.</w:t>
            </w:r>
          </w:p>
          <w:p w14:paraId="35BD1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É vedada a indicação direta de marcas, modelos, fabricantes ou referências comerciais.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Exceção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: Caso seja tecnicamente imprescindível especificar uma marca ou característica exclusiva, essa exigência deverá ser devidamente justificada em parecer técnico fundamentado.</w:t>
            </w:r>
          </w:p>
          <w:p w14:paraId="34DB3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As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informações deste campo devem manter estrita compatibilidade com o campo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6 – Orçamento Detalhado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.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Qualquer divergência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entre as especificações, quantidades ou descrições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poderá caracterizar inconsistência técnica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e haverá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 necessidade de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diligência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 para saneamento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6C0B029B">
            <w:pPr>
              <w:spacing w:after="144" w:afterLines="6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</w:p>
          <w:p w14:paraId="47BDCAD5">
            <w:pPr>
              <w:spacing w:before="144" w:beforeLines="60"/>
              <w:ind w:firstLine="135" w:firstLineChars="5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4.2.1 - MEMORIAL DESCRITIVO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</w:rPr>
              <w:t xml:space="preserve">(-EXCLUIR ESTE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  <w:lang w:val="pt-BR"/>
              </w:rPr>
              <w:t>CAMPO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</w:rPr>
              <w:t xml:space="preserve"> SE O OBJETO NÃO FOR OBRA-)</w:t>
            </w:r>
          </w:p>
          <w:p w14:paraId="571B32E8">
            <w:pPr>
              <w:ind w:left="119"/>
              <w:rPr>
                <w:rFonts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</w:p>
          <w:p w14:paraId="5F3B0EF5">
            <w:pPr>
              <w:spacing w:after="144" w:afterLines="6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 xml:space="preserve">Inserir </w:t>
            </w:r>
            <w:r>
              <w:rPr>
                <w:rFonts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integralmente </w:t>
            </w: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 xml:space="preserve">o memorial descritivo elaborado pelo engenheiro responsável técnico. </w:t>
            </w:r>
            <w:r>
              <w:rPr>
                <w:rFonts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 conteúdo deve ser reproduzido na íntegra, sem omissões ou resumos, mesmo que seja extenso</w:t>
            </w: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>, garantindo a fidelidade às informações técnicas apresentadas no projeto.</w:t>
            </w:r>
          </w:p>
        </w:tc>
      </w:tr>
      <w:tr w14:paraId="37768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53E2EC0">
            <w:pPr>
              <w:spacing w:before="120" w:after="120"/>
              <w:ind w:firstLine="135" w:firstLineChars="50"/>
              <w:jc w:val="both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4.3 - METAS A SEREM ATINGIDAS E ATIVIDADES A SEREM EXECUTADAS:</w:t>
            </w:r>
          </w:p>
          <w:p w14:paraId="6D947FD9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Neste campo, o município deverá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relacionar as metas específicas que pretende atingir com 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aplicação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do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s recursos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bem como as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atividades concretas que serão realizadas para alcançar tais metas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. O foco aqui é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operacional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e não descritivo ou justificativo.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 descrição deve ser clara, mensurável e compatível com o objeto pactuado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74F98AA9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Deve conter:</w:t>
            </w:r>
          </w:p>
          <w:p w14:paraId="244965B7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4.3.1 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- Metas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: Quantitativas ou qualitativas,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com indicadores que permitam verificar se foram alcançadas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2ECFDBBF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Instalar 40 novos pontos de iluminação pública em ruas do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s bairros X, Y e Z</w:t>
            </w:r>
          </w:p>
          <w:p w14:paraId="772E060D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4.3.2 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- Atividades vinculadas às metas: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Listagem das ações que serão realizadas para atingir as metas propostas.</w:t>
            </w:r>
          </w:p>
          <w:p w14:paraId="7947E223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</w:p>
          <w:p w14:paraId="2AA542DE">
            <w:pPr>
              <w:spacing w:after="120"/>
              <w:ind w:left="119"/>
              <w:jc w:val="both"/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- Levantamento técnico prévio e mapeamento dos locais a serem contemplado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s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;</w:t>
            </w:r>
          </w:p>
          <w:p w14:paraId="6C22976E">
            <w:pPr>
              <w:spacing w:after="120"/>
              <w:ind w:left="119"/>
              <w:jc w:val="both"/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- Elaboração do planejamento de execução e cronograma físico</w:t>
            </w:r>
          </w:p>
          <w:p w14:paraId="473ACC48">
            <w:pPr>
              <w:spacing w:after="120"/>
              <w:ind w:left="119"/>
              <w:jc w:val="both"/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- Aquisição dos materiais e equipamentos necessários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 xml:space="preserve">; </w:t>
            </w:r>
          </w:p>
          <w:p w14:paraId="76DCD051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- Preparação da infraestrutura elétrica dos pontos de instalação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;</w:t>
            </w:r>
          </w:p>
          <w:p w14:paraId="0961A7CC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- Instalação dos braços e luminárias LED nos locais definidos;</w:t>
            </w:r>
          </w:p>
          <w:p w14:paraId="32DFEA27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- ...</w:t>
            </w:r>
          </w:p>
          <w:p w14:paraId="4A624825">
            <w:pPr>
              <w:spacing w:before="120" w:after="144" w:afterLines="60"/>
              <w:ind w:firstLine="135" w:firstLineChars="50"/>
              <w:jc w:val="both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Este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item deve evidenciar como o objeto será colocado em prática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permitindo à Administração acompanhar sua execução física e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aferir os resultados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</w:tc>
      </w:tr>
      <w:tr w14:paraId="2E98A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4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5066F009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4.4 - JUSTIFICATIVA:</w:t>
            </w:r>
          </w:p>
          <w:p w14:paraId="79504CE0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Preencha cada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campo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abaixo de forma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clara e compatível com as demais informações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onstantes no Plano de Trabalho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(observe os exemplos)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3D91369E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4.4.1 - Caracterização Dos Interesses Recíprocos</w:t>
            </w:r>
          </w:p>
          <w:p w14:paraId="410F1970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Descrever como a parceria entre o Município e o Estado atende ao interesse público. </w:t>
            </w:r>
          </w:p>
          <w:p w14:paraId="06E9229E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parceria entre o Município e o Estado de Goiás visa à melhoria da infraestrutura urbana, mediante a ampliação e modernização do sistema de iluminação pública, promovendo mais segurança e bem-estar à população local.</w:t>
            </w:r>
          </w:p>
          <w:p w14:paraId="38E1CB5C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4.4.2 - Relação entre a Proposta Apresentada e os Objetivos a Serem Alcançados</w:t>
            </w:r>
          </w:p>
          <w:p w14:paraId="18963747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Explicar como a execução do objeto contribuirá para alcançar os objetivos pretendidos.</w:t>
            </w:r>
          </w:p>
          <w:p w14:paraId="49435898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instalação de novos pontos de luz com lâmpadas de LED em vias públicas e praças atenderá à meta de garantir espaços urbanos mais iluminados, seguros e sustentáveis.</w:t>
            </w:r>
          </w:p>
          <w:p w14:paraId="37AAA6B2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4.4.3 - Indicação do Público-Alvo</w:t>
            </w:r>
          </w:p>
          <w:p w14:paraId="5CE8410B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Identificar os beneficiários diretos e indiretos da ação, indicando o perfil do público atendido e, sempre que possível, a estimativa quantitativa.</w:t>
            </w:r>
          </w:p>
          <w:p w14:paraId="28C9CE96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População residente nos bairros X, Y e Z, estimada em 4.500 pessoas, bem como visitantes e comerciantes que utilizam as vias e praças beneficiadas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.</w:t>
            </w:r>
          </w:p>
          <w:p w14:paraId="610714C0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4.4.4 - Indicação do Problema a Ser Solucionado</w:t>
            </w:r>
          </w:p>
          <w:p w14:paraId="4CFA58C6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Apontar de forma clara o problema público a ser enfrentado.</w:t>
            </w:r>
          </w:p>
          <w:p w14:paraId="67B3F5CB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Diversos trechos da malha urbana do município apresentam deficiência de iluminação, com postes apagados ou ausência de iluminação adequada, o que contribui para o aumento da insegurança e dificulta a mobilidade noturna.</w:t>
            </w:r>
          </w:p>
          <w:p w14:paraId="7DE96A19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4.4.5 - Resultados Esperados</w:t>
            </w:r>
          </w:p>
          <w:p w14:paraId="2E22590E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Apresentar os benefícios e impactos positivos que se pretende alcançar.</w:t>
            </w:r>
          </w:p>
          <w:p w14:paraId="7E983CDC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Redução dos índices de criminalidade, maior sensação de segurança, valorização dos espaços públicos e melhoria da qualidade de vida da população local.</w:t>
            </w:r>
          </w:p>
          <w:p w14:paraId="3163C6D3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4.4.6 - Capacidade Técnica e Gerencial do Proponente</w:t>
            </w:r>
          </w:p>
          <w:p w14:paraId="255F428A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Demonstrar que o Município possui estrutura para execução da parceria.</w:t>
            </w:r>
          </w:p>
          <w:p w14:paraId="7FE1C121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O Município conta com equipe técnica da Secretaria Municipal de Obras e Serviços Urbanos e experiência prévia na execução de convênios semelhantes, estando apto a executar o objeto pactuado com transparência, eficiência e controle dos recursos públicos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.</w:t>
            </w:r>
          </w:p>
          <w:p w14:paraId="12BB181C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</w:p>
        </w:tc>
      </w:tr>
    </w:tbl>
    <w:p w14:paraId="2684259F">
      <w:pPr>
        <w:rPr>
          <w:rFonts w:asciiTheme="minorHAnsi" w:hAnsiTheme="minorHAnsi" w:cstheme="minorHAnsi"/>
          <w:sz w:val="27"/>
          <w:szCs w:val="27"/>
        </w:rPr>
      </w:pPr>
    </w:p>
    <w:p w14:paraId="5E11E417">
      <w:pPr>
        <w:rPr>
          <w:rFonts w:asciiTheme="minorHAnsi" w:hAnsiTheme="minorHAnsi" w:cstheme="minorHAnsi"/>
          <w:sz w:val="27"/>
          <w:szCs w:val="27"/>
        </w:rPr>
      </w:pPr>
    </w:p>
    <w:tbl>
      <w:tblPr>
        <w:tblStyle w:val="11"/>
        <w:tblW w:w="10671" w:type="dxa"/>
        <w:tblInd w:w="87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3828"/>
        <w:gridCol w:w="2977"/>
        <w:gridCol w:w="2976"/>
      </w:tblGrid>
      <w:tr w14:paraId="0CB5A12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1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6E3CAF32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  <w:lang w:val="es-ES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CRONOGRAMA </w:t>
            </w: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 EXECUÇÃO</w:t>
            </w:r>
          </w:p>
        </w:tc>
      </w:tr>
      <w:tr w14:paraId="5BEB5BA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2EF410BD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Etapa</w:t>
            </w:r>
          </w:p>
        </w:tc>
        <w:tc>
          <w:tcPr>
            <w:tcW w:w="382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432E5A5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Descrição</w:t>
            </w:r>
          </w:p>
        </w:tc>
        <w:tc>
          <w:tcPr>
            <w:tcW w:w="297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1DA39B7C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Início Previsto</w:t>
            </w:r>
          </w:p>
        </w:tc>
        <w:tc>
          <w:tcPr>
            <w:tcW w:w="297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FA0D39F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Término Previsto</w:t>
            </w:r>
          </w:p>
        </w:tc>
      </w:tr>
      <w:tr w14:paraId="2F0D2E4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0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0114D873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1ª</w:t>
            </w:r>
          </w:p>
        </w:tc>
        <w:tc>
          <w:tcPr>
            <w:tcW w:w="3828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58C21991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333333"/>
                <w:sz w:val="27"/>
                <w:szCs w:val="27"/>
              </w:rPr>
              <w:t>Recebimento dos recursos via Transferência Especial</w:t>
            </w:r>
          </w:p>
        </w:tc>
        <w:tc>
          <w:tcPr>
            <w:tcW w:w="2977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2B1D6D78">
            <w:pPr>
              <w:spacing w:before="60" w:after="6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>Após a aprovação da análise técnica</w:t>
            </w:r>
          </w:p>
        </w:tc>
        <w:tc>
          <w:tcPr>
            <w:tcW w:w="2976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2041EF8C">
            <w:pPr>
              <w:spacing w:before="60" w:after="6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Após a quitação da Ordem de Pagamento</w:t>
            </w:r>
          </w:p>
        </w:tc>
      </w:tr>
      <w:tr w14:paraId="6A3C027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27B4B00F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2ª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0F185911">
            <w:pPr>
              <w:spacing w:before="60" w:after="6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Procedimentos de Licitação/Contratação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de Fornecedor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341DA9B5">
            <w:pPr>
              <w:spacing w:before="60" w:after="60"/>
              <w:jc w:val="center"/>
              <w:rPr>
                <w:rFonts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 xml:space="preserve">Após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a Publicação do Extrato de Transferência Especial no Diário Oficial do Estado</w:t>
            </w: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 xml:space="preserve"> 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710457FF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 xml:space="preserve">Até 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 xml:space="preserve"> (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três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)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  <w:lang w:val="es-ES"/>
              </w:rPr>
              <w:t xml:space="preserve"> meses após a publicação no Diário Oficial do Estado</w:t>
            </w:r>
          </w:p>
        </w:tc>
      </w:tr>
      <w:tr w14:paraId="2995463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1B377C41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3ª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21C03A05">
            <w:pPr>
              <w:spacing w:before="60" w:after="6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000000" w:themeColor="text1"/>
                <w:sz w:val="27"/>
                <w:szCs w:val="27"/>
                <w:lang w:val="pt-BR"/>
                <w14:textFill>
                  <w14:solidFill>
                    <w14:schemeClr w14:val="tx1"/>
                  </w14:solidFill>
                </w14:textFill>
              </w:rPr>
              <w:t>Execução do Objeto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667E8CDC">
            <w:pPr>
              <w:spacing w:before="60" w:after="60"/>
              <w:jc w:val="center"/>
              <w:rPr>
                <w:rFonts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>Após a adjudicação do processo licitatório e dada a ordem de execução.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1FEEB2DC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auto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</w:rPr>
              <w:t xml:space="preserve">Até 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pt-BR"/>
              </w:rPr>
              <w:t>8</w:t>
            </w: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</w:rPr>
              <w:t xml:space="preserve"> (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pt-BR"/>
              </w:rPr>
              <w:t>oito</w:t>
            </w: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</w:rPr>
              <w:t>)</w:t>
            </w: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  <w:lang w:val="es-ES"/>
              </w:rPr>
              <w:t xml:space="preserve"> meses após a ordem de execução.</w:t>
            </w:r>
          </w:p>
        </w:tc>
      </w:tr>
      <w:tr w14:paraId="1773D31D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5EB2D4FD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4ª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13227ACB">
            <w:pPr>
              <w:spacing w:before="60" w:after="6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Fiscalização da Obra</w:t>
            </w:r>
          </w:p>
        </w:tc>
        <w:tc>
          <w:tcPr>
            <w:tcW w:w="5953" w:type="dxa"/>
            <w:gridSpan w:val="2"/>
            <w:shd w:val="clear" w:color="auto" w:fill="FFFFFF" w:themeFill="background1"/>
            <w:vAlign w:val="center"/>
          </w:tcPr>
          <w:p w14:paraId="643A9E50">
            <w:pPr>
              <w:spacing w:before="60" w:after="60"/>
              <w:jc w:val="center"/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  <w:t>Concomitante e periódica, com emissão de relatório de acompanhamento.</w:t>
            </w:r>
          </w:p>
          <w:p w14:paraId="3E9F5B60">
            <w:pPr>
              <w:spacing w:before="60" w:after="60"/>
              <w:jc w:val="center"/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excluir etapa se o objeto não for obra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)</w:t>
            </w:r>
          </w:p>
        </w:tc>
      </w:tr>
      <w:tr w14:paraId="5973AB4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0A981577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5"/>
                <w:szCs w:val="25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5ª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077C3E17">
            <w:pPr>
              <w:spacing w:before="60" w:after="6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Compilação e apresentação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 xml:space="preserve">do 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Relatório de Gestão 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4466B340">
            <w:pPr>
              <w:spacing w:before="60" w:after="60"/>
              <w:jc w:val="center"/>
              <w:rPr>
                <w:rFonts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>Após a finalização da execução do objeto.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32F76F40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  <w:t xml:space="preserve">Até </w:t>
            </w:r>
            <w:r>
              <w:rPr>
                <w:rFonts w:asciiTheme="minorHAnsi" w:hAnsiTheme="minorHAnsi" w:cstheme="minorHAnsi"/>
                <w:bCs/>
                <w:sz w:val="27"/>
                <w:szCs w:val="27"/>
                <w:lang w:val="es-ES"/>
              </w:rPr>
              <w:t>30 de junho do ano s</w:t>
            </w:r>
            <w:r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  <w:t>eguinte</w:t>
            </w:r>
            <w:r>
              <w:rPr>
                <w:rFonts w:asciiTheme="minorHAnsi" w:hAnsiTheme="minorHAnsi" w:cstheme="minorHAnsi"/>
                <w:bCs/>
                <w:sz w:val="27"/>
                <w:szCs w:val="27"/>
                <w:lang w:val="es-ES"/>
              </w:rPr>
              <w:t xml:space="preserve"> ao recebimento dos recursos</w:t>
            </w:r>
          </w:p>
        </w:tc>
      </w:tr>
    </w:tbl>
    <w:p w14:paraId="412257F4">
      <w:pPr>
        <w:rPr>
          <w:rFonts w:asciiTheme="minorHAnsi" w:hAnsiTheme="minorHAnsi" w:cstheme="minorHAnsi"/>
          <w:sz w:val="27"/>
          <w:szCs w:val="27"/>
        </w:rPr>
      </w:pPr>
    </w:p>
    <w:p w14:paraId="5D950FE5">
      <w:pPr>
        <w:rPr>
          <w:rFonts w:asciiTheme="minorHAnsi" w:hAnsiTheme="minorHAnsi" w:cstheme="minorHAnsi"/>
          <w:sz w:val="27"/>
          <w:szCs w:val="27"/>
        </w:rPr>
      </w:pPr>
    </w:p>
    <w:p w14:paraId="292EFB30">
      <w:pPr>
        <w:jc w:val="both"/>
        <w:rPr>
          <w:rFonts w:asciiTheme="minorHAnsi" w:hAnsiTheme="minorHAnsi" w:cstheme="minorHAnsi"/>
          <w:sz w:val="27"/>
          <w:szCs w:val="27"/>
        </w:rPr>
      </w:pPr>
      <w:r>
        <w:rPr>
          <w:rFonts w:asciiTheme="minorHAnsi" w:hAnsiTheme="minorHAnsi" w:cstheme="minorHAnsi"/>
          <w:b/>
          <w:bCs/>
          <w:color w:val="FF0000"/>
          <w:sz w:val="27"/>
          <w:szCs w:val="27"/>
          <w:highlight w:val="yellow"/>
          <w:u w:val="single"/>
        </w:rPr>
        <w:t>ATENÇÃO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: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No preenchimento do campo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6 – Orçamento Detalhado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, as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especificações de cada item deverão ser reproduzidas integralmente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, exatamente conforme descritas no 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campo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 xml:space="preserve">4.2 –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  <w:u w:val="none"/>
        </w:rPr>
        <w:t>Detalhamento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 xml:space="preserve"> do Objeto, sem alterações, supressões ou simplificações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>, garantindo a perfeita correspondência entre o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>s elementos técnicos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e os valores orçamentários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 a serem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apresentados.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 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highlight w:val="yellow"/>
          <w:lang w:val="pt-BR"/>
        </w:rPr>
        <w:t>(E</w:t>
      </w:r>
      <w:r>
        <w:rPr>
          <w:rFonts w:hint="default" w:asciiTheme="minorHAnsi" w:hAnsiTheme="minorHAnsi" w:cstheme="minorHAnsi"/>
          <w:b/>
          <w:bCs/>
          <w:i/>
          <w:iCs/>
          <w:color w:val="FF0000"/>
          <w:sz w:val="27"/>
          <w:szCs w:val="27"/>
          <w:highlight w:val="yellow"/>
          <w:lang w:val="pt-BR"/>
        </w:rPr>
        <w:t>xclua esta orientação após o preenchimento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highlight w:val="yellow"/>
          <w:lang w:val="pt-BR"/>
        </w:rPr>
        <w:t>)</w:t>
      </w:r>
    </w:p>
    <w:p w14:paraId="0A673569">
      <w:pPr>
        <w:rPr>
          <w:rFonts w:asciiTheme="minorHAnsi" w:hAnsiTheme="minorHAnsi" w:cstheme="minorHAnsi"/>
          <w:sz w:val="27"/>
          <w:szCs w:val="27"/>
        </w:rPr>
      </w:pPr>
    </w:p>
    <w:tbl>
      <w:tblPr>
        <w:tblStyle w:val="11"/>
        <w:tblW w:w="10860" w:type="dxa"/>
        <w:tblInd w:w="3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540"/>
        <w:gridCol w:w="3135"/>
        <w:gridCol w:w="1200"/>
        <w:gridCol w:w="930"/>
        <w:gridCol w:w="1005"/>
        <w:gridCol w:w="390"/>
        <w:gridCol w:w="1470"/>
        <w:gridCol w:w="2190"/>
      </w:tblGrid>
      <w:tr w14:paraId="14FFD6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478AFDF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ORÇAMENTO DETALHADO - </w:t>
            </w:r>
            <w:r>
              <w:rPr>
                <w:rFonts w:eastAsia="Times New Roman"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>EM ANEXO AO PROCESSO</w:t>
            </w:r>
          </w:p>
        </w:tc>
      </w:tr>
      <w:tr w14:paraId="3E3AFA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265" w:hRule="atLeast"/>
        </w:trPr>
        <w:tc>
          <w:tcPr>
            <w:tcW w:w="5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35DD79CF">
            <w:pPr>
              <w:spacing w:before="120" w:after="120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Nº</w:t>
            </w:r>
          </w:p>
        </w:tc>
        <w:tc>
          <w:tcPr>
            <w:tcW w:w="43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C96C4A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Especificação</w:t>
            </w:r>
          </w:p>
        </w:tc>
        <w:tc>
          <w:tcPr>
            <w:tcW w:w="9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251C043C">
            <w:pPr>
              <w:spacing w:before="120" w:after="120"/>
              <w:jc w:val="center"/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Unid.</w:t>
            </w:r>
          </w:p>
        </w:tc>
        <w:tc>
          <w:tcPr>
            <w:tcW w:w="100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F040FD2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Quant.</w:t>
            </w:r>
          </w:p>
        </w:tc>
        <w:tc>
          <w:tcPr>
            <w:tcW w:w="186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29DF9F24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Valor Unit.</w:t>
            </w:r>
          </w:p>
        </w:tc>
        <w:tc>
          <w:tcPr>
            <w:tcW w:w="21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2E8F63B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Valor Total</w:t>
            </w:r>
          </w:p>
        </w:tc>
      </w:tr>
      <w:tr w14:paraId="4FCBD0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79E0671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01</w:t>
            </w:r>
          </w:p>
        </w:tc>
        <w:tc>
          <w:tcPr>
            <w:tcW w:w="4335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046A1491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Copie e cole a especificação completa do item ou serviço a ser adquirido, conforme informado no campo 4.2</w:t>
            </w:r>
          </w:p>
        </w:tc>
        <w:tc>
          <w:tcPr>
            <w:tcW w:w="93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0335974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UN</w:t>
            </w:r>
          </w:p>
        </w:tc>
        <w:tc>
          <w:tcPr>
            <w:tcW w:w="100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9DCD163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45586676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  <w:tc>
          <w:tcPr>
            <w:tcW w:w="219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B5FA863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</w:tr>
      <w:tr w14:paraId="430954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91A2055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02</w:t>
            </w:r>
          </w:p>
        </w:tc>
        <w:tc>
          <w:tcPr>
            <w:tcW w:w="4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A5744BA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E2D52D9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7B6AF39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06BB4E6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F07A31C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</w:tr>
      <w:tr w14:paraId="5B1B68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80B9CDA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03</w:t>
            </w:r>
          </w:p>
        </w:tc>
        <w:tc>
          <w:tcPr>
            <w:tcW w:w="4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08D3D19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93FC7CC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06B71E8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EE34A56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0A7A96C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</w:tr>
      <w:tr w14:paraId="1ACFAC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564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4585EA25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04</w:t>
            </w:r>
          </w:p>
        </w:tc>
        <w:tc>
          <w:tcPr>
            <w:tcW w:w="4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D7464E2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798E38C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1B828132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4648FE8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0F17985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</w:tr>
      <w:tr w14:paraId="75CE47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8670" w:type="dxa"/>
            <w:gridSpan w:val="7"/>
            <w:tcBorders>
              <w:top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2747A0A">
            <w:pPr>
              <w:spacing w:before="120" w:after="120"/>
              <w:ind w:firstLine="135" w:firstLineChars="50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SUBTOTAL</w:t>
            </w:r>
          </w:p>
        </w:tc>
        <w:tc>
          <w:tcPr>
            <w:tcW w:w="2190" w:type="dxa"/>
            <w:tcBorders>
              <w:top w:val="single" w:color="000000" w:sz="12" w:space="0"/>
              <w:left w:val="single" w:color="000000" w:sz="12" w:space="0"/>
              <w:bottom w:val="single" w:color="auto" w:sz="12" w:space="0"/>
            </w:tcBorders>
            <w:shd w:val="clear" w:color="auto" w:fill="D7D7D7" w:themeFill="background1" w:themeFillShade="D8"/>
            <w:vAlign w:val="center"/>
          </w:tcPr>
          <w:p w14:paraId="797AC46B">
            <w:pPr>
              <w:pStyle w:val="3"/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R$</w:t>
            </w:r>
          </w:p>
        </w:tc>
      </w:tr>
      <w:tr w14:paraId="568B50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90" w:hRule="atLeast"/>
        </w:trPr>
        <w:tc>
          <w:tcPr>
            <w:tcW w:w="10860" w:type="dxa"/>
            <w:gridSpan w:val="8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059C4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60" w:line="260" w:lineRule="auto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4DAF51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9996B1F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PLANO DE </w:t>
            </w: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APLICAÇÃO</w:t>
            </w:r>
          </w:p>
        </w:tc>
      </w:tr>
      <w:tr w14:paraId="29D44E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7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59E83211">
            <w:pPr>
              <w:spacing w:before="120" w:after="120" w:line="259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CONCEDENTE (R$)</w:t>
            </w:r>
          </w:p>
        </w:tc>
        <w:tc>
          <w:tcPr>
            <w:tcW w:w="352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BD59F00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PROPONENTE (R$)</w:t>
            </w:r>
          </w:p>
        </w:tc>
        <w:tc>
          <w:tcPr>
            <w:tcW w:w="366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D41A143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TOTAL (R$)</w:t>
            </w:r>
          </w:p>
        </w:tc>
      </w:tr>
      <w:tr w14:paraId="54646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75" w:type="dxa"/>
            <w:gridSpan w:val="2"/>
            <w:tcBorders>
              <w:top w:val="single" w:color="000000" w:sz="12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50C6D43B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76C8BFC2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(deverá ser inserido o valor da emenda)</w:t>
            </w:r>
          </w:p>
        </w:tc>
        <w:tc>
          <w:tcPr>
            <w:tcW w:w="3525" w:type="dxa"/>
            <w:gridSpan w:val="4"/>
            <w:tcBorders>
              <w:top w:val="single" w:color="000000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0E717E00">
            <w:pPr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R$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0,00</w:t>
            </w:r>
          </w:p>
          <w:p w14:paraId="32FB77AE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Preencher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APENAS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em caso de contrapartid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a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)</w:t>
            </w:r>
          </w:p>
        </w:tc>
        <w:tc>
          <w:tcPr>
            <w:tcW w:w="3660" w:type="dxa"/>
            <w:gridSpan w:val="2"/>
            <w:tcBorders>
              <w:top w:val="single" w:color="000000" w:sz="12" w:space="0"/>
              <w:left w:val="single" w:color="auto" w:sz="8" w:space="0"/>
              <w:bottom w:val="single" w:color="auto" w:sz="12" w:space="0"/>
            </w:tcBorders>
            <w:shd w:val="clear" w:color="auto" w:fill="FFFFFF" w:themeFill="background1"/>
          </w:tcPr>
          <w:p w14:paraId="742B1218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3362124A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(somatório da emenda + contrapartida)</w:t>
            </w:r>
          </w:p>
        </w:tc>
      </w:tr>
      <w:tr w14:paraId="6CFD27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2AB14051">
            <w:pPr>
              <w:spacing w:before="120" w:after="120"/>
              <w:ind w:left="0" w:leftChars="0" w:firstLine="0" w:firstLineChars="0"/>
              <w:jc w:val="both"/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  <w:lang w:val="pt-BR"/>
              </w:rPr>
            </w:pPr>
            <w:r>
              <w:rPr>
                <w:rFonts w:hint="default" w:ascii="Arial" w:hAnsi="Arial" w:eastAsia="Aptos Narrow" w:cs="Arial"/>
                <w:b w:val="0"/>
                <w:bCs w:val="0"/>
                <w:i/>
                <w:iCs/>
                <w:color w:val="000000"/>
                <w:kern w:val="0"/>
                <w:sz w:val="22"/>
                <w:szCs w:val="22"/>
                <w:u w:val="none"/>
                <w:lang w:val="pt-BR" w:eastAsia="zh-CN"/>
              </w:rPr>
              <w:t>Caso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</w:rPr>
              <w:t xml:space="preserve"> o valor da emenda não seja suficiente para a execução do objeto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  <w:lang w:val="pt-BR"/>
              </w:rPr>
              <w:t xml:space="preserve"> o ente municipal deverá apresentar 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</w:rPr>
              <w:t xml:space="preserve">a 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  <w:lang w:val="pt-BR"/>
              </w:rPr>
              <w:t>N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</w:rPr>
              <w:t xml:space="preserve">ota de 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  <w:lang w:val="pt-BR"/>
              </w:rPr>
              <w:t>E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</w:rPr>
              <w:t xml:space="preserve">mpenho 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  <w:lang w:val="pt-BR"/>
              </w:rPr>
              <w:t xml:space="preserve">no valor 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</w:rPr>
              <w:t>da contrapartida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  <w:lang w:val="pt-BR"/>
              </w:rPr>
              <w:t>. Ressalta-se que a nota de empenho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</w:rPr>
              <w:t xml:space="preserve"> se faz necessária somente na modalidade "Transferência Especial"</w:t>
            </w:r>
            <w:r>
              <w:rPr>
                <w:rFonts w:hint="default" w:ascii="Arial" w:hAnsi="Arial" w:eastAsia="SimSun" w:cs="Arial"/>
                <w:b w:val="0"/>
                <w:bCs w:val="0"/>
                <w:i/>
                <w:iCs/>
                <w:caps w:val="0"/>
                <w:color w:val="auto"/>
                <w:spacing w:val="0"/>
                <w:sz w:val="22"/>
                <w:szCs w:val="22"/>
                <w:lang w:val="pt-BR"/>
              </w:rPr>
              <w:t>.</w:t>
            </w:r>
          </w:p>
          <w:p w14:paraId="3C936792">
            <w:pPr>
              <w:spacing w:before="120" w:after="120"/>
              <w:ind w:left="0" w:leftChars="0" w:firstLine="0" w:firstLineChars="0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22"/>
                <w:szCs w:val="22"/>
                <w:lang w:val="pt-BR"/>
              </w:rPr>
            </w:pPr>
          </w:p>
        </w:tc>
      </w:tr>
      <w:tr w14:paraId="67366B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46D151A8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CRONOGRAMA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 DESEMBOLSO DE REPASSE DA CONCEDENTE</w:t>
            </w:r>
          </w:p>
        </w:tc>
      </w:tr>
      <w:tr w14:paraId="755EE1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420" w:hRule="atLeast"/>
        </w:trPr>
        <w:tc>
          <w:tcPr>
            <w:tcW w:w="10860" w:type="dxa"/>
            <w:gridSpan w:val="8"/>
            <w:tcBorders>
              <w:top w:val="single" w:color="000000" w:sz="12" w:space="0"/>
              <w:bottom w:val="single" w:color="auto" w:sz="12" w:space="0"/>
            </w:tcBorders>
            <w:shd w:val="clear" w:color="auto" w:fill="FFFFFF" w:themeFill="background1"/>
            <w:vAlign w:val="center"/>
          </w:tcPr>
          <w:p w14:paraId="2DD191A7">
            <w:pPr>
              <w:spacing w:before="120" w:after="120" w:line="259" w:lineRule="auto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Parcela Única 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a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 xml:space="preserve">pós assinatura do 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Plano de Trabalho no Sistema Eletrônico de Informações - SEI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)</w:t>
            </w:r>
          </w:p>
          <w:p w14:paraId="5BCD7DC5">
            <w:pPr>
              <w:spacing w:before="120" w:after="120" w:line="259" w:lineRule="auto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</w:tc>
      </w:tr>
      <w:tr w14:paraId="3D4AC4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53ECC4E7">
            <w:pPr>
              <w:spacing w:before="120" w:after="120"/>
              <w:ind w:firstLine="135" w:firstLineChars="5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0952F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8665836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CRONOGRAMA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 DESEMBOLSO DE CONTRAPARTIDA DA PROPONENTE</w:t>
            </w:r>
          </w:p>
        </w:tc>
      </w:tr>
      <w:tr w14:paraId="44609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366" w:hRule="atLeast"/>
        </w:trPr>
        <w:tc>
          <w:tcPr>
            <w:tcW w:w="10860" w:type="dxa"/>
            <w:gridSpan w:val="8"/>
            <w:tcBorders>
              <w:top w:val="single" w:color="000000" w:sz="12" w:space="0"/>
              <w:bottom w:val="single" w:color="auto" w:sz="4" w:space="0"/>
            </w:tcBorders>
            <w:shd w:val="clear" w:color="auto" w:fill="FFFFFF" w:themeFill="background1"/>
          </w:tcPr>
          <w:p w14:paraId="4EB029C8">
            <w:pPr>
              <w:spacing w:before="120" w:after="120" w:line="360" w:lineRule="auto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Parcela Única 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n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a data do efetivo repasse realizado pela Concedente)</w:t>
            </w:r>
          </w:p>
          <w:p w14:paraId="573FC475">
            <w:pPr>
              <w:spacing w:before="120" w:after="120" w:line="360" w:lineRule="auto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R$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0,00</w:t>
            </w:r>
          </w:p>
        </w:tc>
      </w:tr>
      <w:tr w14:paraId="119836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76" w:hRule="atLeast"/>
        </w:trPr>
        <w:tc>
          <w:tcPr>
            <w:tcW w:w="10860" w:type="dxa"/>
            <w:gridSpan w:val="8"/>
            <w:tcBorders>
              <w:top w:val="single" w:color="auto" w:sz="4" w:space="0"/>
              <w:left w:val="nil"/>
              <w:bottom w:val="single" w:color="000000" w:sz="18" w:space="0"/>
              <w:right w:val="nil"/>
            </w:tcBorders>
            <w:shd w:val="clear" w:color="auto" w:fill="FFFFFF" w:themeFill="background1"/>
          </w:tcPr>
          <w:p w14:paraId="70CF6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</w:p>
        </w:tc>
      </w:tr>
      <w:tr w14:paraId="7618F1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96" w:hRule="atLeast"/>
        </w:trPr>
        <w:tc>
          <w:tcPr>
            <w:tcW w:w="10860" w:type="dxa"/>
            <w:gridSpan w:val="8"/>
            <w:tcBorders>
              <w:top w:val="single" w:color="000000" w:sz="18" w:space="0"/>
              <w:bottom w:val="single" w:color="000000" w:sz="12" w:space="0"/>
            </w:tcBorders>
            <w:shd w:val="clear" w:color="auto" w:fill="D7D7D7" w:themeFill="background1" w:themeFillShade="D8"/>
          </w:tcPr>
          <w:p w14:paraId="77A5C6E2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left" w:pos="200"/>
                <w:tab w:val="clear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200" w:leftChars="0" w:hanging="225" w:firstLineChars="0"/>
              <w:textAlignment w:val="auto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DECLARAÇÕES DO PROPONENTE</w:t>
            </w:r>
          </w:p>
        </w:tc>
      </w:tr>
      <w:tr w14:paraId="4FC5E7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366" w:hRule="atLeast"/>
        </w:trPr>
        <w:tc>
          <w:tcPr>
            <w:tcW w:w="10860" w:type="dxa"/>
            <w:gridSpan w:val="8"/>
            <w:tcBorders>
              <w:top w:val="single" w:color="000000" w:sz="12" w:space="0"/>
            </w:tcBorders>
            <w:shd w:val="clear" w:color="auto" w:fill="FFFFFF" w:themeFill="background1"/>
          </w:tcPr>
          <w:p w14:paraId="1A597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jc w:val="both"/>
              <w:textAlignment w:val="auto"/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Ao assinar este Plano de Trabalho, o Proponente declara estar ciente e de acordo com as seguintes condições para o recebimento e a execução dos recursos da Transferência Especial</w:t>
            </w:r>
            <w:r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>:</w:t>
            </w:r>
          </w:p>
          <w:p w14:paraId="41D74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jc w:val="both"/>
              <w:textAlignment w:val="auto"/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10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.1 - Uso dos Recursos</w:t>
            </w:r>
            <w:r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 xml:space="preserve"> – Os valores recebidos serão aplicados exclusivamente para a execução do objeto descrito neste Plano de Trabalho, observando as normas vigentes.</w:t>
            </w:r>
          </w:p>
          <w:p w14:paraId="32C9A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jc w:val="both"/>
              <w:textAlignment w:val="auto"/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10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.2 - Vedação de Aplicação em Despesas com Pessoal e Dívida Pública</w:t>
            </w:r>
            <w:r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 xml:space="preserve"> - O Proponente declara expressamente que não utilizará os recursos recebidos para pagamento de despesas com pessoal e encargos sociais, sejam relativos a ativos, inativos, pensionistas, ou para encargos referentes ao serviço da dívida.</w:t>
            </w:r>
          </w:p>
          <w:p w14:paraId="51986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jc w:val="both"/>
              <w:textAlignment w:val="auto"/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10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.3 - Suficiência de Recursos para Conclusão</w:t>
            </w:r>
            <w:r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 xml:space="preserve"> – O Proponente declara que os recursos orçamentários e financeiros disponíveis são suficientes para a conclusão do empreendimento ou, pelo menos, de uma etapa útil que garanta a funcionalidade e permita o imediato usufruto dos benefícios pela sociedade, nos termos do inciso X do art. 5º do Decreto nº 10.634, 31 de janeiro 2025.</w:t>
            </w:r>
          </w:p>
          <w:p w14:paraId="2A37D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jc w:val="both"/>
              <w:textAlignment w:val="auto"/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10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.4 - Notificação ao Controle Social </w:t>
            </w:r>
            <w:r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>– No prazo de até 30 (trinta) dias após o recebimento dos recursos, o Proponente notificará o conselho local ou instância de controle social correspondente, quando existente, sobre a aplicação dos valores, nos termos do §1º do art. 13 do Decreto nº 10.634, 31 de janeiro 2025.</w:t>
            </w:r>
          </w:p>
          <w:p w14:paraId="1FA27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jc w:val="both"/>
              <w:textAlignment w:val="auto"/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10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.5 - Relatório de Gestão</w:t>
            </w:r>
            <w:r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 xml:space="preserve"> – O Proponente compromete-se a elaborar e encaminhar à SERINT o Relatório de Gestão, que conterá as informações e documentos comprobatórios da aplicação dos recursos recebidos, em conformidade com o § 1º e § 2º, incisos I a V, do art. 14 do Decreto nº 10.634, 31 de janeiro 2025.</w:t>
            </w:r>
          </w:p>
          <w:p w14:paraId="11136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jc w:val="both"/>
              <w:textAlignment w:val="auto"/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10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.6 - Fiscalização e Controle</w:t>
            </w:r>
            <w:r>
              <w:rPr>
                <w:rFonts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 xml:space="preserve"> – O Proponente reconhece que está sujeito à fiscalização pelos órgãos de controle competentes e compromete-se a fornecer todas as informações e documentos solicitados.</w:t>
            </w:r>
          </w:p>
        </w:tc>
      </w:tr>
    </w:tbl>
    <w:p w14:paraId="4295272A">
      <w:pPr>
        <w:rPr>
          <w:rFonts w:asciiTheme="minorHAnsi" w:hAnsiTheme="minorHAnsi" w:cstheme="minorHAnsi"/>
          <w:sz w:val="27"/>
          <w:szCs w:val="27"/>
        </w:rPr>
      </w:pPr>
    </w:p>
    <w:p w14:paraId="246FAAE3">
      <w:pPr>
        <w:rPr>
          <w:rFonts w:asciiTheme="minorHAnsi" w:hAnsiTheme="minorHAnsi" w:cstheme="minorHAnsi"/>
          <w:sz w:val="27"/>
          <w:szCs w:val="27"/>
        </w:rPr>
      </w:pPr>
    </w:p>
    <w:p w14:paraId="52875064">
      <w:pPr>
        <w:pStyle w:val="2"/>
        <w:keepNext/>
        <w:keepLines w:val="0"/>
        <w:pageBreakBefore w:val="0"/>
        <w:widowControl/>
        <w:numPr>
          <w:ilvl w:val="0"/>
          <w:numId w:val="1"/>
        </w:numPr>
        <w:tabs>
          <w:tab w:val="left" w:pos="1000"/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800" w:leftChars="0" w:hanging="400" w:firstLineChars="0"/>
        <w:textAlignment w:val="auto"/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  <w:t>PEDE-SE APROVAÇÃO</w:t>
      </w:r>
    </w:p>
    <w:p w14:paraId="2C23FE5F">
      <w:pPr>
        <w:ind w:left="284" w:firstLine="142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7BE24784">
      <w:pPr>
        <w:rPr>
          <w:rFonts w:asciiTheme="minorHAnsi" w:hAnsiTheme="minorHAnsi" w:cstheme="minorHAnsi"/>
          <w:sz w:val="27"/>
          <w:szCs w:val="27"/>
        </w:rPr>
      </w:pPr>
    </w:p>
    <w:p w14:paraId="32DE9E52">
      <w:pPr>
        <w:ind w:left="284" w:firstLine="142"/>
        <w:rPr>
          <w:rFonts w:asciiTheme="minorHAnsi" w:hAnsiTheme="minorHAnsi" w:cstheme="minorHAnsi"/>
          <w:sz w:val="27"/>
          <w:szCs w:val="27"/>
        </w:rPr>
      </w:pPr>
    </w:p>
    <w:p w14:paraId="216C83F0">
      <w:pPr>
        <w:ind w:left="284" w:firstLine="142"/>
        <w:rPr>
          <w:rFonts w:asciiTheme="minorHAnsi" w:hAnsiTheme="minorHAnsi" w:cstheme="minorHAnsi"/>
          <w:sz w:val="27"/>
          <w:szCs w:val="27"/>
        </w:rPr>
      </w:pPr>
    </w:p>
    <w:p w14:paraId="5B0E40FD">
      <w:pPr>
        <w:spacing w:after="48" w:afterLines="20"/>
        <w:ind w:left="283" w:firstLine="142"/>
        <w:jc w:val="center"/>
        <w:rPr>
          <w:rFonts w:asciiTheme="minorHAnsi" w:hAnsiTheme="minorHAnsi" w:cstheme="minorHAnsi"/>
          <w:b/>
          <w:sz w:val="27"/>
          <w:szCs w:val="27"/>
        </w:rPr>
      </w:pPr>
      <w:r>
        <w:rPr>
          <w:rFonts w:asciiTheme="minorHAnsi" w:hAnsiTheme="minorHAnsi" w:cstheme="minorHAnsi"/>
          <w:b/>
          <w:color w:val="FF0000"/>
          <w:sz w:val="27"/>
          <w:szCs w:val="27"/>
        </w:rPr>
        <w:t>NOME DO PREFEITO</w:t>
      </w:r>
    </w:p>
    <w:p w14:paraId="4CE00998">
      <w:pPr>
        <w:ind w:left="283" w:firstLine="142"/>
        <w:jc w:val="center"/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 xml:space="preserve">Prefeito </w:t>
      </w:r>
      <w:r>
        <w:rPr>
          <w:rFonts w:hint="default" w:asciiTheme="minorHAnsi" w:hAnsiTheme="minorHAnsi" w:cstheme="minorHAnsi"/>
          <w:color w:val="auto"/>
          <w:sz w:val="27"/>
          <w:szCs w:val="27"/>
          <w:lang w:val="pt-BR"/>
        </w:rPr>
        <w:t xml:space="preserve">do Município </w:t>
      </w:r>
      <w:r>
        <w:rPr>
          <w:rFonts w:asciiTheme="minorHAnsi" w:hAnsiTheme="minorHAnsi" w:cstheme="minorHAnsi"/>
          <w:color w:val="auto"/>
          <w:sz w:val="27"/>
          <w:szCs w:val="27"/>
        </w:rPr>
        <w:t>de</w:t>
      </w:r>
      <w:r>
        <w:rPr>
          <w:rFonts w:asciiTheme="minorHAnsi" w:hAnsiTheme="minorHAnsi" w:cstheme="minorHAnsi"/>
          <w:sz w:val="27"/>
          <w:szCs w:val="27"/>
        </w:rPr>
        <w:t xml:space="preserve"> </w:t>
      </w:r>
      <w:r>
        <w:rPr>
          <w:rFonts w:asciiTheme="minorHAnsi" w:hAnsiTheme="minorHAnsi" w:cstheme="minorHAnsi"/>
          <w:color w:val="FF0000"/>
          <w:sz w:val="27"/>
          <w:szCs w:val="27"/>
        </w:rPr>
        <w:t>Nome do Município</w:t>
      </w:r>
      <w:r>
        <w:rPr>
          <w:rFonts w:hint="default" w:asciiTheme="minorHAnsi" w:hAnsiTheme="minorHAnsi" w:cstheme="minorHAnsi"/>
          <w:color w:val="FF0000"/>
          <w:sz w:val="27"/>
          <w:szCs w:val="27"/>
          <w:lang w:val="pt-BR"/>
        </w:rPr>
        <w:t>/GO</w:t>
      </w:r>
      <w:r>
        <w:rPr>
          <w:rFonts w:asciiTheme="minorHAnsi" w:hAnsiTheme="minorHAnsi" w:cstheme="minorHAnsi"/>
          <w:color w:val="FF0000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  <w:t>(documento assinado digitalmente)</w:t>
      </w:r>
    </w:p>
    <w:p w14:paraId="67BFC31A">
      <w:pPr>
        <w:ind w:left="283" w:firstLine="142"/>
        <w:jc w:val="center"/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</w:pPr>
    </w:p>
    <w:p w14:paraId="49DCE456">
      <w:pPr>
        <w:ind w:left="283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3A308219">
      <w:pPr>
        <w:pStyle w:val="2"/>
        <w:keepNext/>
        <w:keepLines w:val="0"/>
        <w:pageBreakBefore w:val="0"/>
        <w:widowControl/>
        <w:numPr>
          <w:ilvl w:val="0"/>
          <w:numId w:val="1"/>
        </w:numPr>
        <w:tabs>
          <w:tab w:val="left" w:pos="1000"/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800" w:leftChars="0" w:hanging="400" w:firstLineChars="0"/>
        <w:textAlignment w:val="auto"/>
        <w:rPr>
          <w:rFonts w:eastAsia="Times New Roman" w:asciiTheme="minorHAnsi" w:hAnsiTheme="minorHAnsi" w:cstheme="minorHAnsi"/>
          <w:b/>
          <w:bCs/>
          <w:color w:val="333333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  <w:lang w:val="pt-BR" w:eastAsia="pt-BR"/>
        </w:rPr>
        <w:t>APROVAÇÃO DA INTERVENIENTE</w:t>
      </w:r>
      <w:r>
        <w:rPr>
          <w:rFonts w:eastAsia="Times New Roman" w:asciiTheme="minorHAnsi" w:hAnsiTheme="minorHAnsi" w:cstheme="minorHAnsi"/>
          <w:b/>
          <w:bCs/>
          <w:color w:val="333333"/>
          <w:sz w:val="27"/>
          <w:szCs w:val="27"/>
        </w:rPr>
        <w:t xml:space="preserve"> </w:t>
      </w:r>
      <w:r>
        <w:rPr>
          <w:rFonts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</w:rPr>
        <w:t>(-EXCLUIR</w:t>
      </w:r>
      <w:r>
        <w:rPr>
          <w:rFonts w:hint="default"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  <w:lang w:val="pt-BR"/>
        </w:rPr>
        <w:t xml:space="preserve"> ESTE CAMPO</w:t>
      </w:r>
      <w:r>
        <w:rPr>
          <w:rFonts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</w:rPr>
        <w:t xml:space="preserve"> SE NÃO FOR OBRA-)</w:t>
      </w:r>
    </w:p>
    <w:p w14:paraId="71FBBE2A">
      <w:pPr>
        <w:ind w:left="284" w:firstLine="142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61BB3D3A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6728D088">
      <w:pPr>
        <w:spacing w:after="48" w:afterLines="20"/>
        <w:jc w:val="center"/>
        <w:rPr>
          <w:rFonts w:asciiTheme="minorHAnsi" w:hAnsiTheme="minorHAnsi" w:cstheme="minorHAnsi"/>
          <w:b/>
          <w:bCs/>
          <w:color w:val="FF0000"/>
          <w:sz w:val="27"/>
          <w:szCs w:val="27"/>
        </w:rPr>
      </w:pPr>
      <w:r>
        <w:rPr>
          <w:rStyle w:val="32"/>
          <w:rFonts w:asciiTheme="minorHAnsi" w:hAnsiTheme="minorHAnsi" w:cstheme="minorHAnsi"/>
          <w:color w:val="FF0000"/>
          <w:sz w:val="27"/>
          <w:szCs w:val="27"/>
          <w:shd w:val="clear" w:color="auto" w:fill="FFFFFF"/>
          <w:lang w:val="en-US" w:eastAsia="zh-CN" w:bidi="ar"/>
        </w:rPr>
        <w:t>JOEL SANT’ANNA BRAGA FILHO</w:t>
      </w:r>
    </w:p>
    <w:p w14:paraId="23D4D1EA">
      <w:pPr>
        <w:spacing w:line="259" w:lineRule="auto"/>
        <w:ind w:left="200" w:leftChars="100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  <w:r>
        <w:rPr>
          <w:rFonts w:asciiTheme="minorHAnsi" w:hAnsiTheme="minorHAnsi" w:cstheme="minorHAnsi"/>
          <w:color w:val="FF0000"/>
          <w:sz w:val="27"/>
          <w:szCs w:val="27"/>
        </w:rPr>
        <w:t>Secretaria de Estado de Indústria, Comércio e Serviços</w:t>
      </w:r>
      <w:r>
        <w:rPr>
          <w:rFonts w:asciiTheme="minorHAnsi" w:hAnsiTheme="minorHAnsi" w:cstheme="minorHAnsi"/>
          <w:color w:val="FF0000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FF0000"/>
          <w:sz w:val="27"/>
          <w:szCs w:val="27"/>
          <w:lang w:val="pt-BR"/>
        </w:rPr>
        <w:t>(documento assinado digitalmente)</w:t>
      </w:r>
    </w:p>
    <w:p w14:paraId="3685D60D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46ED5812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4771749C">
      <w:pPr>
        <w:pStyle w:val="2"/>
        <w:keepNext/>
        <w:keepLines w:val="0"/>
        <w:pageBreakBefore w:val="0"/>
        <w:widowControl/>
        <w:numPr>
          <w:ilvl w:val="0"/>
          <w:numId w:val="1"/>
        </w:numPr>
        <w:tabs>
          <w:tab w:val="left" w:pos="1000"/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800" w:leftChars="0" w:hanging="400" w:firstLineChars="0"/>
        <w:textAlignment w:val="auto"/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  <w:t>APROVAÇÃO DO CONCEDENTE</w:t>
      </w:r>
    </w:p>
    <w:p w14:paraId="1DFDA501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26AFDF25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441068BB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448EA30D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2F1210C0">
      <w:pPr>
        <w:spacing w:after="48" w:afterLines="20"/>
        <w:ind w:left="400" w:leftChars="200"/>
        <w:jc w:val="center"/>
        <w:rPr>
          <w:rFonts w:asciiTheme="minorHAnsi" w:hAnsiTheme="minorHAnsi" w:cstheme="minorHAnsi"/>
          <w:b/>
          <w:color w:val="auto"/>
          <w:sz w:val="27"/>
          <w:szCs w:val="27"/>
        </w:rPr>
      </w:pPr>
      <w:r>
        <w:rPr>
          <w:rFonts w:asciiTheme="minorHAnsi" w:hAnsiTheme="minorHAnsi" w:cstheme="minorHAnsi"/>
          <w:b/>
          <w:color w:val="auto"/>
          <w:sz w:val="27"/>
          <w:szCs w:val="27"/>
        </w:rPr>
        <w:t xml:space="preserve">ARMANDO VERGILIO DOS SANTOS JUNIOR </w:t>
      </w:r>
    </w:p>
    <w:p w14:paraId="607375B1">
      <w:pPr>
        <w:ind w:left="400" w:leftChars="200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Secretário de Estado de Relações Institucionais</w:t>
      </w:r>
      <w:r>
        <w:rPr>
          <w:rFonts w:asciiTheme="minorHAnsi" w:hAnsiTheme="minorHAnsi" w:cstheme="minorHAnsi"/>
          <w:color w:val="auto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  <w:t>(documento assinado digitalmente)</w:t>
      </w:r>
    </w:p>
    <w:p w14:paraId="28515E47">
      <w:pPr>
        <w:spacing w:line="360" w:lineRule="auto"/>
        <w:jc w:val="both"/>
        <w:rPr>
          <w:rFonts w:asciiTheme="minorHAnsi" w:hAnsiTheme="minorHAnsi" w:cstheme="minorHAnsi"/>
          <w:sz w:val="27"/>
          <w:szCs w:val="27"/>
        </w:rPr>
      </w:pPr>
    </w:p>
    <w:sectPr>
      <w:headerReference r:id="rId3" w:type="default"/>
      <w:headerReference r:id="rId4" w:type="even"/>
      <w:pgSz w:w="11907" w:h="16840"/>
      <w:pgMar w:top="0" w:right="657" w:bottom="1134" w:left="567" w:header="873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ptos Narr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pPr w:leftFromText="180" w:rightFromText="180" w:vertAnchor="page" w:horzAnchor="page" w:tblpX="925" w:tblpY="821"/>
      <w:tblOverlap w:val="never"/>
      <w:tblW w:w="9960" w:type="dxa"/>
      <w:tblInd w:w="0" w:type="dxa"/>
      <w:tblLayout w:type="autofit"/>
      <w:tblCellMar>
        <w:top w:w="0" w:type="dxa"/>
        <w:left w:w="70" w:type="dxa"/>
        <w:bottom w:w="0" w:type="dxa"/>
        <w:right w:w="70" w:type="dxa"/>
      </w:tblCellMar>
    </w:tblPr>
    <w:tblGrid>
      <w:gridCol w:w="9960"/>
    </w:tblGrid>
    <w:tr w14:paraId="770993F6"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cantSplit/>
        <w:trHeight w:val="1357" w:hRule="atLeast"/>
      </w:trPr>
      <w:tc>
        <w:tcPr>
          <w:tcW w:w="9960" w:type="dxa"/>
          <w:vAlign w:val="center"/>
        </w:tcPr>
        <w:p w14:paraId="50F0246C">
          <w:pPr>
            <w:pStyle w:val="24"/>
            <w:ind w:left="630"/>
            <w:jc w:val="center"/>
          </w:pPr>
          <w:r>
            <w:drawing>
              <wp:inline distT="0" distB="0" distL="0" distR="0">
                <wp:extent cx="409575" cy="561975"/>
                <wp:effectExtent l="0" t="0" r="9525" b="9525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561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7B21CDA">
          <w:pPr>
            <w:pStyle w:val="24"/>
            <w:ind w:left="63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24"/>
              <w:szCs w:val="24"/>
            </w:rPr>
            <w:t xml:space="preserve"> PLANO DE TRABALHO</w:t>
          </w:r>
        </w:p>
      </w:tc>
    </w:tr>
  </w:tbl>
  <w:p w14:paraId="457E2A1F">
    <w:pPr>
      <w:jc w:val="center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CFBC6">
    <w:pPr>
      <w:pStyle w:val="24"/>
      <w:framePr w:wrap="around" w:vAnchor="text" w:hAnchor="margin" w:xAlign="right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 w14:paraId="5313AF5F">
    <w:pPr>
      <w:pStyle w:val="2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D2EA91"/>
    <w:multiLevelType w:val="singleLevel"/>
    <w:tmpl w:val="09D2EA91"/>
    <w:lvl w:ilvl="0" w:tentative="0">
      <w:start w:val="1"/>
      <w:numFmt w:val="decimal"/>
      <w:lvlText w:val="%1 –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DB"/>
    <w:rsid w:val="00000F90"/>
    <w:rsid w:val="00003479"/>
    <w:rsid w:val="00005105"/>
    <w:rsid w:val="00006DC6"/>
    <w:rsid w:val="0001389A"/>
    <w:rsid w:val="00015A20"/>
    <w:rsid w:val="00015E19"/>
    <w:rsid w:val="000212DB"/>
    <w:rsid w:val="00030477"/>
    <w:rsid w:val="00035CFC"/>
    <w:rsid w:val="00041CBE"/>
    <w:rsid w:val="000425AA"/>
    <w:rsid w:val="00051FBF"/>
    <w:rsid w:val="000538C8"/>
    <w:rsid w:val="0006741E"/>
    <w:rsid w:val="000726ED"/>
    <w:rsid w:val="00073B39"/>
    <w:rsid w:val="0007796E"/>
    <w:rsid w:val="00081BF4"/>
    <w:rsid w:val="0008239D"/>
    <w:rsid w:val="00082638"/>
    <w:rsid w:val="00083137"/>
    <w:rsid w:val="00084700"/>
    <w:rsid w:val="0009142B"/>
    <w:rsid w:val="000A3973"/>
    <w:rsid w:val="000A47B1"/>
    <w:rsid w:val="000B5884"/>
    <w:rsid w:val="000C5178"/>
    <w:rsid w:val="000C6C62"/>
    <w:rsid w:val="000D666D"/>
    <w:rsid w:val="000D69BE"/>
    <w:rsid w:val="000F2515"/>
    <w:rsid w:val="000F594F"/>
    <w:rsid w:val="000F7220"/>
    <w:rsid w:val="00102833"/>
    <w:rsid w:val="00105D34"/>
    <w:rsid w:val="001062A0"/>
    <w:rsid w:val="001106AE"/>
    <w:rsid w:val="00110A30"/>
    <w:rsid w:val="00115EFA"/>
    <w:rsid w:val="0012047B"/>
    <w:rsid w:val="00124387"/>
    <w:rsid w:val="001323AE"/>
    <w:rsid w:val="001326CA"/>
    <w:rsid w:val="00133A57"/>
    <w:rsid w:val="00134D69"/>
    <w:rsid w:val="00134E4D"/>
    <w:rsid w:val="00142475"/>
    <w:rsid w:val="00146705"/>
    <w:rsid w:val="00150493"/>
    <w:rsid w:val="00153644"/>
    <w:rsid w:val="00164F9B"/>
    <w:rsid w:val="00167DB2"/>
    <w:rsid w:val="00170D9B"/>
    <w:rsid w:val="00186F22"/>
    <w:rsid w:val="00186F37"/>
    <w:rsid w:val="0019444E"/>
    <w:rsid w:val="00194673"/>
    <w:rsid w:val="00197B8F"/>
    <w:rsid w:val="001A586A"/>
    <w:rsid w:val="001B6809"/>
    <w:rsid w:val="001C6CF2"/>
    <w:rsid w:val="001E04C3"/>
    <w:rsid w:val="001F3025"/>
    <w:rsid w:val="001F4CD1"/>
    <w:rsid w:val="00200A4B"/>
    <w:rsid w:val="0020434A"/>
    <w:rsid w:val="00216990"/>
    <w:rsid w:val="00221CEC"/>
    <w:rsid w:val="00223789"/>
    <w:rsid w:val="00232664"/>
    <w:rsid w:val="00236D25"/>
    <w:rsid w:val="00237474"/>
    <w:rsid w:val="00241539"/>
    <w:rsid w:val="0024304F"/>
    <w:rsid w:val="00264AD8"/>
    <w:rsid w:val="00270D54"/>
    <w:rsid w:val="0027785F"/>
    <w:rsid w:val="00285A25"/>
    <w:rsid w:val="00285B43"/>
    <w:rsid w:val="0028657B"/>
    <w:rsid w:val="00286F2B"/>
    <w:rsid w:val="00290960"/>
    <w:rsid w:val="00292111"/>
    <w:rsid w:val="002951E8"/>
    <w:rsid w:val="00296697"/>
    <w:rsid w:val="002A02AF"/>
    <w:rsid w:val="002A06A1"/>
    <w:rsid w:val="002A31E8"/>
    <w:rsid w:val="002A3F25"/>
    <w:rsid w:val="002B6DB0"/>
    <w:rsid w:val="002B75DF"/>
    <w:rsid w:val="002C59B0"/>
    <w:rsid w:val="002C7313"/>
    <w:rsid w:val="002D18FE"/>
    <w:rsid w:val="002D1CCA"/>
    <w:rsid w:val="002D5BCB"/>
    <w:rsid w:val="002D72C8"/>
    <w:rsid w:val="002E1D41"/>
    <w:rsid w:val="002F0BC5"/>
    <w:rsid w:val="002F7201"/>
    <w:rsid w:val="002F7F31"/>
    <w:rsid w:val="00300E31"/>
    <w:rsid w:val="003049F4"/>
    <w:rsid w:val="00304A98"/>
    <w:rsid w:val="00306535"/>
    <w:rsid w:val="00321843"/>
    <w:rsid w:val="00323377"/>
    <w:rsid w:val="003255E3"/>
    <w:rsid w:val="00330710"/>
    <w:rsid w:val="00333047"/>
    <w:rsid w:val="003336DB"/>
    <w:rsid w:val="00333FC9"/>
    <w:rsid w:val="00343C0C"/>
    <w:rsid w:val="00345FB8"/>
    <w:rsid w:val="00352B96"/>
    <w:rsid w:val="003567C6"/>
    <w:rsid w:val="00357FF6"/>
    <w:rsid w:val="00364564"/>
    <w:rsid w:val="003827F1"/>
    <w:rsid w:val="00382A3C"/>
    <w:rsid w:val="00384ECA"/>
    <w:rsid w:val="003858CC"/>
    <w:rsid w:val="00385B89"/>
    <w:rsid w:val="00392D45"/>
    <w:rsid w:val="0039301A"/>
    <w:rsid w:val="0039432C"/>
    <w:rsid w:val="0039785E"/>
    <w:rsid w:val="003A0D4C"/>
    <w:rsid w:val="003A287B"/>
    <w:rsid w:val="003A2E40"/>
    <w:rsid w:val="003A571B"/>
    <w:rsid w:val="003B3DFA"/>
    <w:rsid w:val="003C2BC1"/>
    <w:rsid w:val="003E1E81"/>
    <w:rsid w:val="003E4ED4"/>
    <w:rsid w:val="003E7E40"/>
    <w:rsid w:val="004000C5"/>
    <w:rsid w:val="00404FE2"/>
    <w:rsid w:val="00410DEE"/>
    <w:rsid w:val="00412437"/>
    <w:rsid w:val="00415B48"/>
    <w:rsid w:val="00422502"/>
    <w:rsid w:val="00424195"/>
    <w:rsid w:val="00424F22"/>
    <w:rsid w:val="004323F8"/>
    <w:rsid w:val="00432436"/>
    <w:rsid w:val="004335CB"/>
    <w:rsid w:val="00435B38"/>
    <w:rsid w:val="00437E9F"/>
    <w:rsid w:val="0045210A"/>
    <w:rsid w:val="004566D5"/>
    <w:rsid w:val="00457CA4"/>
    <w:rsid w:val="00463254"/>
    <w:rsid w:val="00465833"/>
    <w:rsid w:val="00466A3E"/>
    <w:rsid w:val="00472EAB"/>
    <w:rsid w:val="004738A8"/>
    <w:rsid w:val="004762EA"/>
    <w:rsid w:val="00494EC7"/>
    <w:rsid w:val="00495DB8"/>
    <w:rsid w:val="004A1CF2"/>
    <w:rsid w:val="004A3C6A"/>
    <w:rsid w:val="004AB05E"/>
    <w:rsid w:val="004B6244"/>
    <w:rsid w:val="004C2A19"/>
    <w:rsid w:val="004D0E2F"/>
    <w:rsid w:val="004D1C17"/>
    <w:rsid w:val="004D42E7"/>
    <w:rsid w:val="004E2F9D"/>
    <w:rsid w:val="004E4641"/>
    <w:rsid w:val="004E559A"/>
    <w:rsid w:val="004E65D1"/>
    <w:rsid w:val="004F1656"/>
    <w:rsid w:val="004F57CA"/>
    <w:rsid w:val="004F60D4"/>
    <w:rsid w:val="004F63B0"/>
    <w:rsid w:val="00501695"/>
    <w:rsid w:val="00502754"/>
    <w:rsid w:val="00506C11"/>
    <w:rsid w:val="00512BD9"/>
    <w:rsid w:val="0051555B"/>
    <w:rsid w:val="00521067"/>
    <w:rsid w:val="00524286"/>
    <w:rsid w:val="005275AA"/>
    <w:rsid w:val="005323EB"/>
    <w:rsid w:val="00533B27"/>
    <w:rsid w:val="005343A9"/>
    <w:rsid w:val="00542143"/>
    <w:rsid w:val="00544136"/>
    <w:rsid w:val="00546E64"/>
    <w:rsid w:val="00546F51"/>
    <w:rsid w:val="005476F3"/>
    <w:rsid w:val="00547B14"/>
    <w:rsid w:val="00551FE9"/>
    <w:rsid w:val="00552825"/>
    <w:rsid w:val="00555F78"/>
    <w:rsid w:val="0055616B"/>
    <w:rsid w:val="00557011"/>
    <w:rsid w:val="005600A9"/>
    <w:rsid w:val="00577B6A"/>
    <w:rsid w:val="00582004"/>
    <w:rsid w:val="00582883"/>
    <w:rsid w:val="00585159"/>
    <w:rsid w:val="00587E92"/>
    <w:rsid w:val="00595DDB"/>
    <w:rsid w:val="005A0BB1"/>
    <w:rsid w:val="005A3A26"/>
    <w:rsid w:val="005B7093"/>
    <w:rsid w:val="005C56C1"/>
    <w:rsid w:val="005D265D"/>
    <w:rsid w:val="005D273F"/>
    <w:rsid w:val="005E0FA0"/>
    <w:rsid w:val="005E1169"/>
    <w:rsid w:val="005E3564"/>
    <w:rsid w:val="005E3EA9"/>
    <w:rsid w:val="005E4367"/>
    <w:rsid w:val="005F02D1"/>
    <w:rsid w:val="005F227A"/>
    <w:rsid w:val="005F311E"/>
    <w:rsid w:val="005F52EE"/>
    <w:rsid w:val="005F5827"/>
    <w:rsid w:val="00605FF8"/>
    <w:rsid w:val="00606433"/>
    <w:rsid w:val="00611281"/>
    <w:rsid w:val="006128A5"/>
    <w:rsid w:val="00613105"/>
    <w:rsid w:val="00623DC4"/>
    <w:rsid w:val="0062589E"/>
    <w:rsid w:val="00635A21"/>
    <w:rsid w:val="006364EB"/>
    <w:rsid w:val="00641789"/>
    <w:rsid w:val="00646408"/>
    <w:rsid w:val="00667290"/>
    <w:rsid w:val="0067360D"/>
    <w:rsid w:val="00680F7E"/>
    <w:rsid w:val="0068193D"/>
    <w:rsid w:val="00685687"/>
    <w:rsid w:val="00685C87"/>
    <w:rsid w:val="00686386"/>
    <w:rsid w:val="006905BA"/>
    <w:rsid w:val="00691189"/>
    <w:rsid w:val="00691C6E"/>
    <w:rsid w:val="00694F6D"/>
    <w:rsid w:val="00695DFD"/>
    <w:rsid w:val="00697671"/>
    <w:rsid w:val="006A2878"/>
    <w:rsid w:val="006A5F2B"/>
    <w:rsid w:val="006B1878"/>
    <w:rsid w:val="006B2C92"/>
    <w:rsid w:val="006C14C7"/>
    <w:rsid w:val="006C1B75"/>
    <w:rsid w:val="006D2638"/>
    <w:rsid w:val="006E350B"/>
    <w:rsid w:val="006F0449"/>
    <w:rsid w:val="006F0B3E"/>
    <w:rsid w:val="006F3140"/>
    <w:rsid w:val="006F3D3B"/>
    <w:rsid w:val="006F7169"/>
    <w:rsid w:val="006F7C81"/>
    <w:rsid w:val="006F7D1A"/>
    <w:rsid w:val="00701253"/>
    <w:rsid w:val="00704718"/>
    <w:rsid w:val="0070662C"/>
    <w:rsid w:val="00713B8C"/>
    <w:rsid w:val="00720E8A"/>
    <w:rsid w:val="00730FE5"/>
    <w:rsid w:val="00741972"/>
    <w:rsid w:val="00742E59"/>
    <w:rsid w:val="00765BD8"/>
    <w:rsid w:val="0076658A"/>
    <w:rsid w:val="007667AA"/>
    <w:rsid w:val="00783540"/>
    <w:rsid w:val="007838DD"/>
    <w:rsid w:val="00784346"/>
    <w:rsid w:val="00785087"/>
    <w:rsid w:val="0079167A"/>
    <w:rsid w:val="0079466A"/>
    <w:rsid w:val="007A239E"/>
    <w:rsid w:val="007B1A96"/>
    <w:rsid w:val="007B1F25"/>
    <w:rsid w:val="007B6505"/>
    <w:rsid w:val="007C160B"/>
    <w:rsid w:val="007C3ABB"/>
    <w:rsid w:val="007E0799"/>
    <w:rsid w:val="007E2381"/>
    <w:rsid w:val="007E5D37"/>
    <w:rsid w:val="007E7965"/>
    <w:rsid w:val="007E798B"/>
    <w:rsid w:val="007F39F1"/>
    <w:rsid w:val="0080483D"/>
    <w:rsid w:val="008052EF"/>
    <w:rsid w:val="008058BF"/>
    <w:rsid w:val="00805C9C"/>
    <w:rsid w:val="0081048E"/>
    <w:rsid w:val="0081259D"/>
    <w:rsid w:val="00822877"/>
    <w:rsid w:val="008241E9"/>
    <w:rsid w:val="008318C1"/>
    <w:rsid w:val="00841F4C"/>
    <w:rsid w:val="008429C9"/>
    <w:rsid w:val="00844252"/>
    <w:rsid w:val="00847735"/>
    <w:rsid w:val="008520C3"/>
    <w:rsid w:val="0087028A"/>
    <w:rsid w:val="0087288E"/>
    <w:rsid w:val="00876672"/>
    <w:rsid w:val="0087764A"/>
    <w:rsid w:val="00880BA0"/>
    <w:rsid w:val="008848E1"/>
    <w:rsid w:val="00887A8F"/>
    <w:rsid w:val="00893331"/>
    <w:rsid w:val="00894593"/>
    <w:rsid w:val="008A0D7E"/>
    <w:rsid w:val="008A38DB"/>
    <w:rsid w:val="008A5B0A"/>
    <w:rsid w:val="008B5F84"/>
    <w:rsid w:val="008C5CFF"/>
    <w:rsid w:val="008C70F0"/>
    <w:rsid w:val="008D024C"/>
    <w:rsid w:val="008D1DA2"/>
    <w:rsid w:val="008D489B"/>
    <w:rsid w:val="008D57E4"/>
    <w:rsid w:val="008E4F1A"/>
    <w:rsid w:val="008E69BE"/>
    <w:rsid w:val="008E786C"/>
    <w:rsid w:val="008F1BB4"/>
    <w:rsid w:val="00902137"/>
    <w:rsid w:val="00903ACC"/>
    <w:rsid w:val="00913FD2"/>
    <w:rsid w:val="00931A78"/>
    <w:rsid w:val="00935D54"/>
    <w:rsid w:val="00942C8B"/>
    <w:rsid w:val="00942DCA"/>
    <w:rsid w:val="009936B6"/>
    <w:rsid w:val="00994AAB"/>
    <w:rsid w:val="009A0FF4"/>
    <w:rsid w:val="009A14D7"/>
    <w:rsid w:val="009B4553"/>
    <w:rsid w:val="009B6A1B"/>
    <w:rsid w:val="009B7376"/>
    <w:rsid w:val="009C225A"/>
    <w:rsid w:val="009C36F4"/>
    <w:rsid w:val="009C4A03"/>
    <w:rsid w:val="009C6254"/>
    <w:rsid w:val="009D308B"/>
    <w:rsid w:val="009D373A"/>
    <w:rsid w:val="009D6DBA"/>
    <w:rsid w:val="009F17DE"/>
    <w:rsid w:val="009F3A1D"/>
    <w:rsid w:val="00A012BF"/>
    <w:rsid w:val="00A01652"/>
    <w:rsid w:val="00A07071"/>
    <w:rsid w:val="00A12F47"/>
    <w:rsid w:val="00A1381F"/>
    <w:rsid w:val="00A16A72"/>
    <w:rsid w:val="00A2047A"/>
    <w:rsid w:val="00A27CA3"/>
    <w:rsid w:val="00A27ED3"/>
    <w:rsid w:val="00A31D71"/>
    <w:rsid w:val="00A4717F"/>
    <w:rsid w:val="00A4789E"/>
    <w:rsid w:val="00A50E32"/>
    <w:rsid w:val="00A531C6"/>
    <w:rsid w:val="00A57B38"/>
    <w:rsid w:val="00A629E1"/>
    <w:rsid w:val="00A645FE"/>
    <w:rsid w:val="00A71469"/>
    <w:rsid w:val="00A74934"/>
    <w:rsid w:val="00A74973"/>
    <w:rsid w:val="00A76AD8"/>
    <w:rsid w:val="00A83CB8"/>
    <w:rsid w:val="00A90621"/>
    <w:rsid w:val="00A91844"/>
    <w:rsid w:val="00A95F2C"/>
    <w:rsid w:val="00AA7349"/>
    <w:rsid w:val="00AB2F9B"/>
    <w:rsid w:val="00AB6532"/>
    <w:rsid w:val="00AC1187"/>
    <w:rsid w:val="00AC6132"/>
    <w:rsid w:val="00AD0752"/>
    <w:rsid w:val="00AD45E5"/>
    <w:rsid w:val="00AD5559"/>
    <w:rsid w:val="00AD63E3"/>
    <w:rsid w:val="00AE02C6"/>
    <w:rsid w:val="00AE4574"/>
    <w:rsid w:val="00AF6203"/>
    <w:rsid w:val="00B05D53"/>
    <w:rsid w:val="00B07CA2"/>
    <w:rsid w:val="00B07DD9"/>
    <w:rsid w:val="00B14165"/>
    <w:rsid w:val="00B22741"/>
    <w:rsid w:val="00B24697"/>
    <w:rsid w:val="00B30E39"/>
    <w:rsid w:val="00B33A59"/>
    <w:rsid w:val="00B4015C"/>
    <w:rsid w:val="00B46637"/>
    <w:rsid w:val="00B51BEA"/>
    <w:rsid w:val="00B5240D"/>
    <w:rsid w:val="00B547E9"/>
    <w:rsid w:val="00B55F0E"/>
    <w:rsid w:val="00B630A8"/>
    <w:rsid w:val="00B72120"/>
    <w:rsid w:val="00B74E0B"/>
    <w:rsid w:val="00B85708"/>
    <w:rsid w:val="00BA246B"/>
    <w:rsid w:val="00BA326B"/>
    <w:rsid w:val="00BA66EE"/>
    <w:rsid w:val="00BA6931"/>
    <w:rsid w:val="00BB0276"/>
    <w:rsid w:val="00BC25D0"/>
    <w:rsid w:val="00BC3EAC"/>
    <w:rsid w:val="00BD5818"/>
    <w:rsid w:val="00BE09A5"/>
    <w:rsid w:val="00BE3BDC"/>
    <w:rsid w:val="00BE6855"/>
    <w:rsid w:val="00BF11D2"/>
    <w:rsid w:val="00BF2312"/>
    <w:rsid w:val="00C01DC7"/>
    <w:rsid w:val="00C04F47"/>
    <w:rsid w:val="00C07472"/>
    <w:rsid w:val="00C11D20"/>
    <w:rsid w:val="00C12218"/>
    <w:rsid w:val="00C14BE7"/>
    <w:rsid w:val="00C16517"/>
    <w:rsid w:val="00C248D9"/>
    <w:rsid w:val="00C3442E"/>
    <w:rsid w:val="00C34B59"/>
    <w:rsid w:val="00C37797"/>
    <w:rsid w:val="00C42231"/>
    <w:rsid w:val="00C46A4F"/>
    <w:rsid w:val="00C50FAA"/>
    <w:rsid w:val="00C57A30"/>
    <w:rsid w:val="00C6041A"/>
    <w:rsid w:val="00C61606"/>
    <w:rsid w:val="00C7187C"/>
    <w:rsid w:val="00C7536F"/>
    <w:rsid w:val="00C76809"/>
    <w:rsid w:val="00C769E4"/>
    <w:rsid w:val="00C92D8D"/>
    <w:rsid w:val="00CA1E6D"/>
    <w:rsid w:val="00CA634B"/>
    <w:rsid w:val="00CB2870"/>
    <w:rsid w:val="00CB3201"/>
    <w:rsid w:val="00CB693A"/>
    <w:rsid w:val="00CB7D2F"/>
    <w:rsid w:val="00CC0A49"/>
    <w:rsid w:val="00CC1AEB"/>
    <w:rsid w:val="00CC1D09"/>
    <w:rsid w:val="00CC5620"/>
    <w:rsid w:val="00CD2A39"/>
    <w:rsid w:val="00CD5DF6"/>
    <w:rsid w:val="00CE55ED"/>
    <w:rsid w:val="00CE6A1B"/>
    <w:rsid w:val="00D00CD6"/>
    <w:rsid w:val="00D02E2A"/>
    <w:rsid w:val="00D128EA"/>
    <w:rsid w:val="00D12ACB"/>
    <w:rsid w:val="00D173AC"/>
    <w:rsid w:val="00D20136"/>
    <w:rsid w:val="00D20656"/>
    <w:rsid w:val="00D22668"/>
    <w:rsid w:val="00D26D4E"/>
    <w:rsid w:val="00D2722A"/>
    <w:rsid w:val="00D316A9"/>
    <w:rsid w:val="00D33379"/>
    <w:rsid w:val="00D44AF7"/>
    <w:rsid w:val="00D57660"/>
    <w:rsid w:val="00D62576"/>
    <w:rsid w:val="00D6512D"/>
    <w:rsid w:val="00D66764"/>
    <w:rsid w:val="00D672A2"/>
    <w:rsid w:val="00D6750E"/>
    <w:rsid w:val="00D730B2"/>
    <w:rsid w:val="00D763B7"/>
    <w:rsid w:val="00D82825"/>
    <w:rsid w:val="00D86C09"/>
    <w:rsid w:val="00D91D3B"/>
    <w:rsid w:val="00D94051"/>
    <w:rsid w:val="00DA3FB6"/>
    <w:rsid w:val="00DA5C14"/>
    <w:rsid w:val="00DB5260"/>
    <w:rsid w:val="00DC6F4F"/>
    <w:rsid w:val="00DD2ACF"/>
    <w:rsid w:val="00DD3823"/>
    <w:rsid w:val="00DD50EF"/>
    <w:rsid w:val="00DE057D"/>
    <w:rsid w:val="00DE10D7"/>
    <w:rsid w:val="00DE13D6"/>
    <w:rsid w:val="00DE7A5E"/>
    <w:rsid w:val="00DF28B3"/>
    <w:rsid w:val="00DF5BD7"/>
    <w:rsid w:val="00DF7259"/>
    <w:rsid w:val="00E11441"/>
    <w:rsid w:val="00E16835"/>
    <w:rsid w:val="00E30C42"/>
    <w:rsid w:val="00E46E33"/>
    <w:rsid w:val="00E47A2E"/>
    <w:rsid w:val="00E50EC2"/>
    <w:rsid w:val="00E55E4D"/>
    <w:rsid w:val="00E56016"/>
    <w:rsid w:val="00E5783D"/>
    <w:rsid w:val="00E67BF6"/>
    <w:rsid w:val="00E72097"/>
    <w:rsid w:val="00E7738F"/>
    <w:rsid w:val="00E826CF"/>
    <w:rsid w:val="00E83E31"/>
    <w:rsid w:val="00E9180C"/>
    <w:rsid w:val="00E944B7"/>
    <w:rsid w:val="00E95505"/>
    <w:rsid w:val="00E960E5"/>
    <w:rsid w:val="00E961EF"/>
    <w:rsid w:val="00EA0787"/>
    <w:rsid w:val="00EA1607"/>
    <w:rsid w:val="00EA19BE"/>
    <w:rsid w:val="00EA2C01"/>
    <w:rsid w:val="00EA3E37"/>
    <w:rsid w:val="00EB43C7"/>
    <w:rsid w:val="00EB5F9D"/>
    <w:rsid w:val="00EB6510"/>
    <w:rsid w:val="00EB7A39"/>
    <w:rsid w:val="00EC5101"/>
    <w:rsid w:val="00EC56E9"/>
    <w:rsid w:val="00EC766B"/>
    <w:rsid w:val="00EE6FBE"/>
    <w:rsid w:val="00EF1606"/>
    <w:rsid w:val="00EF5377"/>
    <w:rsid w:val="00EF6C0A"/>
    <w:rsid w:val="00EF7603"/>
    <w:rsid w:val="00F00B1C"/>
    <w:rsid w:val="00F0156E"/>
    <w:rsid w:val="00F0297B"/>
    <w:rsid w:val="00F03D30"/>
    <w:rsid w:val="00F06698"/>
    <w:rsid w:val="00F12E84"/>
    <w:rsid w:val="00F13F92"/>
    <w:rsid w:val="00F161DA"/>
    <w:rsid w:val="00F239DA"/>
    <w:rsid w:val="00F24401"/>
    <w:rsid w:val="00F25EAF"/>
    <w:rsid w:val="00F26030"/>
    <w:rsid w:val="00F26B6B"/>
    <w:rsid w:val="00F31487"/>
    <w:rsid w:val="00F341A5"/>
    <w:rsid w:val="00F368FC"/>
    <w:rsid w:val="00F40893"/>
    <w:rsid w:val="00F532F7"/>
    <w:rsid w:val="00F55CC9"/>
    <w:rsid w:val="00F60305"/>
    <w:rsid w:val="00F62BE0"/>
    <w:rsid w:val="00F6339A"/>
    <w:rsid w:val="00F643EB"/>
    <w:rsid w:val="00F714EA"/>
    <w:rsid w:val="00F727B3"/>
    <w:rsid w:val="00F7616B"/>
    <w:rsid w:val="00F81076"/>
    <w:rsid w:val="00F8436F"/>
    <w:rsid w:val="00F849E2"/>
    <w:rsid w:val="00F9653E"/>
    <w:rsid w:val="00FA1AD7"/>
    <w:rsid w:val="00FA3209"/>
    <w:rsid w:val="00FA52AD"/>
    <w:rsid w:val="00FA601B"/>
    <w:rsid w:val="00FA7C45"/>
    <w:rsid w:val="00FB2B2A"/>
    <w:rsid w:val="00FB5A1C"/>
    <w:rsid w:val="00FB5EC4"/>
    <w:rsid w:val="00FC1B93"/>
    <w:rsid w:val="00FC5E03"/>
    <w:rsid w:val="00FD3480"/>
    <w:rsid w:val="00FD455A"/>
    <w:rsid w:val="00FD475F"/>
    <w:rsid w:val="00FD51DF"/>
    <w:rsid w:val="00FD6260"/>
    <w:rsid w:val="00FD6954"/>
    <w:rsid w:val="00FD7DFB"/>
    <w:rsid w:val="00FE047B"/>
    <w:rsid w:val="00FE4C91"/>
    <w:rsid w:val="00FE4EF8"/>
    <w:rsid w:val="00FE6B2F"/>
    <w:rsid w:val="00FF494C"/>
    <w:rsid w:val="00FF77FB"/>
    <w:rsid w:val="017C1BD7"/>
    <w:rsid w:val="01C8C670"/>
    <w:rsid w:val="01E29EED"/>
    <w:rsid w:val="0270ADB9"/>
    <w:rsid w:val="02BE7B02"/>
    <w:rsid w:val="02C3D067"/>
    <w:rsid w:val="037BAD9A"/>
    <w:rsid w:val="038F49CF"/>
    <w:rsid w:val="03A5151F"/>
    <w:rsid w:val="03C38200"/>
    <w:rsid w:val="04112BAA"/>
    <w:rsid w:val="0441651D"/>
    <w:rsid w:val="045B4AE6"/>
    <w:rsid w:val="04D7DDBC"/>
    <w:rsid w:val="05CF9775"/>
    <w:rsid w:val="061F5C71"/>
    <w:rsid w:val="0660C620"/>
    <w:rsid w:val="067A4160"/>
    <w:rsid w:val="0725F125"/>
    <w:rsid w:val="0732A630"/>
    <w:rsid w:val="0785A0CE"/>
    <w:rsid w:val="08395676"/>
    <w:rsid w:val="085275E8"/>
    <w:rsid w:val="08FA9EB6"/>
    <w:rsid w:val="09E31021"/>
    <w:rsid w:val="09EBA35F"/>
    <w:rsid w:val="09EFF899"/>
    <w:rsid w:val="0A4F6B52"/>
    <w:rsid w:val="0B032818"/>
    <w:rsid w:val="0BBE35FC"/>
    <w:rsid w:val="0C70B2E6"/>
    <w:rsid w:val="0CDAAB87"/>
    <w:rsid w:val="0CF41691"/>
    <w:rsid w:val="0D3099C2"/>
    <w:rsid w:val="0D713146"/>
    <w:rsid w:val="0D7C294A"/>
    <w:rsid w:val="0D8293AF"/>
    <w:rsid w:val="0DBD195B"/>
    <w:rsid w:val="0DC98618"/>
    <w:rsid w:val="0DFB6E70"/>
    <w:rsid w:val="0E343C3A"/>
    <w:rsid w:val="0E56B564"/>
    <w:rsid w:val="0E6F0323"/>
    <w:rsid w:val="0E850231"/>
    <w:rsid w:val="0F3DF700"/>
    <w:rsid w:val="0FB5B8DA"/>
    <w:rsid w:val="10755305"/>
    <w:rsid w:val="11063B1F"/>
    <w:rsid w:val="115BA864"/>
    <w:rsid w:val="12922244"/>
    <w:rsid w:val="129E64F5"/>
    <w:rsid w:val="12FF2227"/>
    <w:rsid w:val="136EF4CF"/>
    <w:rsid w:val="13BEED86"/>
    <w:rsid w:val="13FF80A0"/>
    <w:rsid w:val="1431A3A2"/>
    <w:rsid w:val="144FDEAE"/>
    <w:rsid w:val="14508F3A"/>
    <w:rsid w:val="14BA51EE"/>
    <w:rsid w:val="14F80081"/>
    <w:rsid w:val="15570DF2"/>
    <w:rsid w:val="160A0CAD"/>
    <w:rsid w:val="173A5255"/>
    <w:rsid w:val="1793B478"/>
    <w:rsid w:val="179A84C5"/>
    <w:rsid w:val="18DE8484"/>
    <w:rsid w:val="1930B2F5"/>
    <w:rsid w:val="198BE9B5"/>
    <w:rsid w:val="198C1487"/>
    <w:rsid w:val="19F6DA83"/>
    <w:rsid w:val="1A01F5E6"/>
    <w:rsid w:val="1A55DEF3"/>
    <w:rsid w:val="1A643F1A"/>
    <w:rsid w:val="1A848804"/>
    <w:rsid w:val="1AB012B1"/>
    <w:rsid w:val="1AFBA500"/>
    <w:rsid w:val="1B642334"/>
    <w:rsid w:val="1BB25948"/>
    <w:rsid w:val="1C632D77"/>
    <w:rsid w:val="1C71137B"/>
    <w:rsid w:val="1C9A4A67"/>
    <w:rsid w:val="1CBF8B1A"/>
    <w:rsid w:val="1D1CA5DA"/>
    <w:rsid w:val="1DFC6668"/>
    <w:rsid w:val="1EA84749"/>
    <w:rsid w:val="1EEBBCD2"/>
    <w:rsid w:val="1F6CDAE9"/>
    <w:rsid w:val="20953982"/>
    <w:rsid w:val="20A70D9F"/>
    <w:rsid w:val="20E138BA"/>
    <w:rsid w:val="212AB304"/>
    <w:rsid w:val="21555271"/>
    <w:rsid w:val="21C3B4FF"/>
    <w:rsid w:val="21E60382"/>
    <w:rsid w:val="22B34434"/>
    <w:rsid w:val="23AD9E98"/>
    <w:rsid w:val="23FA4619"/>
    <w:rsid w:val="24048743"/>
    <w:rsid w:val="246178D4"/>
    <w:rsid w:val="24FB9779"/>
    <w:rsid w:val="251693CE"/>
    <w:rsid w:val="2559ACA6"/>
    <w:rsid w:val="27C1BA80"/>
    <w:rsid w:val="28AFA49F"/>
    <w:rsid w:val="29066BCE"/>
    <w:rsid w:val="2948C048"/>
    <w:rsid w:val="29548F61"/>
    <w:rsid w:val="29AB1CC9"/>
    <w:rsid w:val="29F3A231"/>
    <w:rsid w:val="2A0E0711"/>
    <w:rsid w:val="2A92D92D"/>
    <w:rsid w:val="2AB55A8B"/>
    <w:rsid w:val="2B20E66E"/>
    <w:rsid w:val="2B30AA4A"/>
    <w:rsid w:val="2B4DA17D"/>
    <w:rsid w:val="2B9336C5"/>
    <w:rsid w:val="2BAA8FB7"/>
    <w:rsid w:val="2BC89E79"/>
    <w:rsid w:val="2BFD3D03"/>
    <w:rsid w:val="2C30D503"/>
    <w:rsid w:val="2C6120D6"/>
    <w:rsid w:val="2D20ADCF"/>
    <w:rsid w:val="2D41096D"/>
    <w:rsid w:val="2D4700B2"/>
    <w:rsid w:val="2D47FF55"/>
    <w:rsid w:val="2DA5C136"/>
    <w:rsid w:val="2E419631"/>
    <w:rsid w:val="2E681F53"/>
    <w:rsid w:val="2EA89D3E"/>
    <w:rsid w:val="2ED093E4"/>
    <w:rsid w:val="2EED1373"/>
    <w:rsid w:val="2F121381"/>
    <w:rsid w:val="2F250BBD"/>
    <w:rsid w:val="2F2F1392"/>
    <w:rsid w:val="2F777E27"/>
    <w:rsid w:val="2FE3BB86"/>
    <w:rsid w:val="2FEB8AF3"/>
    <w:rsid w:val="307D9132"/>
    <w:rsid w:val="30B20E63"/>
    <w:rsid w:val="30DB2ED7"/>
    <w:rsid w:val="31152CFF"/>
    <w:rsid w:val="3119B35E"/>
    <w:rsid w:val="31370268"/>
    <w:rsid w:val="31F84E45"/>
    <w:rsid w:val="325F7061"/>
    <w:rsid w:val="32985F49"/>
    <w:rsid w:val="33115861"/>
    <w:rsid w:val="33E3D0B7"/>
    <w:rsid w:val="340A215D"/>
    <w:rsid w:val="345CE5A4"/>
    <w:rsid w:val="35403F63"/>
    <w:rsid w:val="3566CC25"/>
    <w:rsid w:val="35D620A5"/>
    <w:rsid w:val="35F0600B"/>
    <w:rsid w:val="3611B9F6"/>
    <w:rsid w:val="37BE2E33"/>
    <w:rsid w:val="385F3E11"/>
    <w:rsid w:val="386A30FB"/>
    <w:rsid w:val="38A02520"/>
    <w:rsid w:val="38AC38BB"/>
    <w:rsid w:val="39E6B245"/>
    <w:rsid w:val="3ABD79D1"/>
    <w:rsid w:val="3AC4B487"/>
    <w:rsid w:val="3ACCFFBD"/>
    <w:rsid w:val="3B336F19"/>
    <w:rsid w:val="3C37F9B5"/>
    <w:rsid w:val="3C922507"/>
    <w:rsid w:val="3E1B5BCC"/>
    <w:rsid w:val="3F2FA816"/>
    <w:rsid w:val="403FF611"/>
    <w:rsid w:val="415E174B"/>
    <w:rsid w:val="4160A126"/>
    <w:rsid w:val="41B1A9BA"/>
    <w:rsid w:val="41CB25E1"/>
    <w:rsid w:val="41E2424D"/>
    <w:rsid w:val="42E82592"/>
    <w:rsid w:val="43359FCB"/>
    <w:rsid w:val="4354EBB3"/>
    <w:rsid w:val="444C702D"/>
    <w:rsid w:val="45796DB6"/>
    <w:rsid w:val="46380CEB"/>
    <w:rsid w:val="4655C959"/>
    <w:rsid w:val="46E3CA9D"/>
    <w:rsid w:val="46F93D94"/>
    <w:rsid w:val="470A5E36"/>
    <w:rsid w:val="47252A04"/>
    <w:rsid w:val="478AD013"/>
    <w:rsid w:val="4855FE47"/>
    <w:rsid w:val="485AEFBC"/>
    <w:rsid w:val="48E09404"/>
    <w:rsid w:val="490CE530"/>
    <w:rsid w:val="498746DB"/>
    <w:rsid w:val="498754C6"/>
    <w:rsid w:val="4A148995"/>
    <w:rsid w:val="4AC8D698"/>
    <w:rsid w:val="4ADCAD88"/>
    <w:rsid w:val="4B18C299"/>
    <w:rsid w:val="4B611313"/>
    <w:rsid w:val="4BBA051B"/>
    <w:rsid w:val="4CB1BC91"/>
    <w:rsid w:val="4D4DB527"/>
    <w:rsid w:val="4D658495"/>
    <w:rsid w:val="4D7AF8EF"/>
    <w:rsid w:val="4D7DA14F"/>
    <w:rsid w:val="4DD6F8E9"/>
    <w:rsid w:val="4E7344CF"/>
    <w:rsid w:val="4EDDE036"/>
    <w:rsid w:val="4FE2E5F2"/>
    <w:rsid w:val="50016366"/>
    <w:rsid w:val="5043278B"/>
    <w:rsid w:val="507E07CB"/>
    <w:rsid w:val="50ACA792"/>
    <w:rsid w:val="50EA0FF4"/>
    <w:rsid w:val="515695D1"/>
    <w:rsid w:val="51AD6A22"/>
    <w:rsid w:val="51E12A02"/>
    <w:rsid w:val="52098B24"/>
    <w:rsid w:val="527DB192"/>
    <w:rsid w:val="52F81229"/>
    <w:rsid w:val="5317794A"/>
    <w:rsid w:val="53458BDA"/>
    <w:rsid w:val="5387B3EC"/>
    <w:rsid w:val="53BB991E"/>
    <w:rsid w:val="53E99890"/>
    <w:rsid w:val="5405ED75"/>
    <w:rsid w:val="540AF44F"/>
    <w:rsid w:val="5554F4CC"/>
    <w:rsid w:val="55652A8E"/>
    <w:rsid w:val="55796D70"/>
    <w:rsid w:val="55ABFBB4"/>
    <w:rsid w:val="55CB3C62"/>
    <w:rsid w:val="55D505FF"/>
    <w:rsid w:val="55DF3DB2"/>
    <w:rsid w:val="56160BC4"/>
    <w:rsid w:val="564AD96A"/>
    <w:rsid w:val="566B654E"/>
    <w:rsid w:val="56941D59"/>
    <w:rsid w:val="579162ED"/>
    <w:rsid w:val="57ACE1A4"/>
    <w:rsid w:val="58247ECE"/>
    <w:rsid w:val="587727C4"/>
    <w:rsid w:val="58A5CA59"/>
    <w:rsid w:val="58C63457"/>
    <w:rsid w:val="594369D0"/>
    <w:rsid w:val="59DB6103"/>
    <w:rsid w:val="5ACFFAD1"/>
    <w:rsid w:val="5B6A61AD"/>
    <w:rsid w:val="5C9C2270"/>
    <w:rsid w:val="5CF3357B"/>
    <w:rsid w:val="5CF58137"/>
    <w:rsid w:val="5D0167BE"/>
    <w:rsid w:val="5D18C989"/>
    <w:rsid w:val="5D4CB2E5"/>
    <w:rsid w:val="5E67BB06"/>
    <w:rsid w:val="5E889DAF"/>
    <w:rsid w:val="5EF9BD5C"/>
    <w:rsid w:val="5F0295CC"/>
    <w:rsid w:val="5F3D046F"/>
    <w:rsid w:val="5F4E482E"/>
    <w:rsid w:val="5F8AB526"/>
    <w:rsid w:val="5FCD6705"/>
    <w:rsid w:val="6035C087"/>
    <w:rsid w:val="60EA9D39"/>
    <w:rsid w:val="611D8A25"/>
    <w:rsid w:val="6193EE5D"/>
    <w:rsid w:val="623359CF"/>
    <w:rsid w:val="627A7CBA"/>
    <w:rsid w:val="62C7D9C4"/>
    <w:rsid w:val="62DF2A5C"/>
    <w:rsid w:val="62EA4A22"/>
    <w:rsid w:val="639EFDBB"/>
    <w:rsid w:val="64F110F4"/>
    <w:rsid w:val="652142A0"/>
    <w:rsid w:val="6539FC3C"/>
    <w:rsid w:val="65CC9BD5"/>
    <w:rsid w:val="663B77ED"/>
    <w:rsid w:val="66EDE68C"/>
    <w:rsid w:val="67C425C9"/>
    <w:rsid w:val="67CE19DB"/>
    <w:rsid w:val="67D48C40"/>
    <w:rsid w:val="68200768"/>
    <w:rsid w:val="6889E3BD"/>
    <w:rsid w:val="68A94781"/>
    <w:rsid w:val="68F0B2F9"/>
    <w:rsid w:val="68F57660"/>
    <w:rsid w:val="693C84E5"/>
    <w:rsid w:val="69C8BDAC"/>
    <w:rsid w:val="6A12254A"/>
    <w:rsid w:val="6A2A2513"/>
    <w:rsid w:val="6A814DB4"/>
    <w:rsid w:val="6AAA7FAB"/>
    <w:rsid w:val="6B297E0C"/>
    <w:rsid w:val="6B2F6F27"/>
    <w:rsid w:val="6B8E37B6"/>
    <w:rsid w:val="6BABE1D8"/>
    <w:rsid w:val="6BD1DA3C"/>
    <w:rsid w:val="6BD1E299"/>
    <w:rsid w:val="6BE70766"/>
    <w:rsid w:val="6BEDCAD2"/>
    <w:rsid w:val="6C2E710A"/>
    <w:rsid w:val="6C5C946F"/>
    <w:rsid w:val="6C9BF654"/>
    <w:rsid w:val="6CF34791"/>
    <w:rsid w:val="6D248DC2"/>
    <w:rsid w:val="6DC2E880"/>
    <w:rsid w:val="6DD73563"/>
    <w:rsid w:val="6DF0BAC0"/>
    <w:rsid w:val="6E645D3D"/>
    <w:rsid w:val="6EA3E713"/>
    <w:rsid w:val="6EDCC9D1"/>
    <w:rsid w:val="702C9D13"/>
    <w:rsid w:val="706DF1DB"/>
    <w:rsid w:val="707BA389"/>
    <w:rsid w:val="709A0EEB"/>
    <w:rsid w:val="70F64A0C"/>
    <w:rsid w:val="71143247"/>
    <w:rsid w:val="714E1058"/>
    <w:rsid w:val="718937CC"/>
    <w:rsid w:val="72588242"/>
    <w:rsid w:val="7452C2FF"/>
    <w:rsid w:val="746352F0"/>
    <w:rsid w:val="756B6CC1"/>
    <w:rsid w:val="75DA7A74"/>
    <w:rsid w:val="776DC517"/>
    <w:rsid w:val="7855B482"/>
    <w:rsid w:val="7898AF49"/>
    <w:rsid w:val="79910EDF"/>
    <w:rsid w:val="79EF6ACF"/>
    <w:rsid w:val="7A229805"/>
    <w:rsid w:val="7A7BBE00"/>
    <w:rsid w:val="7A8A5EC5"/>
    <w:rsid w:val="7A926E17"/>
    <w:rsid w:val="7AAD6D5A"/>
    <w:rsid w:val="7AEB122E"/>
    <w:rsid w:val="7B056648"/>
    <w:rsid w:val="7D122867"/>
    <w:rsid w:val="7D6924CE"/>
    <w:rsid w:val="7DA747BC"/>
    <w:rsid w:val="7DD2645C"/>
    <w:rsid w:val="7F580092"/>
    <w:rsid w:val="7FF898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Calibri" w:hAnsi="Calibri"/>
      <w:b/>
      <w:sz w:val="27"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b/>
    </w:rPr>
  </w:style>
  <w:style w:type="paragraph" w:styleId="4">
    <w:name w:val="heading 3"/>
    <w:basedOn w:val="1"/>
    <w:next w:val="1"/>
    <w:qFormat/>
    <w:uiPriority w:val="0"/>
    <w:pPr>
      <w:keepNext/>
      <w:jc w:val="right"/>
      <w:outlineLvl w:val="2"/>
    </w:pPr>
    <w:rPr>
      <w:b/>
    </w:rPr>
  </w:style>
  <w:style w:type="paragraph" w:styleId="5">
    <w:name w:val="heading 4"/>
    <w:basedOn w:val="1"/>
    <w:next w:val="1"/>
    <w:qFormat/>
    <w:uiPriority w:val="0"/>
    <w:pPr>
      <w:keepNext/>
      <w:jc w:val="center"/>
      <w:outlineLvl w:val="3"/>
    </w:pPr>
    <w:rPr>
      <w:b/>
      <w:color w:val="333333"/>
    </w:rPr>
  </w:style>
  <w:style w:type="paragraph" w:styleId="6">
    <w:name w:val="heading 5"/>
    <w:basedOn w:val="1"/>
    <w:next w:val="1"/>
    <w:qFormat/>
    <w:uiPriority w:val="0"/>
    <w:pPr>
      <w:keepNext/>
      <w:jc w:val="center"/>
      <w:outlineLvl w:val="4"/>
    </w:pPr>
    <w:rPr>
      <w:b/>
      <w:color w:val="333333"/>
      <w:sz w:val="22"/>
    </w:rPr>
  </w:style>
  <w:style w:type="paragraph" w:styleId="7">
    <w:name w:val="heading 6"/>
    <w:basedOn w:val="1"/>
    <w:next w:val="1"/>
    <w:qFormat/>
    <w:uiPriority w:val="0"/>
    <w:pPr>
      <w:keepNext/>
      <w:outlineLvl w:val="5"/>
    </w:pPr>
    <w:rPr>
      <w:bCs/>
      <w:color w:val="333333"/>
      <w:sz w:val="24"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rFonts w:ascii="CG Times (W1)" w:hAnsi="CG Times (W1)"/>
      <w:b/>
      <w:color w:val="333333"/>
      <w:sz w:val="28"/>
    </w:rPr>
  </w:style>
  <w:style w:type="paragraph" w:styleId="9">
    <w:name w:val="heading 8"/>
    <w:basedOn w:val="1"/>
    <w:next w:val="1"/>
    <w:qFormat/>
    <w:uiPriority w:val="0"/>
    <w:pPr>
      <w:keepNext/>
      <w:outlineLvl w:val="7"/>
    </w:pPr>
    <w:rPr>
      <w:b/>
      <w:color w:val="333333"/>
      <w:sz w:val="2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22"/>
    <w:rPr>
      <w:b/>
      <w:bCs/>
    </w:rPr>
  </w:style>
  <w:style w:type="character" w:styleId="13">
    <w:name w:val="FollowedHyperlink"/>
    <w:basedOn w:val="10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0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page number"/>
    <w:basedOn w:val="10"/>
    <w:qFormat/>
    <w:uiPriority w:val="0"/>
  </w:style>
  <w:style w:type="paragraph" w:styleId="16">
    <w:name w:val="List"/>
    <w:basedOn w:val="1"/>
    <w:qFormat/>
    <w:uiPriority w:val="0"/>
    <w:pPr>
      <w:ind w:left="283" w:hanging="283"/>
      <w:contextualSpacing/>
    </w:pPr>
  </w:style>
  <w:style w:type="paragraph" w:styleId="17">
    <w:name w:val="Body Text"/>
    <w:basedOn w:val="1"/>
    <w:qFormat/>
    <w:uiPriority w:val="0"/>
    <w:pPr>
      <w:jc w:val="both"/>
    </w:pPr>
  </w:style>
  <w:style w:type="paragraph" w:styleId="18">
    <w:name w:val="Block Text"/>
    <w:basedOn w:val="1"/>
    <w:qFormat/>
    <w:uiPriority w:val="0"/>
    <w:pPr>
      <w:ind w:left="-709" w:right="-705"/>
      <w:jc w:val="both"/>
    </w:pPr>
    <w:rPr>
      <w:b/>
    </w:rPr>
  </w:style>
  <w:style w:type="paragraph" w:styleId="19">
    <w:name w:val="annotation text"/>
    <w:basedOn w:val="1"/>
    <w:semiHidden/>
    <w:unhideWhenUsed/>
    <w:qFormat/>
    <w:uiPriority w:val="0"/>
    <w:pPr>
      <w:jc w:val="left"/>
    </w:pPr>
  </w:style>
  <w:style w:type="paragraph" w:styleId="20">
    <w:name w:val="Title"/>
    <w:basedOn w:val="1"/>
    <w:qFormat/>
    <w:uiPriority w:val="0"/>
    <w:pPr>
      <w:jc w:val="center"/>
    </w:pPr>
    <w:rPr>
      <w:b/>
      <w:bCs/>
      <w:sz w:val="24"/>
    </w:rPr>
  </w:style>
  <w:style w:type="paragraph" w:styleId="21">
    <w:name w:val="Normal (Web)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22">
    <w:name w:val="Body Text 3"/>
    <w:basedOn w:val="1"/>
    <w:qFormat/>
    <w:uiPriority w:val="0"/>
    <w:pPr>
      <w:jc w:val="both"/>
    </w:pPr>
    <w:rPr>
      <w:sz w:val="16"/>
    </w:rPr>
  </w:style>
  <w:style w:type="paragraph" w:styleId="23">
    <w:name w:val="Body Text 2"/>
    <w:basedOn w:val="1"/>
    <w:qFormat/>
    <w:uiPriority w:val="0"/>
    <w:rPr>
      <w:color w:val="333333"/>
    </w:rPr>
  </w:style>
  <w:style w:type="paragraph" w:styleId="24">
    <w:name w:val="header"/>
    <w:basedOn w:val="1"/>
    <w:link w:val="33"/>
    <w:qFormat/>
    <w:uiPriority w:val="0"/>
    <w:pPr>
      <w:tabs>
        <w:tab w:val="center" w:pos="4419"/>
        <w:tab w:val="right" w:pos="8838"/>
      </w:tabs>
    </w:p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6">
    <w:name w:val="Balloon Text"/>
    <w:basedOn w:val="1"/>
    <w:link w:val="29"/>
    <w:semiHidden/>
    <w:unhideWhenUsed/>
    <w:qFormat/>
    <w:uiPriority w:val="0"/>
    <w:rPr>
      <w:rFonts w:ascii="Segoe UI" w:hAnsi="Segoe UI" w:cs="Segoe UI"/>
      <w:sz w:val="18"/>
      <w:szCs w:val="18"/>
    </w:rPr>
  </w:style>
  <w:style w:type="table" w:styleId="27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8">
    <w:name w:val="Numeração1"/>
    <w:basedOn w:val="16"/>
    <w:qFormat/>
    <w:uiPriority w:val="0"/>
    <w:pPr>
      <w:suppressAutoHyphens/>
      <w:spacing w:after="120"/>
      <w:ind w:left="360" w:hanging="360"/>
      <w:contextualSpacing w:val="0"/>
      <w:jc w:val="both"/>
    </w:pPr>
    <w:rPr>
      <w:rFonts w:cs="Tahoma"/>
      <w:sz w:val="24"/>
      <w:szCs w:val="24"/>
      <w:lang w:eastAsia="ar-SA"/>
    </w:rPr>
  </w:style>
  <w:style w:type="character" w:customStyle="1" w:styleId="29">
    <w:name w:val="Texto de balão Char"/>
    <w:basedOn w:val="10"/>
    <w:link w:val="26"/>
    <w:semiHidden/>
    <w:qFormat/>
    <w:uiPriority w:val="0"/>
    <w:rPr>
      <w:rFonts w:ascii="Segoe UI" w:hAnsi="Segoe UI" w:cs="Segoe UI"/>
      <w:sz w:val="18"/>
      <w:szCs w:val="18"/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Menção Pendente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2">
    <w:name w:val="16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33">
    <w:name w:val="Cabeçalho Char"/>
    <w:basedOn w:val="10"/>
    <w:link w:val="24"/>
    <w:qFormat/>
    <w:uiPriority w:val="0"/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B575D1-FD93-4CCF-932B-E8FCDB0475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SEPLAN</Company>
  <Pages>8</Pages>
  <Words>1500</Words>
  <Characters>8101</Characters>
  <Lines>67</Lines>
  <Paragraphs>19</Paragraphs>
  <TotalTime>5</TotalTime>
  <ScaleCrop>false</ScaleCrop>
  <LinksUpToDate>false</LinksUpToDate>
  <CharactersWithSpaces>9582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2023-12-13T20:17:00Z</dcterms:created>
  <dc:creator>SAF-DECOFE-03</dc:creator>
  <cp:lastModifiedBy>Gerência de Convênios e Elaboração de In</cp:lastModifiedBy>
  <cp:lastPrinted>2018-04-19T18:17:00Z</cp:lastPrinted>
  <dcterms:modified xsi:type="dcterms:W3CDTF">2026-01-09T19:07:28Z</dcterms:modified>
  <dc:title>ESTADO DE GOIÁS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2F90B2D608FD413298DBA2F989686273_13</vt:lpwstr>
  </property>
</Properties>
</file>