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ANEXO III</w:t>
      </w:r>
    </w:p>
    <w:p>
      <w:pPr>
        <w:pStyle w:val="BodyText"/>
        <w:spacing w:before="0" w:after="0"/>
        <w:ind w:hanging="0" w:left="0" w:right="0"/>
        <w:jc w:val="center"/>
        <w:rPr/>
      </w:pPr>
      <w:r>
        <w:rPr>
          <w:b/>
          <w:sz w:val="26"/>
          <w:szCs w:val="26"/>
        </w:rPr>
        <w:br/>
        <w:t xml:space="preserve">MODELO DE CURRÍCULO PADRONIZADO </w:t>
      </w:r>
    </w:p>
    <w:p>
      <w:pPr>
        <w:pStyle w:val="BodyText"/>
        <w:spacing w:before="0" w:after="0"/>
        <w:ind w:hanging="0" w:left="0" w:right="0"/>
        <w:rPr/>
      </w:pPr>
      <w:r>
        <w:rPr/>
      </w:r>
    </w:p>
    <w:tbl>
      <w:tblPr>
        <w:tblW w:w="1395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702"/>
        <w:gridCol w:w="10248"/>
      </w:tblGrid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Nome Completo (sem abreviatura)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Função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Lotação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120" w:right="12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>
                <w:b/>
                <w:bCs/>
              </w:rPr>
            </w:pPr>
            <w:r>
              <w:rPr>
                <w:b/>
                <w:bCs/>
              </w:rPr>
              <w:t>GAT ao qual deseja concorrer</w:t>
            </w:r>
          </w:p>
        </w:tc>
        <w:tc>
          <w:tcPr>
            <w:tcW w:w="10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120" w:right="120"/>
              <w:rPr>
                <w:b/>
                <w:bCs/>
              </w:rPr>
            </w:pPr>
            <w:r>
              <w:rPr>
                <w:b/>
                <w:bCs/>
              </w:rPr>
              <w:t>Nº 2</w:t>
            </w:r>
          </w:p>
        </w:tc>
      </w:tr>
    </w:tbl>
    <w:p>
      <w:pPr>
        <w:pStyle w:val="BodyText"/>
        <w:pageBreakBefore w:val="false"/>
        <w:rPr/>
      </w:pPr>
      <w:r>
        <w:rPr/>
      </w:r>
    </w:p>
    <w:tbl>
      <w:tblPr>
        <w:tblW w:w="14010" w:type="dxa"/>
        <w:jc w:val="left"/>
        <w:tblInd w:w="-13" w:type="dxa"/>
        <w:tblLayout w:type="fixed"/>
        <w:tblCellMar>
          <w:top w:w="0" w:type="dxa"/>
          <w:left w:w="2" w:type="dxa"/>
          <w:bottom w:w="0" w:type="dxa"/>
          <w:right w:w="2" w:type="dxa"/>
        </w:tblCellMar>
      </w:tblPr>
      <w:tblGrid>
        <w:gridCol w:w="2744"/>
        <w:gridCol w:w="31"/>
        <w:gridCol w:w="2219"/>
        <w:gridCol w:w="45"/>
        <w:gridCol w:w="6750"/>
        <w:gridCol w:w="133"/>
        <w:gridCol w:w="153"/>
        <w:gridCol w:w="1935"/>
      </w:tblGrid>
      <w:tr>
        <w:trPr>
          <w:trHeight w:val="510" w:hRule="atLeast"/>
          <w:cantSplit w:val="true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lineRule="auto" w:line="240" w:before="57" w:after="57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– ATIVIDADES DE INTEGRAÇÃO ENSINO-SERVIÇO-COMUNIDADE (IESC) DESEMPENHADAS NO SUS  - PONTUAÇÃO MÁXIMA: 16 PONTOS</w:t>
            </w:r>
          </w:p>
        </w:tc>
      </w:tr>
      <w:tr>
        <w:trPr>
          <w:cantSplit w:val="true"/>
        </w:trPr>
        <w:tc>
          <w:tcPr>
            <w:tcW w:w="2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67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22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 ANO DA ATIVIDADE</w:t>
            </w:r>
          </w:p>
        </w:tc>
      </w:tr>
      <w:tr>
        <w:trPr>
          <w:trHeight w:val="575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1.1 Preceptoria não remunerada</w:t>
            </w:r>
            <w:r>
              <w:rPr>
                <w:sz w:val="16"/>
                <w:szCs w:val="16"/>
              </w:rPr>
              <w:t> </w:t>
            </w:r>
            <w:r>
              <w:rPr>
                <w:i/>
                <w:sz w:val="16"/>
                <w:szCs w:val="16"/>
              </w:rPr>
              <w:t>(Preceptor voluntário no 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 por atividade/ano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71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1.2 Preceptoria remunerada</w:t>
            </w:r>
            <w:r>
              <w:rPr>
                <w:rStyle w:val="Strong"/>
                <w:sz w:val="12"/>
                <w:szCs w:val="12"/>
              </w:rPr>
              <w:t xml:space="preserve"> </w:t>
            </w:r>
            <w:r>
              <w:rPr>
                <w:i/>
                <w:sz w:val="12"/>
                <w:szCs w:val="12"/>
              </w:rPr>
              <w:t>(</w:t>
            </w:r>
            <w:r>
              <w:rPr>
                <w:i/>
                <w:sz w:val="16"/>
                <w:szCs w:val="16"/>
              </w:rPr>
              <w:t>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atividade/ano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1.3 Participação em projeto/ programa de extensão universitária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como coordenador(a)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 por atividade como membro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1.4 Eventos relacionados à Integração Ensino Serviço Comunidade</w:t>
            </w:r>
            <w:r>
              <w:rPr/>
              <w:t> </w:t>
            </w:r>
            <w:r>
              <w:rPr>
                <w:i/>
              </w:rPr>
              <w:t>(</w:t>
            </w:r>
            <w:r>
              <w:rPr>
                <w:i/>
                <w:sz w:val="16"/>
                <w:szCs w:val="16"/>
              </w:rPr>
              <w:t>atividade em oficinas, fóruns, mostras e afins)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na área da saúde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por atividade de outras áreas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rPr/>
            </w:pPr>
            <w:r>
              <w:rPr/>
            </w:r>
          </w:p>
        </w:tc>
      </w:tr>
      <w:tr>
        <w:trPr>
          <w:trHeight w:val="567" w:hRule="exact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before="171" w:after="171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– EXPERIÊNCIA - PONTUAÇÃO MÁXIMA 14 PONTOS</w:t>
            </w:r>
          </w:p>
        </w:tc>
      </w:tr>
      <w:tr>
        <w:trPr>
          <w:trHeight w:val="567" w:hRule="exact"/>
          <w:cantSplit w:val="true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1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7081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567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/>
            </w:pPr>
            <w:r>
              <w:rPr>
                <w:rStyle w:val="Strong"/>
              </w:rPr>
              <w:t xml:space="preserve">2.1 Experiência Profissional </w:t>
            </w:r>
            <w:r>
              <w:rPr>
                <w:i/>
                <w:iCs/>
                <w:sz w:val="16"/>
                <w:szCs w:val="16"/>
              </w:rPr>
              <w:t>(em territorialização, diagnóstico situacional ou estratificação de risco, elaboração, análise ou interpretação de indicadores de saúde.)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6,0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>
                <w:rStyle w:val="Strong"/>
              </w:rPr>
            </w:pPr>
            <w:r>
              <w:rPr/>
            </w:r>
          </w:p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2.2 Experiência como docente em educação em serviço / educação permanente em saúde com carga horária de no mínimo 20 horas</w:t>
            </w:r>
            <w:r>
              <w:rPr/>
              <w:t> </w:t>
            </w:r>
            <w:r>
              <w:rPr>
                <w:i/>
                <w:sz w:val="16"/>
                <w:szCs w:val="16"/>
              </w:rPr>
              <w:t>(não serão consideradas experiências como participante/ aluno/ discente)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8,0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before="171" w:after="171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– TITULAÇÃO - PONTUAÇÃO MÁXIMA 10 PONTOS</w:t>
            </w:r>
          </w:p>
        </w:tc>
      </w:tr>
      <w:tr>
        <w:trPr/>
        <w:tc>
          <w:tcPr>
            <w:tcW w:w="277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6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VALOR PONTUAÇÃO</w:t>
            </w:r>
          </w:p>
        </w:tc>
        <w:tc>
          <w:tcPr>
            <w:tcW w:w="688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 QUALIFICAÇÃO</w:t>
            </w:r>
          </w:p>
        </w:tc>
        <w:tc>
          <w:tcPr>
            <w:tcW w:w="208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3.1 Doutorado</w:t>
            </w:r>
          </w:p>
        </w:tc>
        <w:tc>
          <w:tcPr>
            <w:tcW w:w="226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120" w:after="0"/>
              <w:ind w:hanging="0" w:left="0" w:right="0"/>
              <w:rPr/>
            </w:pPr>
            <w:r>
              <w:rPr>
                <w:rStyle w:val="Strong"/>
              </w:rPr>
              <w:t>3.2 Mestrado acadêmico ou profissional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pontos por mestrado  outras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3.3 Especialização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especialização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120"/>
              <w:ind w:hanging="0" w:left="120" w:right="120"/>
              <w:jc w:val="left"/>
              <w:rPr/>
            </w:pPr>
            <w:r>
              <w:rPr>
                <w:rStyle w:val="Strong"/>
              </w:rPr>
              <w:t xml:space="preserve">3.4 Curso de aperfeiçoamento </w:t>
            </w:r>
            <w:r>
              <w:rPr>
                <w:rStyle w:val="Strong"/>
                <w:b w:val="false"/>
                <w:bCs w:val="false"/>
                <w:i/>
                <w:iCs/>
                <w:sz w:val="16"/>
                <w:szCs w:val="16"/>
              </w:rPr>
              <w:t>(CH mínima de  20 horas - realizados nos últimos 05 (cinco) anos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/>
            </w:pPr>
            <w:r>
              <w:rPr>
                <w:sz w:val="20"/>
                <w:szCs w:val="20"/>
              </w:rPr>
              <w:t xml:space="preserve">1,0 ponto por curso </w:t>
            </w:r>
            <w:r>
              <w:rPr>
                <w:i/>
                <w:iCs/>
                <w:sz w:val="16"/>
                <w:szCs w:val="16"/>
              </w:rPr>
              <w:t>(sobre determinantes sociais da saúde e vulnerabilidades socioambientais, sobre georreferenciamento, análise territorial ou ferramentas de gestão em saúde.)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para cursos em outras áreas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92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</w:tbl>
    <w:p>
      <w:pPr>
        <w:pStyle w:val="BodyText"/>
        <w:rPr>
          <w:color w:val="000000"/>
        </w:rPr>
      </w:pPr>
      <w:r>
        <w:rPr>
          <w:color w:val="000000"/>
        </w:rPr>
      </w:r>
    </w:p>
    <w:p>
      <w:pPr>
        <w:pStyle w:val="BodyText"/>
        <w:rPr/>
      </w:pPr>
      <w:r>
        <w:rPr>
          <w:color w:val="000000"/>
        </w:rPr>
        <w:t xml:space="preserve">Declaro, sob minha inteira responsabilidade, que as informações acima prestadas são verdadeiras. 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do(a) candidato(a) conforme documento apresentado (ou assinatura digital)</w:t>
      </w:r>
    </w:p>
    <w:p>
      <w:pPr>
        <w:pStyle w:val="BodyText"/>
        <w:spacing w:before="0" w:after="140"/>
        <w:jc w:val="center"/>
        <w:rPr/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CabealhoeRodap">
    <w:name w:val="Cabeçalho e Rodapé"/>
    <w:basedOn w:val="Normal"/>
    <w:qFormat/>
    <w:pPr>
      <w:suppressLineNumbers/>
      <w:tabs>
        <w:tab w:val="clear" w:pos="720"/>
        <w:tab w:val="center" w:pos="6979" w:leader="none"/>
        <w:tab w:val="right" w:pos="1395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Footer">
    <w:name w:val="footer"/>
    <w:basedOn w:val="CabealhoeRodap"/>
    <w:pPr>
      <w:suppressLineNumbers/>
    </w:pPr>
    <w:rPr/>
  </w:style>
  <w:style w:type="paragraph" w:styleId="Header">
    <w:name w:val="header"/>
    <w:basedOn w:val="CabealhoeRodap"/>
    <w:pPr>
      <w:suppressLineNumbers/>
    </w:pPr>
    <w:rPr/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143</TotalTime>
  <Application>LibreOffice/26.2.1.2$Windows_X86_64 LibreOffice_project/620$Build-2</Application>
  <AppVersion>15.0000</AppVersion>
  <Pages>4</Pages>
  <Words>344</Words>
  <Characters>2210</Characters>
  <CharactersWithSpaces>2506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2026-07-02T09:48:38Z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