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after="0" w:line="276" w:lineRule="auto"/>
        <w:ind w:left="0" w:hanging="2"/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ffffff" w:val="clear"/>
        <w:spacing w:after="0" w:line="276" w:lineRule="auto"/>
        <w:ind w:left="0" w:hanging="2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EDITAL PADRONIZADO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3">
      <w:pPr>
        <w:shd w:fill="ffffff" w:val="clear"/>
        <w:spacing w:after="0" w:line="276" w:lineRule="auto"/>
        <w:ind w:left="0" w:hanging="2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CHAMAMENTO PÚBLICO 15/2026 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hd w:fill="ffffff" w:val="clear"/>
        <w:spacing w:after="0" w:line="276" w:lineRule="auto"/>
        <w:ind w:left="0" w:hanging="2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REDE ESTADUAL DE PONTOS DE CULTURA DE GOIÁS </w:t>
      </w:r>
    </w:p>
    <w:p w:rsidR="00000000" w:rsidDel="00000000" w:rsidP="00000000" w:rsidRDefault="00000000" w:rsidRPr="00000000" w14:paraId="00000005">
      <w:pPr>
        <w:shd w:fill="ffffff" w:val="clear"/>
        <w:spacing w:after="0" w:line="276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6">
      <w:pPr>
        <w:shd w:fill="ffffff" w:val="clear"/>
        <w:spacing w:after="0" w:line="276" w:lineRule="auto"/>
        <w:ind w:left="0" w:hanging="2"/>
        <w:jc w:val="center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CULTURA VIVA DO TAMANHO DO BRASIL!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hd w:fill="ffffff" w:val="clear"/>
        <w:spacing w:after="0" w:line="276" w:lineRule="auto"/>
        <w:ind w:left="0" w:hanging="2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 FOMENTO A PROJETOS CONTINUADOS DE PONTOS DE CULTURA</w:t>
      </w:r>
    </w:p>
    <w:p w:rsidR="00000000" w:rsidDel="00000000" w:rsidP="00000000" w:rsidRDefault="00000000" w:rsidRPr="00000000" w14:paraId="00000008">
      <w:pPr>
        <w:shd w:fill="ffffff" w:val="clear"/>
        <w:spacing w:after="0" w:lineRule="auto"/>
        <w:ind w:left="0" w:hanging="2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center" w:leader="none" w:pos="0"/>
        </w:tabs>
        <w:spacing w:after="120" w:before="120" w:lineRule="auto"/>
        <w:ind w:left="0" w:hanging="2"/>
        <w:jc w:val="center"/>
        <w:rPr>
          <w:smallCap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ANEXO 03 - FORMULÁRIO DE INSCRIÇÃO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0" w:hanging="2"/>
        <w:rPr>
          <w:sz w:val="24"/>
          <w:szCs w:val="24"/>
        </w:rPr>
      </w:pP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TODAS AS INFORMAÇÕES ABAIXO DEVERÃO SER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PREENCHIDAS AQUI E ENVIAR COMO ARQUIVO PDF NA PLATAFORMA BARU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fbe4d5" w:val="clear"/>
        <w:tabs>
          <w:tab w:val="left" w:leader="none" w:pos="0"/>
        </w:tabs>
        <w:spacing w:after="120" w:lineRule="auto"/>
        <w:ind w:left="0" w:hanging="2"/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CATEGORIA E CONCORRÊNCIA EM COTA (CONFORME ANEXO 01)</w:t>
      </w:r>
    </w:p>
    <w:p w:rsidR="00000000" w:rsidDel="00000000" w:rsidP="00000000" w:rsidRDefault="00000000" w:rsidRPr="00000000" w14:paraId="0000000C">
      <w:pPr>
        <w:spacing w:after="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tem trajetória comprovadamente ligada às culturas populares e tradicionais, e previu, no plano de trabalho, ações voltadas ao segmento, considerando pertinente concorrer pela reserva de vagas.</w:t>
      </w:r>
    </w:p>
    <w:p w:rsidR="00000000" w:rsidDel="00000000" w:rsidP="00000000" w:rsidRDefault="00000000" w:rsidRPr="00000000" w14:paraId="0000000E">
      <w:pPr>
        <w:spacing w:after="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  ) Sim</w:t>
      </w:r>
    </w:p>
    <w:p w:rsidR="00000000" w:rsidDel="00000000" w:rsidP="00000000" w:rsidRDefault="00000000" w:rsidRPr="00000000" w14:paraId="0000000F">
      <w:pPr>
        <w:spacing w:after="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    ) Não</w:t>
      </w:r>
    </w:p>
    <w:p w:rsidR="00000000" w:rsidDel="00000000" w:rsidP="00000000" w:rsidRDefault="00000000" w:rsidRPr="00000000" w14:paraId="00000010">
      <w:pPr>
        <w:spacing w:after="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*A Comissão de Seleção analisará as comprovações enviadas pela entidade na inscrição para avaliar se conta com trajetória comprovadamente ligada às culturas populares e tradicionais, bem como o plano de trabalho aqui apresentado.</w:t>
      </w:r>
    </w:p>
    <w:p w:rsidR="00000000" w:rsidDel="00000000" w:rsidP="00000000" w:rsidRDefault="00000000" w:rsidRPr="00000000" w14:paraId="00000011">
      <w:pPr>
        <w:spacing w:after="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fbe4d5" w:val="clear"/>
        <w:tabs>
          <w:tab w:val="left" w:leader="none" w:pos="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INFORMAÇÕES BÁSICAS DA ENTIDADE CULTURAL</w:t>
      </w:r>
    </w:p>
    <w:tbl>
      <w:tblPr>
        <w:tblStyle w:val="Table1"/>
        <w:tblW w:w="10490.0" w:type="dxa"/>
        <w:jc w:val="left"/>
        <w:tblInd w:w="-257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1"/>
          <w:trHeight w:val="170" w:hRule="atLeast"/>
          <w:tblHeader w:val="1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2.1. A entidade já é certificada pelo Ministério da Cultura, estando inscrita no Cadastro Nacional de Pontos e Pontões de Cultura? (consultar em </w:t>
            </w:r>
            <w:hyperlink r:id="rId6">
              <w:r w:rsidDel="00000000" w:rsidR="00000000" w:rsidRPr="00000000">
                <w:rPr>
                  <w:color w:val="1155cc"/>
                  <w:sz w:val="24"/>
                  <w:szCs w:val="24"/>
                  <w:u w:val="single"/>
                  <w:rtl w:val="0"/>
                </w:rPr>
                <w:t xml:space="preserve">www.gov.br/culturaviva</w:t>
              </w:r>
            </w:hyperlink>
            <w:r w:rsidDel="00000000" w:rsidR="00000000" w:rsidRPr="00000000">
              <w:rPr>
                <w:sz w:val="24"/>
                <w:szCs w:val="24"/>
                <w:rtl w:val="0"/>
              </w:rPr>
              <w:t xml:space="preserve"> )</w:t>
              <w:br w:type="textWrapping"/>
              <w:t xml:space="preserve">(  ) Sim, como Ponto de Cultura</w:t>
            </w:r>
          </w:p>
          <w:p w:rsidR="00000000" w:rsidDel="00000000" w:rsidP="00000000" w:rsidRDefault="00000000" w:rsidRPr="00000000" w14:paraId="00000014">
            <w:pPr>
              <w:spacing w:after="120" w:lineRule="auto"/>
              <w:ind w:left="0" w:firstLine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after="12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OBS: Caso a entidade concorrente informe já ser certificada, a certificação será verificada pelo Ente Federado na Plataforma Cultura Viva. Caso não seja localizada a certificação, a proposta será desclassificada.</w:t>
            </w:r>
          </w:p>
        </w:tc>
      </w:tr>
    </w:tbl>
    <w:p w:rsidR="00000000" w:rsidDel="00000000" w:rsidP="00000000" w:rsidRDefault="00000000" w:rsidRPr="00000000" w14:paraId="00000016">
      <w:pPr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color="000000" w:space="1" w:sz="4" w:val="single"/>
        </w:pBdr>
        <w:shd w:fill="fbd5b5" w:val="clear"/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3.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EXPERIÊNCIAS DA ENTIDADE CULTURAL</w:t>
      </w:r>
      <w:r w:rsidDel="00000000" w:rsidR="00000000" w:rsidRPr="00000000">
        <w:rPr>
          <w:rtl w:val="0"/>
        </w:rPr>
      </w:r>
    </w:p>
    <w:tbl>
      <w:tblPr>
        <w:tblStyle w:val="Table2"/>
        <w:tblW w:w="10490.0" w:type="dxa"/>
        <w:jc w:val="left"/>
        <w:tblInd w:w="-257.0" w:type="dxa"/>
        <w:tblLayout w:type="fixed"/>
        <w:tblLook w:val="0000"/>
      </w:tblPr>
      <w:tblGrid>
        <w:gridCol w:w="10490"/>
        <w:tblGridChange w:id="0">
          <w:tblGrid>
            <w:gridCol w:w="10490"/>
          </w:tblGrid>
        </w:tblGridChange>
      </w:tblGrid>
      <w:tr>
        <w:trPr>
          <w:cantSplit w:val="1"/>
          <w:trHeight w:val="170" w:hRule="atLeast"/>
          <w:tblHeader w:val="1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8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3.1. Há quanto tempo a entidade cultural atua no setor cultural?</w:t>
            </w:r>
          </w:p>
          <w:p w:rsidR="00000000" w:rsidDel="00000000" w:rsidP="00000000" w:rsidRDefault="00000000" w:rsidRPr="00000000" w14:paraId="00000019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  ) menos de 3 anos </w:t>
            </w: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   ) de 3 a 5 anos (    ) de 6 a 10 anos (    ) de 10 a 15 anos (    ) mais de 15 anos</w:t>
            </w:r>
          </w:p>
        </w:tc>
      </w:tr>
      <w:tr>
        <w:trPr>
          <w:cantSplit w:val="1"/>
          <w:trHeight w:val="170" w:hRule="atLeast"/>
          <w:tblHeader w:val="1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A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3.2. Os espaços, os ambientes e os recursos disponíveis são suficientes para a manutenção das atividades da iniciativa cultural? </w:t>
            </w:r>
          </w:p>
          <w:p w:rsidR="00000000" w:rsidDel="00000000" w:rsidP="00000000" w:rsidRDefault="00000000" w:rsidRPr="00000000" w14:paraId="0000001B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   ) SIM    (   ) NÃO</w:t>
            </w:r>
          </w:p>
        </w:tc>
      </w:tr>
      <w:tr>
        <w:trPr>
          <w:cantSplit w:val="1"/>
          <w:trHeight w:val="170" w:hRule="atLeast"/>
          <w:tblHeader w:val="1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1C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3.3. Quais são os principais desafios/dificuldades que a entidade cultural enfrenta na atuação dentro do seu setor cultural e para manter as atividades?</w:t>
            </w:r>
          </w:p>
          <w:p w:rsidR="00000000" w:rsidDel="00000000" w:rsidP="00000000" w:rsidRDefault="00000000" w:rsidRPr="00000000" w14:paraId="0000001D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Administrativos</w:t>
            </w:r>
          </w:p>
          <w:p w:rsidR="00000000" w:rsidDel="00000000" w:rsidP="00000000" w:rsidRDefault="00000000" w:rsidRPr="00000000" w14:paraId="0000001E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Estruturais</w:t>
            </w:r>
          </w:p>
          <w:p w:rsidR="00000000" w:rsidDel="00000000" w:rsidP="00000000" w:rsidRDefault="00000000" w:rsidRPr="00000000" w14:paraId="0000001F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Geográficos / de localização</w:t>
            </w:r>
          </w:p>
          <w:p w:rsidR="00000000" w:rsidDel="00000000" w:rsidP="00000000" w:rsidRDefault="00000000" w:rsidRPr="00000000" w14:paraId="00000020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Econômicos</w:t>
            </w:r>
          </w:p>
          <w:p w:rsidR="00000000" w:rsidDel="00000000" w:rsidP="00000000" w:rsidRDefault="00000000" w:rsidRPr="00000000" w14:paraId="00000021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Políticos</w:t>
            </w:r>
          </w:p>
          <w:p w:rsidR="00000000" w:rsidDel="00000000" w:rsidP="00000000" w:rsidRDefault="00000000" w:rsidRPr="00000000" w14:paraId="00000022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Sociais</w:t>
            </w:r>
          </w:p>
          <w:p w:rsidR="00000000" w:rsidDel="00000000" w:rsidP="00000000" w:rsidRDefault="00000000" w:rsidRPr="00000000" w14:paraId="00000023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Saúde</w:t>
            </w:r>
          </w:p>
          <w:p w:rsidR="00000000" w:rsidDel="00000000" w:rsidP="00000000" w:rsidRDefault="00000000" w:rsidRPr="00000000" w14:paraId="00000024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Parcerias</w:t>
            </w:r>
          </w:p>
          <w:p w:rsidR="00000000" w:rsidDel="00000000" w:rsidP="00000000" w:rsidRDefault="00000000" w:rsidRPr="00000000" w14:paraId="00000025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Formação</w:t>
            </w:r>
          </w:p>
          <w:p w:rsidR="00000000" w:rsidDel="00000000" w:rsidP="00000000" w:rsidRDefault="00000000" w:rsidRPr="00000000" w14:paraId="00000026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  ) Desinteresse do público</w:t>
            </w:r>
          </w:p>
          <w:p w:rsidR="00000000" w:rsidDel="00000000" w:rsidP="00000000" w:rsidRDefault="00000000" w:rsidRPr="00000000" w14:paraId="00000027">
            <w:pPr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3.3.1. (    ) Outro: _________</w:t>
            </w:r>
          </w:p>
        </w:tc>
      </w:tr>
    </w:tbl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18" w:right="0" w:hanging="72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 atividades culturais realizadas pela candidatura acontecem em quais dessas áreas?</w:t>
      </w:r>
    </w:p>
    <w:tbl>
      <w:tblPr>
        <w:tblStyle w:val="Table3"/>
        <w:tblW w:w="10490.0" w:type="dxa"/>
        <w:jc w:val="left"/>
        <w:tblInd w:w="-2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8"/>
        <w:gridCol w:w="3827"/>
        <w:gridCol w:w="709"/>
        <w:gridCol w:w="5386"/>
        <w:tblGridChange w:id="0">
          <w:tblGrid>
            <w:gridCol w:w="568"/>
            <w:gridCol w:w="3827"/>
            <w:gridCol w:w="709"/>
            <w:gridCol w:w="5386"/>
          </w:tblGrid>
        </w:tblGridChange>
      </w:tblGrid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zona urbana central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áreas atingidas por barragem</w:t>
            </w:r>
          </w:p>
        </w:tc>
      </w:tr>
      <w:tr>
        <w:trPr>
          <w:cantSplit w:val="1"/>
          <w:trHeight w:val="487" w:hRule="atLeast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zona urbana periférica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territórios indígenas (demarcados ou em processo de demarcação)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zona rural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comunidades quilombolas (terra intitulada ou em processo de titulação, com registro na Fundação Cultural Palmares)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regiões de fronteira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território de povos e comunidades tradicionais (ribeirinhos, louceiros, cipozeiros, pequizeiros, vazanteiros, povos do mar etc)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área de vulnerabilidade social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regiões com baixo Índice de Desenvolvimento Humano - IDH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unidades habitacionais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regiões de alto índice de violência</w:t>
            </w:r>
          </w:p>
        </w:tc>
      </w:tr>
    </w:tbl>
    <w:p w:rsidR="00000000" w:rsidDel="00000000" w:rsidP="00000000" w:rsidRDefault="00000000" w:rsidRPr="00000000" w14:paraId="00000042">
      <w:pPr>
        <w:tabs>
          <w:tab w:val="left" w:leader="none" w:pos="540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40"/>
        </w:tabs>
        <w:spacing w:after="120" w:before="0" w:line="240" w:lineRule="auto"/>
        <w:ind w:left="718" w:right="0" w:hanging="72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candidatura atua com quais ações estruturantes da Cultura Viva?</w:t>
      </w:r>
    </w:p>
    <w:tbl>
      <w:tblPr>
        <w:tblStyle w:val="Table4"/>
        <w:tblW w:w="10490.0" w:type="dxa"/>
        <w:jc w:val="left"/>
        <w:tblInd w:w="-2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8"/>
        <w:gridCol w:w="4394"/>
        <w:gridCol w:w="567"/>
        <w:gridCol w:w="4961"/>
        <w:tblGridChange w:id="0">
          <w:tblGrid>
            <w:gridCol w:w="568"/>
            <w:gridCol w:w="4394"/>
            <w:gridCol w:w="567"/>
            <w:gridCol w:w="4961"/>
          </w:tblGrid>
        </w:tblGridChange>
      </w:tblGrid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intercâmbio e residências artístico-culturais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livro, leitura e literatura</w:t>
            </w:r>
          </w:p>
        </w:tc>
      </w:tr>
      <w:tr>
        <w:trPr>
          <w:cantSplit w:val="1"/>
          <w:trHeight w:val="487" w:hRule="atLeast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cultura, comunicação e mídia livre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memória e patrimônio cultural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educação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meio ambiente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saúde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juventude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conhecimentos tradicionais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cultura, infância e adolescência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digital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agente cultura viva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 direitos humanos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circense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economia criativa e solidária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4.5.1. outra. Qual?________________________</w:t>
            </w:r>
          </w:p>
        </w:tc>
      </w:tr>
    </w:tbl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4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4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A candidatura atua com quais áreas e temas de conhecimento que podem ser compartilhados?</w:t>
      </w:r>
    </w:p>
    <w:tbl>
      <w:tblPr>
        <w:tblStyle w:val="Table5"/>
        <w:tblW w:w="10490.0" w:type="dxa"/>
        <w:jc w:val="left"/>
        <w:tblInd w:w="-2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8"/>
        <w:gridCol w:w="3402"/>
        <w:gridCol w:w="567"/>
        <w:gridCol w:w="2551"/>
        <w:gridCol w:w="567"/>
        <w:gridCol w:w="2835"/>
        <w:tblGridChange w:id="0">
          <w:tblGrid>
            <w:gridCol w:w="568"/>
            <w:gridCol w:w="3402"/>
            <w:gridCol w:w="567"/>
            <w:gridCol w:w="2551"/>
            <w:gridCol w:w="567"/>
            <w:gridCol w:w="2835"/>
          </w:tblGrid>
        </w:tblGridChange>
      </w:tblGrid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Antropologia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Popular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Meio Ambiente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Arqueologia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Dança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Mídias Sociais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Arquitetura-Urbanismo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Design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Moda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Arquivo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Direito Autoral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Museu</w:t>
            </w:r>
          </w:p>
        </w:tc>
      </w:tr>
      <w:tr>
        <w:trPr>
          <w:cantSplit w:val="1"/>
          <w:trHeight w:val="472" w:hRule="atLeast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Arte de Rua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Economia Criativa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Música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Arte Digital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Educação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Novas Mídias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Artes Visuais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Esporte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Patrimônio Imaterial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Artesanato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Filosofia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Patrimônio Material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Audiovisual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Fotografia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Pesquisa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Cinema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Gastronomia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Produção Cultural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Circo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Gestão Cultural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Rádio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Comunicação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História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Saúde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Cigana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Jogos Eletrônicos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Sociologia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Digital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Jornalismo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Teatro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Estrangeira (imigrantes)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Leitura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B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Televisão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Cultura Indígena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Literatura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Turismo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LGBT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Livro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4.6.1. Outro. Qual?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Cultura Negra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4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4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A candidatura atua diretamente com qual público?</w:t>
      </w:r>
    </w:p>
    <w:tbl>
      <w:tblPr>
        <w:tblStyle w:val="Table6"/>
        <w:tblW w:w="10490.0" w:type="dxa"/>
        <w:jc w:val="left"/>
        <w:tblInd w:w="-2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8"/>
        <w:gridCol w:w="3402"/>
        <w:gridCol w:w="567"/>
        <w:gridCol w:w="2551"/>
        <w:gridCol w:w="567"/>
        <w:gridCol w:w="2835"/>
        <w:tblGridChange w:id="0">
          <w:tblGrid>
            <w:gridCol w:w="568"/>
            <w:gridCol w:w="3402"/>
            <w:gridCol w:w="567"/>
            <w:gridCol w:w="2551"/>
            <w:gridCol w:w="567"/>
            <w:gridCol w:w="2835"/>
          </w:tblGrid>
        </w:tblGridChange>
      </w:tblGrid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Afro-Brasileiros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Mulheres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População de Baixa Renda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Ciganos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Pescadores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Grupos assentados de reforma agrária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Estudantes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Pessoas com deficiência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Mestres, praticantes, brincantes e grupos culturais populares, urbanos e rurais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Agentes culturais, artistas e grupos artísticos e culturais independentes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Pessoas em situação de sofrimento psíquico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Pessoas ou grupos vítimas de violência</w:t>
            </w:r>
          </w:p>
        </w:tc>
      </w:tr>
      <w:tr>
        <w:trPr>
          <w:cantSplit w:val="1"/>
          <w:trHeight w:val="472" w:hRule="atLeast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Idosos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População de Rua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População sem teto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Imigrantes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População em regime prisional, em privação de liberdade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Populações atingida por barragens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Indígenas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Povos e Comunidades Tradicionais de Matriz Africana e de Terreiro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Populações de regiões fronteiriças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Crianças e Adolescentes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Quilombolas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Populações em áreas de vulnerabilidade social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Juventude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Ribeirinhos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4.7.1. Outro. Qual?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B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LGBTQIA+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C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D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População Rural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4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40"/>
        </w:tabs>
        <w:spacing w:after="120" w:line="240" w:lineRule="auto"/>
        <w:ind w:left="0" w:hanging="2"/>
        <w:jc w:val="left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Indique a faixa etária do público atendido diretamente:</w:t>
      </w:r>
      <w:r w:rsidDel="00000000" w:rsidR="00000000" w:rsidRPr="00000000">
        <w:rPr>
          <w:rtl w:val="0"/>
        </w:rPr>
      </w:r>
    </w:p>
    <w:tbl>
      <w:tblPr>
        <w:tblStyle w:val="Table7"/>
        <w:tblW w:w="10490.0" w:type="dxa"/>
        <w:jc w:val="left"/>
        <w:tblInd w:w="-25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68"/>
        <w:gridCol w:w="9922"/>
        <w:tblGridChange w:id="0">
          <w:tblGrid>
            <w:gridCol w:w="568"/>
            <w:gridCol w:w="9922"/>
          </w:tblGrid>
        </w:tblGridChange>
      </w:tblGrid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3">
            <w:pPr>
              <w:tabs>
                <w:tab w:val="left" w:leader="none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Primeira Infância: 0 a 6 anos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5">
            <w:pPr>
              <w:tabs>
                <w:tab w:val="left" w:leader="none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Crianças: 7 a 11 anos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7">
            <w:pPr>
              <w:tabs>
                <w:tab w:val="left" w:leader="none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Adolescentes e Jovens: 12 a 29 anos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9">
            <w:pPr>
              <w:tabs>
                <w:tab w:val="left" w:leader="none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Adultos: 30 a 59 anos</w:t>
            </w:r>
          </w:p>
        </w:tc>
      </w:tr>
      <w:tr>
        <w:trPr>
          <w:cantSplit w:val="1"/>
          <w:tblHeader w:val="1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A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(  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B">
            <w:pPr>
              <w:tabs>
                <w:tab w:val="left" w:leader="none" w:pos="934"/>
              </w:tabs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Idosos: maior de 60 anos</w:t>
            </w:r>
          </w:p>
        </w:tc>
      </w:tr>
    </w:tbl>
    <w:p w:rsidR="00000000" w:rsidDel="00000000" w:rsidP="00000000" w:rsidRDefault="00000000" w:rsidRPr="00000000" w14:paraId="0000011C">
      <w:pPr>
        <w:tabs>
          <w:tab w:val="left" w:leader="none" w:pos="540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numPr>
          <w:ilvl w:val="2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ind w:left="0" w:hanging="2"/>
        <w:jc w:val="left"/>
        <w:rPr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Qual é a quantidade aproximada de público atendida diretamente?</w:t>
      </w:r>
      <w:r w:rsidDel="00000000" w:rsidR="00000000" w:rsidRPr="00000000">
        <w:rPr>
          <w:rtl w:val="0"/>
        </w:rPr>
      </w:r>
    </w:p>
    <w:tbl>
      <w:tblPr>
        <w:tblStyle w:val="Table8"/>
        <w:tblW w:w="10490.0" w:type="dxa"/>
        <w:jc w:val="left"/>
        <w:tblInd w:w="-252.0" w:type="dxa"/>
        <w:tblLayout w:type="fixed"/>
        <w:tblLook w:val="0400"/>
      </w:tblPr>
      <w:tblGrid>
        <w:gridCol w:w="585"/>
        <w:gridCol w:w="9905"/>
        <w:tblGridChange w:id="0">
          <w:tblGrid>
            <w:gridCol w:w="585"/>
            <w:gridCol w:w="9905"/>
          </w:tblGrid>
        </w:tblGridChange>
      </w:tblGrid>
      <w:tr>
        <w:trPr>
          <w:cantSplit w:val="1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E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1F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até 50 pessoas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0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1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 51 a 100 pessoas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2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3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 101 a 200 pessoas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4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5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 201 a 400 pessoas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6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7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de 401 a 600 pessoas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1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8">
            <w:pPr>
              <w:spacing w:after="120" w:line="240" w:lineRule="auto"/>
              <w:ind w:left="0" w:hanging="2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( 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29">
            <w:pPr>
              <w:spacing w:after="120" w:line="240" w:lineRule="auto"/>
              <w:ind w:left="0" w:hanging="2"/>
              <w:rPr>
                <w:sz w:val="24"/>
                <w:szCs w:val="24"/>
              </w:rPr>
            </w:pPr>
            <w:r w:rsidDel="00000000" w:rsidR="00000000" w:rsidRPr="00000000">
              <w:rPr>
                <w:color w:val="000000"/>
                <w:sz w:val="24"/>
                <w:szCs w:val="24"/>
                <w:rtl w:val="0"/>
              </w:rPr>
              <w:t xml:space="preserve">mais de 601 pessoas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representa iniciativas culturais já desenvolvidas por comunidades, grupos e redes de colaboração?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Quais estratégias a entidade cultural adota para promover, ampliar e garantir a criação e a produção artística e cultural?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incentiva a preservação da cultura brasileira e goiana?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1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estimula a exploração de espaços públicos e privados para serem disponibilizados para a ação cultural?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aumenta a visibilidade das diversas iniciativas culturais?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promove a diversidade cultural brasileira, garantindo diálogos interculturais?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garante acesso aos meios de fruição, produção e difusão cultural?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assegura a inclusão cultural da população idosa, de mulheres, jovens, pessoas negras, com deficiência, LGBTQIAP+ e/ou de baixa renda, combatendo as desigualdades sociais?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contribui para o fortalecimento da autonomia social das comunidades?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promove o intercâmbio entre diferentes segmentos da comunidade?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estimula a articulação das redes sociais e culturais e dessas com a educação?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adota princípios de gestão compartilhada entre atores culturais não governamentais e o Estado?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fomenta as economias solidária e criativa?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protege o patrimônio cultural material, imaterial e promove as memórias comunitárias?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apoia e incentiva manifestações culturais populares e tradicionais? Se sim,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cultural realiza atividades culturais gratuitas e abertas com regularidade na comunidade? Se sim como?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As ações da entidade estão relacionadas aos eixos estruturantes da Política Nacional de Cultura Viva (PNCV), por meio de ações nas áreas de formação, produção e/ou difusão sociocultural de maneira continuada?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entidade possui articulação com outras organizações, compondo Frentes, Redes, Conselhos, Comissões, dentre outros espaços de participação e incidência política em áreas sinérgicas a PNCV? Se sim, quais?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 iniciativa cultural é atendida ou apoiada por programas, projetos e ações de governo (municipal, estadual ou federal) ou de organizações não governamentais? Cite quais são. </w:t>
      </w:r>
      <w:r w:rsidDel="00000000" w:rsidR="00000000" w:rsidRPr="00000000">
        <w:rPr>
          <w:b w:val="1"/>
          <w:bCs w:val="1"/>
          <w:color w:val="ff0000"/>
          <w:sz w:val="24"/>
          <w:szCs w:val="24"/>
          <w:rtl w:val="0"/>
        </w:rPr>
        <w:t xml:space="preserve">(até 800 caracteres)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284"/>
        </w:tabs>
        <w:spacing w:after="120" w:line="240" w:lineRule="auto"/>
        <w:ind w:left="0" w:hanging="2"/>
        <w:rPr>
          <w:b w:val="1"/>
          <w:bCs w:val="1"/>
          <w:color w:val="000000"/>
          <w:sz w:val="24"/>
          <w:szCs w:val="24"/>
        </w:rPr>
      </w:pPr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Informe se a entidade cultural já foi selecionada em algum Edital de apoio da Cultura Viva.</w:t>
      </w:r>
    </w:p>
    <w:p w:rsidR="00000000" w:rsidDel="00000000" w:rsidP="00000000" w:rsidRDefault="00000000" w:rsidRPr="00000000" w14:paraId="00000152">
      <w:pPr>
        <w:spacing w:after="120" w:lin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(   ) Federal        (   ) Estadual        (   ) Distrital         (   ) Municipal         (  ) Não foi selecionada</w:t>
      </w:r>
    </w:p>
    <w:p w:rsidR="00000000" w:rsidDel="00000000" w:rsidP="00000000" w:rsidRDefault="00000000" w:rsidRPr="00000000" w14:paraId="00000153">
      <w:pPr>
        <w:numPr>
          <w:ilvl w:val="2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0"/>
          <w:tab w:val="left" w:leader="none" w:pos="540"/>
        </w:tabs>
        <w:spacing w:after="120" w:line="240" w:lineRule="auto"/>
        <w:ind w:left="0" w:hanging="2"/>
        <w:jc w:val="left"/>
        <w:rPr>
          <w:b w:val="1"/>
          <w:bCs w:val="1"/>
          <w:color w:val="000000"/>
          <w:sz w:val="24"/>
          <w:szCs w:val="24"/>
        </w:rPr>
      </w:pPr>
      <w:bookmarkStart w:colFirst="0" w:colLast="0" w:name="_p52w247g03a8" w:id="0"/>
      <w:bookmarkEnd w:id="0"/>
      <w:r w:rsidDel="00000000" w:rsidR="00000000" w:rsidRPr="00000000">
        <w:rPr>
          <w:b w:val="1"/>
          <w:bCs w:val="1"/>
          <w:color w:val="000000"/>
          <w:sz w:val="24"/>
          <w:szCs w:val="24"/>
          <w:rtl w:val="0"/>
        </w:rPr>
        <w:t xml:space="preserve">Se já foi selecionada, escreva em qual(is) e o(s) anos(s):</w:t>
      </w:r>
    </w:p>
    <w:p w:rsidR="00000000" w:rsidDel="00000000" w:rsidP="00000000" w:rsidRDefault="00000000" w:rsidRPr="00000000" w14:paraId="00000154">
      <w:pPr>
        <w:tabs>
          <w:tab w:val="left" w:leader="none" w:pos="0"/>
        </w:tabs>
        <w:spacing w:after="120" w:befor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hd w:fill="fbe4d5" w:val="clear"/>
        <w:tabs>
          <w:tab w:val="left" w:leader="none" w:pos="0"/>
        </w:tabs>
        <w:spacing w:after="120" w:befor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5. DECLARAÇÕES</w:t>
      </w:r>
    </w:p>
    <w:p w:rsidR="00000000" w:rsidDel="00000000" w:rsidP="00000000" w:rsidRDefault="00000000" w:rsidRPr="00000000" w14:paraId="00000156">
      <w:p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Eu, __________________________________________, responsável legal pela entidade cultural ora concorrente, DECLARO, para os devidos fins, e sob as penas da lei que:</w:t>
      </w:r>
    </w:p>
    <w:p w:rsidR="00000000" w:rsidDel="00000000" w:rsidP="00000000" w:rsidRDefault="00000000" w:rsidRPr="00000000" w14:paraId="00000157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Estou ciente de todos os regramentos e obrigações previstas no edital, seja nas fases de seleção e habilitação, seja na eventual formalização de Termo de Compromisso Cultural (TCC) e execução do projeto.</w:t>
      </w:r>
    </w:p>
    <w:p w:rsidR="00000000" w:rsidDel="00000000" w:rsidP="00000000" w:rsidRDefault="00000000" w:rsidRPr="00000000" w14:paraId="00000158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Estou ciente de que as informações e documentos apresentados neste processo seletivo são de minha inteira responsabilidade, sendo a expressão da verdade;</w:t>
      </w:r>
    </w:p>
    <w:p w:rsidR="00000000" w:rsidDel="00000000" w:rsidP="00000000" w:rsidRDefault="00000000" w:rsidRPr="00000000" w14:paraId="00000159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Não me enquadro em quaisquer das vedações dispostas no Edital de Seleção;</w:t>
      </w:r>
    </w:p>
    <w:p w:rsidR="00000000" w:rsidDel="00000000" w:rsidP="00000000" w:rsidRDefault="00000000" w:rsidRPr="00000000" w14:paraId="0000015A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Não existe plágio no projeto apresentado, assumindo integralmente a autoria e respondendo exclusivamente por eventuais acusações ou pleitos nesse sentido;</w:t>
      </w:r>
    </w:p>
    <w:p w:rsidR="00000000" w:rsidDel="00000000" w:rsidP="00000000" w:rsidRDefault="00000000" w:rsidRPr="00000000" w14:paraId="0000015B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entidade possui capacidade gerencial, técnica e operacional para o desenvolvimento e execução das atividades previstas no Plano de Trabalho, parte integrante do Termo de Compromisso Cultural, não sendo mero intermediária na execução do projeto apresentado;</w:t>
      </w:r>
    </w:p>
    <w:p w:rsidR="00000000" w:rsidDel="00000000" w:rsidP="00000000" w:rsidRDefault="00000000" w:rsidRPr="00000000" w14:paraId="0000015C">
      <w:pPr>
        <w:numPr>
          <w:ilvl w:val="0"/>
          <w:numId w:val="3"/>
        </w:numPr>
        <w:shd w:fill="ffffff" w:val="clear"/>
        <w:tabs>
          <w:tab w:val="left" w:leader="none" w:pos="567"/>
        </w:tabs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Não tenho projetos vigentes ou em análise com o mesmo objeto e/ou despesas semelhantes às pleiteadas nesta proposta em qualquer esfera do governo.</w:t>
      </w:r>
    </w:p>
    <w:p w:rsidR="00000000" w:rsidDel="00000000" w:rsidP="00000000" w:rsidRDefault="00000000" w:rsidRPr="00000000" w14:paraId="0000015D">
      <w:pPr>
        <w:tabs>
          <w:tab w:val="left" w:leader="none" w:pos="0"/>
        </w:tabs>
        <w:spacing w:after="120" w:befor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widowControl w:val="0"/>
        <w:tabs>
          <w:tab w:val="left" w:leader="none" w:pos="567"/>
          <w:tab w:val="left" w:leader="none" w:pos="1134"/>
        </w:tabs>
        <w:spacing w:after="120" w:before="240" w:lineRule="auto"/>
        <w:ind w:left="0" w:hanging="2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widowControl w:val="0"/>
        <w:spacing w:after="120" w:before="240" w:lineRule="auto"/>
        <w:ind w:left="0" w:hanging="2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(Local e data) _____________________,________/_______/ _______.</w:t>
      </w:r>
    </w:p>
    <w:p w:rsidR="00000000" w:rsidDel="00000000" w:rsidP="00000000" w:rsidRDefault="00000000" w:rsidRPr="00000000" w14:paraId="00000160">
      <w:pPr>
        <w:spacing w:after="120" w:before="240" w:lineRule="auto"/>
        <w:ind w:left="0" w:hanging="2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spacing w:after="120" w:before="240" w:lineRule="auto"/>
        <w:ind w:left="0" w:hanging="2"/>
        <w:jc w:val="center"/>
        <w:rPr>
          <w:color w:val="333333"/>
          <w:sz w:val="24"/>
          <w:szCs w:val="24"/>
        </w:rPr>
      </w:pPr>
      <w:r w:rsidDel="00000000" w:rsidR="00000000" w:rsidRPr="00000000">
        <w:rPr>
          <w:color w:val="333333"/>
          <w:sz w:val="24"/>
          <w:szCs w:val="24"/>
          <w:rtl w:val="0"/>
        </w:rPr>
        <w:t xml:space="preserve">____________________________________________________</w:t>
      </w:r>
    </w:p>
    <w:p w:rsidR="00000000" w:rsidDel="00000000" w:rsidP="00000000" w:rsidRDefault="00000000" w:rsidRPr="00000000" w14:paraId="00000162">
      <w:pPr>
        <w:spacing w:after="0" w:lineRule="auto"/>
        <w:ind w:left="0" w:hanging="2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</w:t>
      </w:r>
    </w:p>
    <w:p w:rsidR="00000000" w:rsidDel="00000000" w:rsidP="00000000" w:rsidRDefault="00000000" w:rsidRPr="00000000" w14:paraId="00000163">
      <w:pPr>
        <w:spacing w:after="0" w:lineRule="auto"/>
        <w:ind w:left="0" w:hanging="2"/>
        <w:jc w:val="center"/>
        <w:rPr>
          <w:color w:val="ff0000"/>
          <w:sz w:val="24"/>
          <w:szCs w:val="24"/>
        </w:rPr>
      </w:pPr>
      <w:r w:rsidDel="00000000" w:rsidR="00000000" w:rsidRPr="00000000">
        <w:rPr>
          <w:color w:val="ff0000"/>
          <w:sz w:val="24"/>
          <w:szCs w:val="24"/>
          <w:rtl w:val="0"/>
        </w:rPr>
        <w:t xml:space="preserve">(Responsável Legal da Entidade Cultural)</w:t>
      </w:r>
    </w:p>
    <w:p w:rsidR="00000000" w:rsidDel="00000000" w:rsidP="00000000" w:rsidRDefault="00000000" w:rsidRPr="00000000" w14:paraId="00000164">
      <w:pPr>
        <w:spacing w:after="0" w:lineRule="auto"/>
        <w:ind w:left="0" w:hanging="2"/>
        <w:jc w:val="center"/>
        <w:rPr>
          <w:b w:val="1"/>
          <w:bCs w:val="1"/>
          <w:color w:val="ff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NOME COMPLETO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133" w:top="1133" w:left="851" w:right="849" w:header="567" w:footer="28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jc w:val="right"/>
      <w:rPr>
        <w:rFonts w:ascii="Times New Roman" w:cs="Times New Roman" w:eastAsia="Times New Roman" w:hAnsi="Times New Roman"/>
        <w:color w:val="000000"/>
        <w:sz w:val="16"/>
        <w:szCs w:val="16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16"/>
        <w:szCs w:val="16"/>
        <w:rtl w:val="0"/>
      </w:rPr>
      <w:t xml:space="preserve">Página </w:t>
    </w:r>
    <w:r w:rsidDel="00000000" w:rsidR="00000000" w:rsidRPr="00000000">
      <w:rPr>
        <w:rFonts w:ascii="Times New Roman" w:cs="Times New Roman" w:eastAsia="Times New Roman" w:hAnsi="Times New Roman"/>
        <w:b w:val="1"/>
        <w:bCs w:val="1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Times New Roman" w:cs="Times New Roman" w:eastAsia="Times New Roman" w:hAnsi="Times New Roman"/>
        <w:color w:val="000000"/>
        <w:sz w:val="16"/>
        <w:szCs w:val="16"/>
        <w:rtl w:val="0"/>
      </w:rPr>
      <w:t xml:space="preserve"> de </w:t>
    </w:r>
    <w:r w:rsidDel="00000000" w:rsidR="00000000" w:rsidRPr="00000000">
      <w:rPr>
        <w:rFonts w:ascii="Times New Roman" w:cs="Times New Roman" w:eastAsia="Times New Roman" w:hAnsi="Times New Roman"/>
        <w:b w:val="1"/>
        <w:bCs w:val="1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6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jc w:val="center"/>
      <w:rPr>
        <w:color w:val="000000"/>
      </w:rPr>
    </w:pPr>
    <w:r w:rsidDel="00000000" w:rsidR="00000000" w:rsidRPr="00000000">
      <w:rPr>
        <w:color w:val="000000"/>
        <w:rtl w:val="0"/>
      </w:rPr>
      <w:t xml:space="preserve">                                                                           </w:t>
    </w:r>
    <w:r w:rsidDel="00000000" w:rsidR="00000000" w:rsidRPr="00000000">
      <w:rPr>
        <w:color w:val="000000"/>
      </w:rPr>
      <w:drawing>
        <wp:inline distB="114300" distT="114300" distL="114300" distR="114300">
          <wp:extent cx="4731703" cy="668005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731703" cy="66800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000000"/>
        <w:rtl w:val="0"/>
      </w:rPr>
      <w:t xml:space="preserve">                                    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ind w:left="0" w:hanging="2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6">
    <w:pPr>
      <w:tabs>
        <w:tab w:val="center" w:leader="none" w:pos="4252"/>
        <w:tab w:val="right" w:leader="none" w:pos="8504"/>
      </w:tabs>
      <w:spacing w:after="0" w:lineRule="auto"/>
      <w:ind w:left="0" w:hanging="2"/>
      <w:jc w:val="center"/>
      <w:rPr>
        <w:rFonts w:ascii="Arial" w:cs="Arial" w:eastAsia="Arial" w:hAnsi="Arial"/>
      </w:rPr>
    </w:pPr>
    <w:r w:rsidDel="00000000" w:rsidR="00000000" w:rsidRPr="00000000">
      <w:rPr/>
      <w:drawing>
        <wp:inline distB="0" distT="0" distL="0" distR="0">
          <wp:extent cx="1476375" cy="811530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5644" l="0" r="0" t="0"/>
                  <a:stretch>
                    <a:fillRect/>
                  </a:stretch>
                </pic:blipFill>
                <pic:spPr>
                  <a:xfrm>
                    <a:off x="0" y="0"/>
                    <a:ext cx="1476375" cy="81153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300038</wp:posOffset>
              </wp:positionH>
              <wp:positionV relativeFrom="paragraph">
                <wp:posOffset>-42861</wp:posOffset>
              </wp:positionV>
              <wp:extent cx="1317625" cy="569595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691950" y="3499965"/>
                        <a:ext cx="1308100" cy="5600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75.00000953674316"/>
                            <w:ind w:left="0" w:right="0" w:firstLine="-2.0000000298023224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ffffff"/>
                              <w:sz w:val="20"/>
                              <w:vertAlign w:val="baseline"/>
                            </w:rPr>
                            <w:t xml:space="preserve">Insira sua logo aqui</w:t>
                          </w:r>
                        </w:p>
                      </w:txbxContent>
                    </wps:txbx>
                    <wps:bodyPr anchorCtr="0" anchor="t" bIns="0" lIns="114300" spcFirstLastPara="1" rIns="11430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300038</wp:posOffset>
              </wp:positionH>
              <wp:positionV relativeFrom="paragraph">
                <wp:posOffset>-42861</wp:posOffset>
              </wp:positionV>
              <wp:extent cx="1317625" cy="569595"/>
              <wp:effectExtent b="0" l="0" r="0" t="0"/>
              <wp:wrapNone/>
              <wp:docPr id="1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7625" cy="56959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7">
    <w:pPr>
      <w:ind w:left="0" w:hanging="2"/>
      <w:jc w:val="center"/>
      <w:rPr/>
    </w:pPr>
    <w:r w:rsidDel="00000000" w:rsidR="00000000" w:rsidRPr="00000000">
      <w:rPr>
        <w:b w:val="1"/>
        <w:bCs w:val="1"/>
        <w:rtl w:val="0"/>
      </w:rPr>
      <w:t xml:space="preserve">ANEXO I </w:t>
    </w:r>
    <w:r w:rsidDel="00000000" w:rsidR="00000000" w:rsidRPr="00000000">
      <w:rPr>
        <w:b w:val="1"/>
        <w:bCs w:val="1"/>
        <w:highlight w:val="yellow"/>
        <w:rtl w:val="0"/>
      </w:rPr>
      <w:t xml:space="preserve">IN (?)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68">
    <w:pPr>
      <w:ind w:left="0" w:hanging="2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69">
    <w:pPr>
      <w:ind w:left="0" w:hanging="2"/>
      <w:jc w:val="center"/>
      <w:rPr/>
    </w:pPr>
    <w:r w:rsidDel="00000000" w:rsidR="00000000" w:rsidRPr="00000000">
      <w:rPr>
        <w:rtl w:val="0"/>
      </w:rPr>
      <w:t xml:space="preserve">(Brasão da Unidade da Federação)</w:t>
    </w:r>
  </w:p>
  <w:p w:rsidR="00000000" w:rsidDel="00000000" w:rsidP="00000000" w:rsidRDefault="00000000" w:rsidRPr="00000000" w14:paraId="0000016A">
    <w:pPr>
      <w:ind w:left="0" w:hanging="2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6B">
    <w:pPr>
      <w:ind w:left="0" w:hanging="2"/>
      <w:jc w:val="center"/>
      <w:rPr/>
    </w:pPr>
    <w:r w:rsidDel="00000000" w:rsidR="00000000" w:rsidRPr="00000000">
      <w:rPr>
        <w:rtl w:val="0"/>
      </w:rPr>
      <w:t xml:space="preserve">(Nome do Ente Federado Parceiro)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4"/>
      <w:numFmt w:val="decimal"/>
      <w:lvlText w:val="%1."/>
      <w:lvlJc w:val="left"/>
      <w:pPr>
        <w:ind w:left="540" w:hanging="540"/>
      </w:pPr>
      <w:rPr/>
    </w:lvl>
    <w:lvl w:ilvl="1">
      <w:start w:val="7"/>
      <w:numFmt w:val="decimal"/>
      <w:lvlText w:val="%1.%2."/>
      <w:lvlJc w:val="left"/>
      <w:pPr>
        <w:ind w:left="719" w:hanging="720"/>
      </w:pPr>
      <w:rPr/>
    </w:lvl>
    <w:lvl w:ilvl="2">
      <w:start w:val="2"/>
      <w:numFmt w:val="decimal"/>
      <w:lvlText w:val="%1.%2.%3."/>
      <w:lvlJc w:val="left"/>
      <w:pPr>
        <w:ind w:left="718" w:hanging="720"/>
      </w:pPr>
      <w:rPr>
        <w:b w:val="1"/>
        <w:bCs w:val="1"/>
      </w:rPr>
    </w:lvl>
    <w:lvl w:ilvl="3">
      <w:start w:val="1"/>
      <w:numFmt w:val="decimal"/>
      <w:lvlText w:val="%1.%2.%3.%4."/>
      <w:lvlJc w:val="left"/>
      <w:pPr>
        <w:ind w:left="1077" w:hanging="1080"/>
      </w:pPr>
      <w:rPr/>
    </w:lvl>
    <w:lvl w:ilvl="4">
      <w:start w:val="1"/>
      <w:numFmt w:val="decimal"/>
      <w:lvlText w:val="%1.%2.%3.%4.%5."/>
      <w:lvlJc w:val="left"/>
      <w:pPr>
        <w:ind w:left="1076" w:hanging="1080"/>
      </w:pPr>
      <w:rPr/>
    </w:lvl>
    <w:lvl w:ilvl="5">
      <w:start w:val="1"/>
      <w:numFmt w:val="decimal"/>
      <w:lvlText w:val="%1.%2.%3.%4.%5.%6."/>
      <w:lvlJc w:val="left"/>
      <w:pPr>
        <w:ind w:left="1435" w:hanging="1440"/>
      </w:pPr>
      <w:rPr/>
    </w:lvl>
    <w:lvl w:ilvl="6">
      <w:start w:val="1"/>
      <w:numFmt w:val="decimal"/>
      <w:lvlText w:val="%1.%2.%3.%4.%5.%6.%7."/>
      <w:lvlJc w:val="left"/>
      <w:pPr>
        <w:ind w:left="1434" w:hanging="1440"/>
      </w:pPr>
      <w:rPr/>
    </w:lvl>
    <w:lvl w:ilvl="7">
      <w:start w:val="1"/>
      <w:numFmt w:val="decimal"/>
      <w:lvlText w:val="%1.%2.%3.%4.%5.%6.%7.%8."/>
      <w:lvlJc w:val="left"/>
      <w:pPr>
        <w:ind w:left="1793" w:hanging="1800"/>
      </w:pPr>
      <w:rPr/>
    </w:lvl>
    <w:lvl w:ilvl="8">
      <w:start w:val="1"/>
      <w:numFmt w:val="decimal"/>
      <w:lvlText w:val="%1.%2.%3.%4.%5.%6.%7.%8.%9."/>
      <w:lvlJc w:val="left"/>
      <w:pPr>
        <w:ind w:left="1792" w:hanging="180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rFonts w:ascii="Calibri" w:cs="Calibri" w:eastAsia="Calibri" w:hAnsi="Calibri"/>
        <w:b w:val="1"/>
        <w:bCs w:val="1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>
    <w:lvl w:ilvl="0">
      <w:start w:val="4"/>
      <w:numFmt w:val="decimal"/>
      <w:lvlText w:val="%1."/>
      <w:lvlJc w:val="left"/>
      <w:pPr>
        <w:ind w:left="660" w:hanging="660"/>
      </w:pPr>
      <w:rPr/>
    </w:lvl>
    <w:lvl w:ilvl="1">
      <w:start w:val="17"/>
      <w:numFmt w:val="decimal"/>
      <w:lvlText w:val="%1.%2."/>
      <w:lvlJc w:val="left"/>
      <w:pPr>
        <w:ind w:left="719" w:hanging="720"/>
      </w:pPr>
      <w:rPr/>
    </w:lvl>
    <w:lvl w:ilvl="2">
      <w:start w:val="1"/>
      <w:numFmt w:val="decimal"/>
      <w:lvlText w:val="%1.%2.%3."/>
      <w:lvlJc w:val="left"/>
      <w:pPr>
        <w:ind w:left="718" w:hanging="720"/>
      </w:pPr>
      <w:rPr/>
    </w:lvl>
    <w:lvl w:ilvl="3">
      <w:start w:val="1"/>
      <w:numFmt w:val="decimal"/>
      <w:lvlText w:val="%1.%2.%3.%4."/>
      <w:lvlJc w:val="left"/>
      <w:pPr>
        <w:ind w:left="1077" w:hanging="1080"/>
      </w:pPr>
      <w:rPr/>
    </w:lvl>
    <w:lvl w:ilvl="4">
      <w:start w:val="1"/>
      <w:numFmt w:val="decimal"/>
      <w:lvlText w:val="%1.%2.%3.%4.%5."/>
      <w:lvlJc w:val="left"/>
      <w:pPr>
        <w:ind w:left="1076" w:hanging="1080"/>
      </w:pPr>
      <w:rPr/>
    </w:lvl>
    <w:lvl w:ilvl="5">
      <w:start w:val="1"/>
      <w:numFmt w:val="decimal"/>
      <w:lvlText w:val="%1.%2.%3.%4.%5.%6."/>
      <w:lvlJc w:val="left"/>
      <w:pPr>
        <w:ind w:left="1435" w:hanging="1440"/>
      </w:pPr>
      <w:rPr/>
    </w:lvl>
    <w:lvl w:ilvl="6">
      <w:start w:val="1"/>
      <w:numFmt w:val="decimal"/>
      <w:lvlText w:val="%1.%2.%3.%4.%5.%6.%7."/>
      <w:lvlJc w:val="left"/>
      <w:pPr>
        <w:ind w:left="1434" w:hanging="1440"/>
      </w:pPr>
      <w:rPr/>
    </w:lvl>
    <w:lvl w:ilvl="7">
      <w:start w:val="1"/>
      <w:numFmt w:val="decimal"/>
      <w:lvlText w:val="%1.%2.%3.%4.%5.%6.%7.%8."/>
      <w:lvlJc w:val="left"/>
      <w:pPr>
        <w:ind w:left="1793" w:hanging="1800"/>
      </w:pPr>
      <w:rPr/>
    </w:lvl>
    <w:lvl w:ilvl="8">
      <w:start w:val="1"/>
      <w:numFmt w:val="decimal"/>
      <w:lvlText w:val="%1.%2.%3.%4.%5.%6.%7.%8.%9."/>
      <w:lvlJc w:val="left"/>
      <w:pPr>
        <w:ind w:left="1792" w:hanging="1800"/>
      </w:pPr>
      <w:rPr/>
    </w:lvl>
  </w:abstractNum>
  <w:abstractNum w:abstractNumId="5">
    <w:lvl w:ilvl="0">
      <w:start w:val="3"/>
      <w:numFmt w:val="decimal"/>
      <w:lvlText w:val="%1."/>
      <w:lvlJc w:val="left"/>
      <w:pPr>
        <w:ind w:left="360" w:hanging="360"/>
      </w:pPr>
      <w:rPr/>
    </w:lvl>
    <w:lvl w:ilvl="1">
      <w:start w:val="4"/>
      <w:numFmt w:val="decimal"/>
      <w:lvlText w:val="%1.%2."/>
      <w:lvlJc w:val="left"/>
      <w:pPr>
        <w:ind w:left="718" w:hanging="720"/>
      </w:pPr>
      <w:rPr/>
    </w:lvl>
    <w:lvl w:ilvl="2">
      <w:start w:val="1"/>
      <w:numFmt w:val="decimal"/>
      <w:lvlText w:val="%1.%2.%3."/>
      <w:lvlJc w:val="left"/>
      <w:pPr>
        <w:ind w:left="716" w:hanging="720"/>
      </w:pPr>
      <w:rPr/>
    </w:lvl>
    <w:lvl w:ilvl="3">
      <w:start w:val="1"/>
      <w:numFmt w:val="decimal"/>
      <w:lvlText w:val="%1.%2.%3.%4."/>
      <w:lvlJc w:val="left"/>
      <w:pPr>
        <w:ind w:left="1074" w:hanging="1080"/>
      </w:pPr>
      <w:rPr/>
    </w:lvl>
    <w:lvl w:ilvl="4">
      <w:start w:val="1"/>
      <w:numFmt w:val="decimal"/>
      <w:lvlText w:val="%1.%2.%3.%4.%5."/>
      <w:lvlJc w:val="left"/>
      <w:pPr>
        <w:ind w:left="1072" w:hanging="1080"/>
      </w:pPr>
      <w:rPr/>
    </w:lvl>
    <w:lvl w:ilvl="5">
      <w:start w:val="1"/>
      <w:numFmt w:val="decimal"/>
      <w:lvlText w:val="%1.%2.%3.%4.%5.%6."/>
      <w:lvlJc w:val="left"/>
      <w:pPr>
        <w:ind w:left="1430" w:hanging="1440"/>
      </w:pPr>
      <w:rPr/>
    </w:lvl>
    <w:lvl w:ilvl="6">
      <w:start w:val="1"/>
      <w:numFmt w:val="decimal"/>
      <w:lvlText w:val="%1.%2.%3.%4.%5.%6.%7."/>
      <w:lvlJc w:val="left"/>
      <w:pPr>
        <w:ind w:left="1428" w:hanging="1440"/>
      </w:pPr>
      <w:rPr/>
    </w:lvl>
    <w:lvl w:ilvl="7">
      <w:start w:val="1"/>
      <w:numFmt w:val="decimal"/>
      <w:lvlText w:val="%1.%2.%3.%4.%5.%6.%7.%8."/>
      <w:lvlJc w:val="left"/>
      <w:pPr>
        <w:ind w:left="1786" w:hanging="1800"/>
      </w:pPr>
      <w:rPr/>
    </w:lvl>
    <w:lvl w:ilvl="8">
      <w:start w:val="1"/>
      <w:numFmt w:val="decimal"/>
      <w:lvlText w:val="%1.%2.%3.%4.%5.%6.%7.%8.%9."/>
      <w:lvlJc w:val="left"/>
      <w:pPr>
        <w:ind w:left="1784" w:hanging="180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40" w:lineRule="auto"/>
        <w:ind w:hanging="1"/>
        <w:jc w:val="both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2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3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4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5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6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7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  <w:style w:type="table" w:styleId="Table8">
    <w:basedOn w:val="TableNormal"/>
    <w:pPr>
      <w:widowControl w:val="0"/>
    </w:pPr>
    <w:tblPr>
      <w:tblStyleRowBandSize w:val="1"/>
      <w:tblStyleColBandSize w:val="1"/>
      <w:tblCellMar>
        <w:top w:w="100.0" w:type="dxa"/>
        <w:left w:w="110.0" w:type="dxa"/>
        <w:bottom w:w="10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http://www.gov.br/culturaviva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