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D0B2A" w:rsidRDefault="005D0B2A" w14:paraId="672A6659" w14:textId="77777777">
      <w:pPr>
        <w:widowControl w:val="0"/>
        <w:spacing w:line="240" w:lineRule="auto"/>
        <w:rPr>
          <w:color w:val="000000"/>
          <w:sz w:val="19"/>
          <w:szCs w:val="19"/>
        </w:rPr>
      </w:pPr>
    </w:p>
    <w:p w:rsidR="005D0B2A" w:rsidP="1066691E" w:rsidRDefault="00AC1C60" w14:paraId="41F2F797" w14:textId="023CC6D9">
      <w:pPr>
        <w:widowControl w:val="0"/>
        <w:spacing w:before="179" w:line="345" w:lineRule="auto"/>
        <w:ind w:left="222" w:right="199"/>
        <w:jc w:val="center"/>
        <w:rPr>
          <w:rFonts w:ascii="Times New Roman" w:hAnsi="Times New Roman" w:eastAsia="Times New Roman" w:cs="Times New Roman"/>
          <w:b w:val="0"/>
          <w:bCs w:val="0"/>
          <w:color w:val="00B050"/>
          <w:sz w:val="28"/>
          <w:szCs w:val="28"/>
        </w:rPr>
      </w:pPr>
      <w:r w:rsidRPr="1066691E" w:rsidR="4C72DFDD">
        <w:rPr>
          <w:rFonts w:ascii="Times New Roman" w:hAnsi="Times New Roman" w:eastAsia="Times New Roman" w:cs="Times New Roman"/>
          <w:b w:val="1"/>
          <w:bCs w:val="1"/>
          <w:color w:val="auto"/>
          <w:sz w:val="28"/>
          <w:szCs w:val="28"/>
        </w:rPr>
        <w:t>M</w:t>
      </w:r>
      <w:r w:rsidRPr="1066691E" w:rsidR="646D6EE8">
        <w:rPr>
          <w:rFonts w:ascii="Times New Roman" w:hAnsi="Times New Roman" w:eastAsia="Times New Roman" w:cs="Times New Roman"/>
          <w:b w:val="1"/>
          <w:bCs w:val="1"/>
          <w:color w:val="auto"/>
          <w:sz w:val="28"/>
          <w:szCs w:val="28"/>
        </w:rPr>
        <w:t>odelo de Despacho do Presidente da Comissão solicitando prorrogação de prazo ao TCE</w:t>
      </w:r>
    </w:p>
    <w:p w:rsidR="005D0B2A" w:rsidP="58BEF8AA" w:rsidRDefault="00AC1C60" w14:paraId="1B264F41" w14:textId="7FBF61EF">
      <w:pPr>
        <w:widowControl w:val="0"/>
        <w:spacing w:before="179" w:line="345" w:lineRule="auto"/>
        <w:ind w:left="222" w:right="199"/>
        <w:jc w:val="center"/>
        <w:rPr>
          <w:rFonts w:ascii="Times New Roman" w:hAnsi="Times New Roman" w:eastAsia="Times New Roman" w:cs="Times New Roman"/>
          <w:b w:val="0"/>
          <w:bCs w:val="0"/>
          <w:color w:val="00B050"/>
          <w:sz w:val="28"/>
          <w:szCs w:val="28"/>
        </w:rPr>
      </w:pPr>
      <w:r w:rsidRPr="1066691E" w:rsidR="00AC1C60">
        <w:rPr>
          <w:rFonts w:ascii="Times New Roman" w:hAnsi="Times New Roman" w:eastAsia="Times New Roman" w:cs="Times New Roman"/>
          <w:b w:val="0"/>
          <w:bCs w:val="0"/>
          <w:color w:val="00B050"/>
          <w:sz w:val="28"/>
          <w:szCs w:val="28"/>
        </w:rPr>
        <w:t>(</w:t>
      </w:r>
      <w:r w:rsidRPr="1066691E" w:rsidR="00AC1C60">
        <w:rPr>
          <w:rFonts w:ascii="Times New Roman" w:hAnsi="Times New Roman" w:eastAsia="Times New Roman" w:cs="Times New Roman"/>
          <w:b w:val="0"/>
          <w:bCs w:val="0"/>
          <w:color w:val="00B050"/>
          <w:sz w:val="28"/>
          <w:szCs w:val="28"/>
        </w:rPr>
        <w:t>dirigido ao Secretário/Presidente do órgão/entidade)</w:t>
      </w:r>
    </w:p>
    <w:p w:rsidR="005D0B2A" w:rsidP="58BEF8AA" w:rsidRDefault="00AC1C60" w14:paraId="7D041C35" w14:textId="62B14CF3">
      <w:pPr>
        <w:widowControl w:val="0"/>
        <w:spacing w:before="1028" w:line="346" w:lineRule="auto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1066691E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Na condição de Presidente da Comissão de TCE designada por V. </w:t>
      </w:r>
      <w:r w:rsidRPr="1066691E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Ex</w:t>
      </w:r>
      <w:r w:rsidRPr="1066691E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ª, por meio da Portaria n.º </w:t>
      </w:r>
      <w:r w:rsidRPr="1066691E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1066691E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de </w:t>
      </w:r>
      <w:r w:rsidRPr="1066691E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1066691E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publicada no D</w:t>
      </w:r>
      <w:r w:rsidRPr="1066691E" w:rsidR="00AC1C60">
        <w:rPr>
          <w:rFonts w:ascii="Times New Roman" w:hAnsi="Times New Roman" w:eastAsia="Times New Roman" w:cs="Times New Roman"/>
          <w:color w:val="auto"/>
          <w:sz w:val="28"/>
          <w:szCs w:val="28"/>
        </w:rPr>
        <w:t>O</w:t>
      </w:r>
      <w:r w:rsidRPr="1066691E" w:rsidR="00AC1C60">
        <w:rPr>
          <w:rFonts w:ascii="Times New Roman" w:hAnsi="Times New Roman" w:eastAsia="Times New Roman" w:cs="Times New Roman"/>
          <w:color w:val="auto"/>
          <w:sz w:val="28"/>
          <w:szCs w:val="28"/>
        </w:rPr>
        <w:t>E</w:t>
      </w:r>
      <w:r w:rsidRPr="1066691E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n.º </w:t>
      </w:r>
      <w:r w:rsidRPr="1066691E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1066691E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de </w:t>
      </w:r>
      <w:r w:rsidRPr="1066691E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1066691E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e, tendo em vista que o prazo para conclusão dos trabalhos e encaminhamento ao Tribunal de Contas do Estado, nos termos</w:t>
      </w:r>
      <w:r w:rsidRPr="1066691E" w:rsidR="00AC1C60">
        <w:rPr>
          <w:rFonts w:ascii="Times New Roman" w:hAnsi="Times New Roman" w:eastAsia="Times New Roman" w:cs="Times New Roman"/>
          <w:color w:val="FF0000"/>
          <w:sz w:val="28"/>
          <w:szCs w:val="28"/>
        </w:rPr>
        <w:t xml:space="preserve"> </w:t>
      </w:r>
      <w:r w:rsidRPr="1066691E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>do ar</w:t>
      </w:r>
      <w:r w:rsidRPr="1066691E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tigo 20, § único </w:t>
      </w:r>
      <w:r w:rsidRPr="1066691E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>(se rito sumário)</w:t>
      </w:r>
      <w:r w:rsidRPr="1066691E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ou 21, §3º</w:t>
      </w:r>
      <w:r w:rsidRPr="1066691E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1066691E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(ser rito ordinário) </w:t>
      </w:r>
      <w:r w:rsidRPr="1066691E" w:rsidR="00AC1C60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da RN n.º </w:t>
      </w:r>
      <w:r w:rsidRPr="1066691E" w:rsidR="00AC1C60">
        <w:rPr>
          <w:rFonts w:ascii="Times New Roman" w:hAnsi="Times New Roman" w:eastAsia="Times New Roman" w:cs="Times New Roman"/>
          <w:color w:val="auto"/>
          <w:sz w:val="28"/>
          <w:szCs w:val="28"/>
        </w:rPr>
        <w:t>8/2022</w:t>
      </w:r>
      <w:r w:rsidRPr="1066691E" w:rsidR="00AC1C60">
        <w:rPr>
          <w:rFonts w:ascii="Times New Roman" w:hAnsi="Times New Roman" w:eastAsia="Times New Roman" w:cs="Times New Roman"/>
          <w:color w:val="auto"/>
          <w:sz w:val="28"/>
          <w:szCs w:val="28"/>
        </w:rPr>
        <w:t>-TCE/GO,</w:t>
      </w:r>
      <w:r w:rsidRPr="1066691E" w:rsidR="00AC1C60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e</w:t>
      </w:r>
      <w:r w:rsidRPr="1066691E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ncerra-se no próximo dia </w:t>
      </w:r>
      <w:r w:rsidRPr="1066691E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1066691E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respeitosamente, SOLICITO </w:t>
      </w:r>
      <w:r w:rsidRPr="1066691E" w:rsidR="492EBB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de</w:t>
      </w:r>
      <w:r w:rsidRPr="1066691E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V. </w:t>
      </w:r>
      <w:r w:rsidRPr="1066691E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Ex</w:t>
      </w:r>
      <w:r w:rsidRPr="1066691E" w:rsidR="3FB8059F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a</w:t>
      </w:r>
      <w:r w:rsidRPr="1066691E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.  </w:t>
      </w:r>
      <w:r w:rsidRPr="1066691E" w:rsidR="37D8E1E8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gestões junto ao Tribunal de Contas do Estado, com vistas </w:t>
      </w:r>
      <w:r w:rsidRPr="1066691E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a PRORROGA</w:t>
      </w:r>
      <w:r w:rsidRPr="1066691E" w:rsidR="691D2FE8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R</w:t>
      </w:r>
      <w:r w:rsidRPr="1066691E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o prazo para conclusão dos trabalhos conforme </w:t>
      </w:r>
      <w:r w:rsidRPr="1066691E" w:rsidR="00AC1C60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§ </w:t>
      </w:r>
      <w:r w:rsidRPr="1066691E" w:rsidR="00AC1C60">
        <w:rPr>
          <w:rFonts w:ascii="Times New Roman" w:hAnsi="Times New Roman" w:eastAsia="Times New Roman" w:cs="Times New Roman"/>
          <w:color w:val="auto"/>
          <w:sz w:val="28"/>
          <w:szCs w:val="28"/>
        </w:rPr>
        <w:t>2º, do artigo 32, da referida norma</w:t>
      </w:r>
      <w:r w:rsidRPr="1066691E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por </w:t>
      </w:r>
      <w:r w:rsidRPr="1066691E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1066691E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dias</w:t>
      </w:r>
      <w:r w:rsidRPr="1066691E" w:rsidR="30C45C6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. </w:t>
      </w:r>
    </w:p>
    <w:p w:rsidR="005D0B2A" w:rsidP="58BEF8AA" w:rsidRDefault="00AC1C60" w14:paraId="02E0EEEF" w14:textId="3BDC2DFB">
      <w:pPr>
        <w:widowControl w:val="0"/>
        <w:spacing w:before="1028" w:line="346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58BEF8AA" w:rsidR="30C45C6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A referida solicitação se dá</w:t>
      </w:r>
      <w:r w:rsidRPr="58BEF8AA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pelos motivos expostos em relatório anexo, em que também se informam os atos praticados pela Comissão, até a presente data </w:t>
      </w:r>
      <w:r w:rsidRPr="58BEF8AA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>(ou descrever os motivos</w:t>
      </w:r>
      <w:r w:rsidRPr="58BEF8AA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>/</w:t>
      </w:r>
      <w:r w:rsidRPr="58BEF8AA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>justificativas</w:t>
      </w:r>
      <w:r w:rsidRPr="58BEF8AA" w:rsidR="00AC1C60">
        <w:rPr>
          <w:rFonts w:ascii="Times New Roman" w:hAnsi="Times New Roman" w:eastAsia="Times New Roman" w:cs="Times New Roman"/>
          <w:color w:val="FF0000"/>
          <w:sz w:val="28"/>
          <w:szCs w:val="28"/>
        </w:rPr>
        <w:t xml:space="preserve"> </w:t>
      </w:r>
      <w:r w:rsidRPr="58BEF8AA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>neste documento. Neste caso</w:t>
      </w:r>
      <w:r w:rsidRPr="58BEF8AA" w:rsidR="4828FA83">
        <w:rPr>
          <w:rFonts w:ascii="Times New Roman" w:hAnsi="Times New Roman" w:eastAsia="Times New Roman" w:cs="Times New Roman"/>
          <w:color w:val="00B050"/>
          <w:sz w:val="28"/>
          <w:szCs w:val="28"/>
        </w:rPr>
        <w:t>,</w:t>
      </w:r>
      <w:r w:rsidRPr="58BEF8AA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informar também quais atos praticados, até o presente momento, </w:t>
      </w:r>
      <w:r w:rsidRPr="58BEF8AA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esclarecendo o trâmite atualizado do processo </w:t>
      </w:r>
      <w:r w:rsidRPr="58BEF8AA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>pela Comissão de TCE)</w:t>
      </w:r>
      <w:r w:rsidRPr="58BEF8AA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.  </w:t>
      </w:r>
    </w:p>
    <w:p w:rsidR="635B10BF" w:rsidP="58BEF8AA" w:rsidRDefault="635B10BF" w14:paraId="78AB12E5" w14:textId="0ADEAABD">
      <w:pPr>
        <w:widowControl w:val="0"/>
        <w:spacing w:before="1028" w:line="346" w:lineRule="auto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30860063" w:rsidR="2E45DD08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Nestes termos, encaminhem-se os autos ao Gabinete do </w:t>
      </w:r>
      <w:r w:rsidRPr="30860063" w:rsidR="2E45DD08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Secretário de Estado da </w:t>
      </w:r>
      <w:r w:rsidRPr="30860063" w:rsidR="2E45DD08">
        <w:rPr>
          <w:rFonts w:ascii="Times New Roman" w:hAnsi="Times New Roman" w:eastAsia="Times New Roman" w:cs="Times New Roman"/>
          <w:color w:val="00B050"/>
          <w:sz w:val="28"/>
          <w:szCs w:val="28"/>
        </w:rPr>
        <w:t>..../</w:t>
      </w:r>
      <w:r w:rsidRPr="30860063" w:rsidR="25208D9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30860063" w:rsidR="2E45DD08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Presidente da </w:t>
      </w:r>
      <w:r w:rsidRPr="30860063" w:rsidR="2E45DD08">
        <w:rPr>
          <w:rFonts w:ascii="Times New Roman" w:hAnsi="Times New Roman" w:eastAsia="Times New Roman" w:cs="Times New Roman"/>
          <w:color w:val="00B050"/>
          <w:sz w:val="28"/>
          <w:szCs w:val="28"/>
        </w:rPr>
        <w:t>....</w:t>
      </w:r>
      <w:r w:rsidRPr="30860063" w:rsidR="0A7A9854">
        <w:rPr>
          <w:rFonts w:ascii="Times New Roman" w:hAnsi="Times New Roman" w:eastAsia="Times New Roman" w:cs="Times New Roman"/>
          <w:color w:val="92D050"/>
          <w:sz w:val="28"/>
          <w:szCs w:val="28"/>
        </w:rPr>
        <w:t xml:space="preserve"> </w:t>
      </w:r>
      <w:r w:rsidRPr="30860063" w:rsidR="2E45DD08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para</w:t>
      </w:r>
      <w:r w:rsidRPr="30860063" w:rsidR="2E45DD08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as medidas subsequentes</w:t>
      </w:r>
      <w:r w:rsidRPr="30860063" w:rsidR="5EDD135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.</w:t>
      </w:r>
    </w:p>
    <w:p w:rsidR="005D0B2A" w:rsidP="58BEF8AA" w:rsidRDefault="00AC1C60" w14:paraId="657995E7" w14:textId="77777777">
      <w:pPr>
        <w:widowControl w:val="0"/>
        <w:spacing w:before="694" w:line="240" w:lineRule="auto"/>
        <w:jc w:val="center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58BEF8AA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..........................................................................................  </w:t>
      </w:r>
    </w:p>
    <w:p w:rsidR="005D0B2A" w:rsidP="58BEF8AA" w:rsidRDefault="00AC1C60" w14:paraId="08290D9A" w14:textId="77777777">
      <w:pPr>
        <w:widowControl w:val="0"/>
        <w:spacing w:before="11" w:line="240" w:lineRule="auto"/>
        <w:jc w:val="center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58BEF8AA" w:rsidR="00AC1C6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(Nome e assinatura do Presidente da Comissão de TCE)  </w:t>
      </w:r>
    </w:p>
    <w:p w:rsidR="005D0B2A" w:rsidP="58BEF8AA" w:rsidRDefault="00AC1C60" w14:paraId="0DFAE634" w14:textId="2705F67F">
      <w:pPr>
        <w:widowControl w:val="0"/>
        <w:spacing w:before="1" w:line="240" w:lineRule="auto"/>
        <w:jc w:val="center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58BEF8AA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Presidente da Comissão de TCE </w:t>
      </w:r>
      <w:r w:rsidRPr="58BEF8AA" w:rsidR="00AC1C6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 </w:t>
      </w:r>
    </w:p>
    <w:sectPr w:rsidR="005D0B2A">
      <w:pgSz w:w="11900" w:h="16840" w:orient="portrait"/>
      <w:pgMar w:top="412" w:right="1068" w:bottom="786" w:left="1132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D0B2A" w:rsidRDefault="00AC1C60" w14:paraId="02EB378F" w14:textId="77777777">
      <w:pPr>
        <w:spacing w:line="240" w:lineRule="auto"/>
      </w:pPr>
      <w:r>
        <w:separator/>
      </w:r>
    </w:p>
  </w:endnote>
  <w:endnote w:type="continuationSeparator" w:id="0">
    <w:p w:rsidR="005D0B2A" w:rsidRDefault="00AC1C60" w14:paraId="6A05A809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Times New Roman"/>
    <w:panose1 w:val="020206030504050203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D0B2A" w:rsidRDefault="00AC1C60" w14:paraId="0A37501D" w14:textId="77777777">
      <w:r>
        <w:separator/>
      </w:r>
    </w:p>
  </w:footnote>
  <w:footnote w:type="continuationSeparator" w:id="0">
    <w:p w:rsidR="005D0B2A" w:rsidRDefault="00AC1C60" w14:paraId="5DAB6C7B" w14:textId="77777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B2A"/>
    <w:rsid w:val="005D0B2A"/>
    <w:rsid w:val="00AC1C60"/>
    <w:rsid w:val="00FF499C"/>
    <w:rsid w:val="0272029F"/>
    <w:rsid w:val="0716172A"/>
    <w:rsid w:val="0A7A9854"/>
    <w:rsid w:val="1066691E"/>
    <w:rsid w:val="232D4823"/>
    <w:rsid w:val="25208D9F"/>
    <w:rsid w:val="28D42149"/>
    <w:rsid w:val="2A684766"/>
    <w:rsid w:val="2E45DD08"/>
    <w:rsid w:val="30860063"/>
    <w:rsid w:val="30C45C6C"/>
    <w:rsid w:val="33FDACB2"/>
    <w:rsid w:val="34927888"/>
    <w:rsid w:val="36CC5ED3"/>
    <w:rsid w:val="37D8E1E8"/>
    <w:rsid w:val="38769E99"/>
    <w:rsid w:val="3D56FF98"/>
    <w:rsid w:val="3FB8059F"/>
    <w:rsid w:val="46C144B5"/>
    <w:rsid w:val="4828FA83"/>
    <w:rsid w:val="484FE9E6"/>
    <w:rsid w:val="492EBBB5"/>
    <w:rsid w:val="4AE25FEA"/>
    <w:rsid w:val="4C72DFDD"/>
    <w:rsid w:val="52EF2539"/>
    <w:rsid w:val="58BEF8AA"/>
    <w:rsid w:val="5EDD1359"/>
    <w:rsid w:val="5F8260A5"/>
    <w:rsid w:val="6001275D"/>
    <w:rsid w:val="635B10BF"/>
    <w:rsid w:val="646D6EE8"/>
    <w:rsid w:val="6570C4E2"/>
    <w:rsid w:val="691D2FE8"/>
    <w:rsid w:val="6AB56AA1"/>
    <w:rsid w:val="6B82B7C1"/>
    <w:rsid w:val="79EBB1EB"/>
    <w:rsid w:val="7E99A9FF"/>
    <w:rsid w:val="7F99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3458A0"/>
  <w15:docId w15:val="{A54AE4BB-0F72-4915-A359-50160F75B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lang w:val="pt-BR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uiPriority="99" w:semiHidden="1" w:unhideWhenUsed="1"/>
    <w:lsdException w:name="HTML Bottom of Form" w:uiPriority="99" w:semiHidden="1" w:unhideWhenUsed="1"/>
    <w:lsdException w:name="Normal Table" w:semiHidden="1" w:unhideWhenUsed="1"/>
    <w:lsdException w:name="No List" w:uiPriority="99" w:semiHidden="1" w:unhideWhenUsed="1"/>
    <w:lsdException w:name="Outline List 1" w:uiPriority="99" w:semiHidden="1" w:unhideWhenUsed="1"/>
    <w:lsdException w:name="Outline List 2" w:uiPriority="99" w:semiHidden="1" w:unhideWhenUsed="1"/>
    <w:lsdException w:name="Outline List 3" w:uiPriority="99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 w:unhideWhenUsed="1"/>
    <w:lsdException w:name="No Spacing" w:uiPriority="99" w:semiHidden="1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uiPriority="99" w:semiHidden="1" w:unhideWhenUsed="1"/>
    <w:lsdException w:name="List Paragraph" w:uiPriority="99" w:semiHidden="1" w:unhideWhenUsed="1"/>
    <w:lsdException w:name="Quote" w:uiPriority="99" w:semiHidden="1" w:unhideWhenUsed="1"/>
    <w:lsdException w:name="Intense Quote" w:uiPriority="99" w:semiHidden="1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spacing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TableNormal" w:customStyle="1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theme" Target="theme/theme1.xml" Id="rId10" /><Relationship Type="http://schemas.openxmlformats.org/officeDocument/2006/relationships/styles" Target="style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6C17365521D04895DB9199C799F0E6" ma:contentTypeVersion="7" ma:contentTypeDescription="Create a new document." ma:contentTypeScope="" ma:versionID="6b39e83f2920a74665a873ea52c45a9f">
  <xsd:schema xmlns:xsd="http://www.w3.org/2001/XMLSchema" xmlns:xs="http://www.w3.org/2001/XMLSchema" xmlns:p="http://schemas.microsoft.com/office/2006/metadata/properties" xmlns:ns2="f5c612ff-118a-41e9-8f6a-8eb7980d8503" xmlns:ns3="c339bbc5-aad6-4efb-bda2-d2bc0b153f75" targetNamespace="http://schemas.microsoft.com/office/2006/metadata/properties" ma:root="true" ma:fieldsID="ebdae3119e3180f945bb2345edc63771" ns2:_="" ns3:_="">
    <xsd:import namespace="f5c612ff-118a-41e9-8f6a-8eb7980d8503"/>
    <xsd:import namespace="c339bbc5-aad6-4efb-bda2-d2bc0b153f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Observa_x00e7__x00e3_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c612ff-118a-41e9-8f6a-8eb7980d85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Observa_x00e7__x00e3_o" ma:index="14" ma:displayName="Observação" ma:format="Dropdown" ma:internalName="Observa_x00e7__x00e3_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39bbc5-aad6-4efb-bda2-d2bc0b153f7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_x00e7__x00e3_o xmlns="f5c612ff-118a-41e9-8f6a-8eb7980d8503"/>
  </documentManagement>
</p:properties>
</file>

<file path=customXml/itemProps1.xml><?xml version="1.0" encoding="utf-8"?>
<ds:datastoreItem xmlns:ds="http://schemas.openxmlformats.org/officeDocument/2006/customXml" ds:itemID="{EC4BFE55-BBBE-4B58-B06D-B1116B2B327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096C4C8-D248-4A1B-941D-1197522EF8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c612ff-118a-41e9-8f6a-8eb7980d8503"/>
    <ds:schemaRef ds:uri="c339bbc5-aad6-4efb-bda2-d2bc0b153f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3042C7-A247-4185-8C37-710D47BA37C8}">
  <ds:schemaRefs>
    <ds:schemaRef ds:uri="http://schemas.microsoft.com/office/2006/metadata/properties"/>
    <ds:schemaRef ds:uri="http://schemas.microsoft.com/office/infopath/2007/PartnerControls"/>
    <ds:schemaRef ds:uri="f5c612ff-118a-41e9-8f6a-8eb7980d8503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alessandra.nogueira</dc:creator>
  <lastModifiedBy>Alessandra Vanessa de Souza Nogueira</lastModifiedBy>
  <revision>7</revision>
  <dcterms:created xsi:type="dcterms:W3CDTF">2024-12-26T17:31:00.0000000Z</dcterms:created>
  <dcterms:modified xsi:type="dcterms:W3CDTF">2025-01-17T17:16:10.9007372Z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1046-12.2.0.13215</vt:lpwstr>
  </property>
  <property fmtid="{D5CDD505-2E9C-101B-9397-08002B2CF9AE}" pid="3" name="ICV">
    <vt:lpwstr>1492DAEBFF53462FA27CF79BE157C4AD_12</vt:lpwstr>
  </property>
  <property fmtid="{D5CDD505-2E9C-101B-9397-08002B2CF9AE}" pid="4" name="ContentTypeId">
    <vt:lpwstr>0x010100706C17365521D04895DB9199C799F0E6</vt:lpwstr>
  </property>
</Properties>
</file>