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33B47" w:rsidP="0284B2D5" w:rsidRDefault="000279E7" w14:paraId="00000001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59" w:line="240" w:lineRule="auto"/>
        <w:jc w:val="center"/>
        <w:rPr>
          <w:rFonts w:ascii="Times New Roman" w:hAnsi="Times New Roman" w:eastAsia="Times New Roman" w:cs="Times New Roman"/>
          <w:b w:val="1"/>
          <w:bCs w:val="1"/>
          <w:color w:val="00B05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b w:val="1"/>
          <w:bCs w:val="1"/>
          <w:color w:val="00B050"/>
          <w:sz w:val="28"/>
          <w:szCs w:val="28"/>
        </w:rPr>
        <w:t xml:space="preserve">ATAS  </w:t>
      </w:r>
    </w:p>
    <w:p w:rsidR="00033B47" w:rsidP="275E81A6" w:rsidRDefault="000279E7" w14:paraId="00000002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78" w:line="240" w:lineRule="auto"/>
        <w:ind w:left="0"/>
        <w:jc w:val="left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75E81A6" w:rsidR="000279E7">
        <w:rPr>
          <w:rFonts w:ascii="Times New Roman" w:hAnsi="Times New Roman" w:eastAsia="Times New Roman" w:cs="Times New Roman"/>
          <w:b w:val="1"/>
          <w:bCs w:val="1"/>
          <w:color w:val="00B050"/>
          <w:sz w:val="28"/>
          <w:szCs w:val="28"/>
        </w:rPr>
        <w:t xml:space="preserve">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Em uma ata de reunião não podem faltar as seguintes informações básicas:  </w:t>
      </w:r>
    </w:p>
    <w:p w:rsidR="00033B47" w:rsidP="275E81A6" w:rsidRDefault="000279E7" w14:paraId="173F9131" w14:textId="1BD99EB0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34" w:line="240" w:lineRule="auto"/>
        <w:ind w:left="0" w:right="374" w:hanging="8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75E81A6" w:rsidR="1506D23B">
        <w:rPr>
          <w:rFonts w:ascii="Times New Roman" w:hAnsi="Times New Roman" w:eastAsia="Times New Roman" w:cs="Times New Roman"/>
          <w:color w:val="00B050"/>
          <w:sz w:val="28"/>
          <w:szCs w:val="28"/>
        </w:rPr>
        <w:t>a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Data, local, horário de início e fim da reunião (é preciso que as pessoas saibam onde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>e quando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as decisões foram tomadas); </w:t>
      </w:r>
    </w:p>
    <w:p w:rsidR="00033B47" w:rsidP="275E81A6" w:rsidRDefault="000279E7" w14:paraId="78E27930" w14:textId="4E4BC6BE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34" w:line="240" w:lineRule="auto"/>
        <w:ind w:left="0" w:right="374" w:hanging="8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Pessoas presentes e seus cargos (todos devem saber por quem as decisões </w:t>
      </w:r>
      <w:r w:rsidRPr="275E81A6" w:rsidR="7A5B8FAC">
        <w:rPr>
          <w:rFonts w:ascii="Times New Roman" w:hAnsi="Times New Roman" w:eastAsia="Times New Roman" w:cs="Times New Roman"/>
          <w:color w:val="00B050"/>
          <w:sz w:val="28"/>
          <w:szCs w:val="28"/>
        </w:rPr>
        <w:t>foram tomadas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);  </w:t>
      </w:r>
    </w:p>
    <w:p w:rsidR="00033B47" w:rsidP="275E81A6" w:rsidRDefault="000279E7" w14:paraId="7E29207F" w14:textId="0FF77CF5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34" w:line="240" w:lineRule="auto"/>
        <w:ind w:left="0" w:right="374" w:hanging="8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75E81A6" w:rsidR="225BBB28">
        <w:rPr>
          <w:rFonts w:ascii="Times New Roman" w:hAnsi="Times New Roman" w:eastAsia="Times New Roman" w:cs="Times New Roman"/>
          <w:color w:val="00B050"/>
          <w:sz w:val="28"/>
          <w:szCs w:val="28"/>
        </w:rPr>
        <w:t>a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Pauta da reunião (saber o propósito para o qual as pessoas se reuniram é um </w:t>
      </w:r>
      <w:r w:rsidRPr="275E81A6" w:rsidR="37F2E8C5">
        <w:rPr>
          <w:rFonts w:ascii="Times New Roman" w:hAnsi="Times New Roman" w:eastAsia="Times New Roman" w:cs="Times New Roman"/>
          <w:color w:val="00B050"/>
          <w:sz w:val="28"/>
          <w:szCs w:val="28"/>
        </w:rPr>
        <w:t>dos principais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interesses ao se ler uma ata de</w:t>
      </w:r>
      <w:r w:rsidRPr="275E81A6" w:rsidR="4914D29D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reunião);  </w:t>
      </w:r>
    </w:p>
    <w:p w:rsidR="00033B47" w:rsidP="275E81A6" w:rsidRDefault="000279E7" w14:paraId="370A0C57" w14:textId="4BB7246C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34" w:line="240" w:lineRule="auto"/>
        <w:ind w:left="0" w:right="374" w:hanging="8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75E81A6" w:rsidR="030DF62F">
        <w:rPr>
          <w:rFonts w:ascii="Times New Roman" w:hAnsi="Times New Roman" w:eastAsia="Times New Roman" w:cs="Times New Roman"/>
          <w:color w:val="00B050"/>
          <w:sz w:val="28"/>
          <w:szCs w:val="28"/>
        </w:rPr>
        <w:t>as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Discussões (essa é a parte onde se registra porque as decisões foram tomadas e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certas </w:t>
      </w:r>
      <w:r w:rsidRPr="275E81A6" w:rsidR="5D2E1A6C">
        <w:rPr>
          <w:rFonts w:ascii="Times New Roman" w:hAnsi="Times New Roman" w:eastAsia="Times New Roman" w:cs="Times New Roman"/>
          <w:color w:val="00B050"/>
          <w:sz w:val="28"/>
          <w:szCs w:val="28"/>
        </w:rPr>
        <w:t>ideias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foram abandonadas, evitando-se que a mesma discussão ocorra outras vezes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); </w:t>
      </w:r>
    </w:p>
    <w:p w:rsidR="00033B47" w:rsidP="275E81A6" w:rsidRDefault="000279E7" w14:paraId="27FFE25D" w14:textId="2F387078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34" w:line="240" w:lineRule="auto"/>
        <w:ind w:left="0" w:right="374" w:hanging="8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>Registro das decisões (o que de fato foi acordado entre os participantes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); </w:t>
      </w:r>
    </w:p>
    <w:p w:rsidR="00033B47" w:rsidP="275E81A6" w:rsidRDefault="000279E7" w14:paraId="00000008" w14:textId="355FB2D1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34" w:line="240" w:lineRule="auto"/>
        <w:ind w:left="0" w:right="374" w:hanging="8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>o</w:t>
      </w:r>
      <w:r w:rsidRPr="275E81A6" w:rsidR="088567B6">
        <w:rPr>
          <w:rFonts w:ascii="Times New Roman" w:hAnsi="Times New Roman" w:eastAsia="Times New Roman" w:cs="Times New Roman"/>
          <w:color w:val="00B050"/>
          <w:sz w:val="28"/>
          <w:szCs w:val="28"/>
        </w:rPr>
        <w:t>s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Compromissos (onde são registrados os prazos para execução de tarefas e é </w:t>
      </w:r>
      <w:r w:rsidRPr="275E81A6" w:rsidR="425A8A9D">
        <w:rPr>
          <w:rFonts w:ascii="Times New Roman" w:hAnsi="Times New Roman" w:eastAsia="Times New Roman" w:cs="Times New Roman"/>
          <w:color w:val="00B050"/>
          <w:sz w:val="28"/>
          <w:szCs w:val="28"/>
        </w:rPr>
        <w:t>estabelecido o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dia, horário, local e participantes da próxima reunião).  </w:t>
      </w:r>
    </w:p>
    <w:p w:rsidR="00033B47" w:rsidP="275E81A6" w:rsidRDefault="000279E7" w14:paraId="00000009" w14:textId="4DBE3E89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26" w:line="240" w:lineRule="auto"/>
        <w:ind w:left="0" w:hanging="90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É importante lembrar que a ata deve ser um documento sucinto, de fácil leitura </w:t>
      </w:r>
      <w:r w:rsidRPr="275E81A6" w:rsidR="58C03DCA">
        <w:rPr>
          <w:rFonts w:ascii="Times New Roman" w:hAnsi="Times New Roman" w:eastAsia="Times New Roman" w:cs="Times New Roman"/>
          <w:color w:val="00B050"/>
          <w:sz w:val="28"/>
          <w:szCs w:val="28"/>
        </w:rPr>
        <w:t>e identificação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das decisões tomadas. Uma ata que não abranja todos estes itens ficará </w:t>
      </w:r>
      <w:r w:rsidRPr="275E81A6" w:rsidR="5C3C831B">
        <w:rPr>
          <w:rFonts w:ascii="Times New Roman" w:hAnsi="Times New Roman" w:eastAsia="Times New Roman" w:cs="Times New Roman"/>
          <w:color w:val="00B050"/>
          <w:sz w:val="28"/>
          <w:szCs w:val="28"/>
        </w:rPr>
        <w:t>incompleta, deixando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os leitores com dúvidas sobre algum aspecto da reunião. </w:t>
      </w:r>
      <w:r w:rsidRPr="275E81A6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033B47" w:rsidP="275E81A6" w:rsidRDefault="00033B47" w14:paraId="0000000A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79" w:line="240" w:lineRule="auto"/>
        <w:jc w:val="both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</w:p>
    <w:p w:rsidR="00033B47" w:rsidP="0284B2D5" w:rsidRDefault="000279E7" w14:paraId="0000000B" w14:textId="1F16CE2E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79" w:line="240" w:lineRule="auto"/>
        <w:jc w:val="center"/>
        <w:rPr>
          <w:rFonts w:ascii="Times New Roman" w:hAnsi="Times New Roman" w:eastAsia="Times New Roman" w:cs="Times New Roman"/>
          <w:b w:val="1"/>
          <w:bCs w:val="1"/>
          <w:color w:val="000000"/>
          <w:sz w:val="28"/>
          <w:szCs w:val="28"/>
        </w:rPr>
      </w:pPr>
      <w:r w:rsidRPr="0284B2D5" w:rsidR="655F23F8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Modelo de </w:t>
      </w:r>
      <w:r w:rsidRPr="0284B2D5" w:rsidR="000279E7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Ata de Início dos Trabalhos  </w:t>
      </w:r>
    </w:p>
    <w:p w:rsidR="397C2EA3" w:rsidP="0284B2D5" w:rsidRDefault="397C2EA3" w14:paraId="2ADD97D3" w14:textId="19AD3A16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32" w:line="240" w:lineRule="auto"/>
        <w:ind w:left="8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033B47" w:rsidP="0284B2D5" w:rsidRDefault="000279E7" w14:paraId="0000000D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32" w:line="240" w:lineRule="auto"/>
        <w:ind w:left="8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ÓRGÃO OU ENTIDADE  </w:t>
      </w:r>
    </w:p>
    <w:p w:rsidR="00033B47" w:rsidP="0284B2D5" w:rsidRDefault="000279E7" w14:paraId="0000000E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35"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PROCESSO N.º:  </w:t>
      </w:r>
    </w:p>
    <w:p w:rsidR="00033B47" w:rsidP="0284B2D5" w:rsidRDefault="000279E7" w14:paraId="0000000F" w14:textId="357B75AD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32" w:line="240" w:lineRule="auto"/>
        <w:ind w:left="8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OBJETIVO: TOMADA DE CONTAS ESPECIAL</w:t>
      </w:r>
      <w:r w:rsidRPr="0284B2D5" w:rsidR="5020E2E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.</w:t>
      </w:r>
    </w:p>
    <w:p w:rsidR="00033B47" w:rsidP="0284B2D5" w:rsidRDefault="000279E7" w14:paraId="00000010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540" w:line="240" w:lineRule="auto"/>
        <w:jc w:val="center"/>
        <w:rPr>
          <w:rFonts w:ascii="Times New Roman" w:hAnsi="Times New Roman" w:eastAsia="Times New Roman" w:cs="Times New Roman"/>
          <w:b w:val="1"/>
          <w:bCs w:val="1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ATA DA REUNIÃO INICIAL DA COMISSÃO DA TCE  </w:t>
      </w:r>
    </w:p>
    <w:p w:rsidR="00033B47" w:rsidP="0284B2D5" w:rsidRDefault="000279E7" w14:paraId="15908917" w14:textId="522FFF00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27" w:line="345" w:lineRule="auto"/>
        <w:ind w:left="12" w:hanging="11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 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Aos </w:t>
      </w:r>
      <w:r w:rsidRPr="0284B2D5" w:rsidR="127CEB3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(indicar o dia, mês e ano)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,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às 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horas, instalou-se na sala </w:t>
      </w:r>
      <w:r w:rsidRPr="0284B2D5" w:rsidR="73FE8F2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(número ou nome do local</w:t>
      </w:r>
      <w:r w:rsidRPr="0284B2D5" w:rsidR="73FE8F2D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</w:t>
      </w:r>
      <w:r w:rsidRPr="0284B2D5" w:rsidR="78291978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, 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do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0284B2D5" w:rsidR="0D32468C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0284B2D5" w:rsidR="2B64FEB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nome do 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>órgão ou entidade</w:t>
      </w:r>
      <w:r w:rsidRPr="0284B2D5" w:rsidR="2E7C9B94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)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no </w:t>
      </w:r>
      <w:r w:rsidRPr="0284B2D5" w:rsidR="29A55F28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0284B2D5" w:rsidR="137CF6B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endereço completo do órgão/entidade) 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 Comissão de Tomadores de Contas, instituída pela 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Portaria n.º 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/GAB, de 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tendo, após amplas discussões, deliberado a adoção das seguintes </w:t>
      </w:r>
      <w:r w:rsidRPr="0284B2D5" w:rsidR="7087FE6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linhas de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ação:  </w:t>
      </w:r>
    </w:p>
    <w:p w:rsidR="00033B47" w:rsidP="0284B2D5" w:rsidRDefault="000279E7" w14:paraId="00000015" w14:textId="4318C9AF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27" w:line="345" w:lineRule="auto"/>
        <w:ind w:left="12" w:hanging="11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• Preparar os trabalhos com base na Portaria de designação da Comissão de Tomadores de Contas;  </w:t>
      </w:r>
    </w:p>
    <w:p w:rsidR="00033B47" w:rsidP="0284B2D5" w:rsidRDefault="000279E7" w14:paraId="00000016" w14:textId="3D2FC334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34" w:line="344" w:lineRule="auto"/>
        <w:ind w:left="290" w:hanging="276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• Preparar e remeter documento informando ao 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0284B2D5" w:rsidR="10B13234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nome do 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setor disciplinar do órgão ou entidade)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sobre a instauração de TCE solicitando remessa de cópias da Sindicância ou Processo 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Administrativo, caso houver;  </w:t>
      </w:r>
    </w:p>
    <w:p w:rsidR="00033B47" w:rsidP="0284B2D5" w:rsidRDefault="000279E7" w14:paraId="00000017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29" w:line="240" w:lineRule="auto"/>
        <w:ind w:left="13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• 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>(outras informações pertinentes à reunião)</w:t>
      </w: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 </w:t>
      </w:r>
    </w:p>
    <w:p w:rsidR="00033B47" w:rsidP="0284B2D5" w:rsidRDefault="000279E7" w14:paraId="00000018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946" w:line="240" w:lineRule="auto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Goiânia - GO, </w:t>
      </w: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</w:p>
    <w:p w:rsidR="00033B47" w:rsidP="0284B2D5" w:rsidRDefault="000279E7" w14:paraId="00000019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52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033B47" w:rsidP="0284B2D5" w:rsidRDefault="000279E7" w14:paraId="0000001A" w14:textId="625D2B63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0284B2D5" w:rsidR="54B7DA8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CPF nº (m</w:t>
      </w:r>
      <w:r w:rsidRPr="0284B2D5" w:rsidR="54B7DA8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>ascarado</w:t>
      </w:r>
      <w:r w:rsidRPr="0284B2D5" w:rsidR="54B7DA8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nos três primeiros e dois últimos números</w:t>
      </w:r>
      <w:r w:rsidRPr="0284B2D5" w:rsidR="54B7DA8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</w:p>
    <w:p w:rsidR="00033B47" w:rsidP="0284B2D5" w:rsidRDefault="000279E7" w14:paraId="0000001B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 da Comissão de TCE  </w:t>
      </w:r>
    </w:p>
    <w:p w:rsidR="00033B47" w:rsidP="0284B2D5" w:rsidRDefault="000279E7" w14:paraId="0000001C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72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0279E7" w:rsidP="0284B2D5" w:rsidRDefault="000279E7" w14:paraId="1F6D3D11" w14:textId="2CE0CCC5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0284B2D5" w:rsidR="5EE0CCA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CPF nº (m</w:t>
      </w:r>
      <w:r w:rsidRPr="0284B2D5" w:rsidR="5EE0CCA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>ascarado nos três primeiros e dois últimos números</w:t>
      </w:r>
      <w:r w:rsidRPr="0284B2D5" w:rsidR="5EE0CCA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  <w:r w:rsidRPr="0284B2D5" w:rsidR="5EE0CCA0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="00033B47" w:rsidP="0284B2D5" w:rsidRDefault="000279E7" w14:paraId="0000001E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Membro  </w:t>
      </w:r>
    </w:p>
    <w:p w:rsidR="00033B47" w:rsidP="0284B2D5" w:rsidRDefault="000279E7" w14:paraId="0000001F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72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0279E7" w:rsidP="0284B2D5" w:rsidRDefault="000279E7" w14:paraId="35748431" w14:textId="0CB831C3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0284B2D5" w:rsidR="1B4DE49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CPF nº (m</w:t>
      </w:r>
      <w:r w:rsidRPr="0284B2D5" w:rsidR="1B4DE4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>ascarado nos três primeiros e dois últimos números</w:t>
      </w:r>
      <w:r w:rsidRPr="0284B2D5" w:rsidR="1B4DE4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  <w:r w:rsidRPr="0284B2D5" w:rsidR="1B4DE49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="00033B47" w:rsidP="0284B2D5" w:rsidRDefault="000279E7" w14:paraId="00000021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ind w:left="1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284B2D5" w:rsidR="000279E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Secretário </w:t>
      </w:r>
    </w:p>
    <w:sectPr w:rsidR="00033B47">
      <w:pgSz w:w="11900" w:h="16840" w:orient="portrait"/>
      <w:pgMar w:top="412" w:right="380" w:bottom="786" w:left="113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default"/>
  </w:font>
  <w:font w:name="Courier">
    <w:panose1 w:val="020704090202050204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B47"/>
    <w:rsid w:val="000279E7"/>
    <w:rsid w:val="00033B47"/>
    <w:rsid w:val="00F73060"/>
    <w:rsid w:val="0284B2D5"/>
    <w:rsid w:val="030DF62F"/>
    <w:rsid w:val="0732D433"/>
    <w:rsid w:val="088567B6"/>
    <w:rsid w:val="090974EE"/>
    <w:rsid w:val="0D32468C"/>
    <w:rsid w:val="10B13234"/>
    <w:rsid w:val="127CEB3D"/>
    <w:rsid w:val="137CF6B7"/>
    <w:rsid w:val="1506D23B"/>
    <w:rsid w:val="1B4DE491"/>
    <w:rsid w:val="20073805"/>
    <w:rsid w:val="225BBB28"/>
    <w:rsid w:val="275E81A6"/>
    <w:rsid w:val="277E58BC"/>
    <w:rsid w:val="29A55F28"/>
    <w:rsid w:val="2A1B683C"/>
    <w:rsid w:val="2ACB4A40"/>
    <w:rsid w:val="2B64FEB9"/>
    <w:rsid w:val="2E7C9B94"/>
    <w:rsid w:val="336BCF06"/>
    <w:rsid w:val="37F2E8C5"/>
    <w:rsid w:val="397C2EA3"/>
    <w:rsid w:val="425A8A9D"/>
    <w:rsid w:val="42B2A8AF"/>
    <w:rsid w:val="4914D29D"/>
    <w:rsid w:val="5020E2EA"/>
    <w:rsid w:val="52594AB6"/>
    <w:rsid w:val="54B7DA87"/>
    <w:rsid w:val="5868447E"/>
    <w:rsid w:val="58C03DCA"/>
    <w:rsid w:val="5C3C831B"/>
    <w:rsid w:val="5D2E1A6C"/>
    <w:rsid w:val="5EE0CCA0"/>
    <w:rsid w:val="655F23F8"/>
    <w:rsid w:val="6B57045A"/>
    <w:rsid w:val="6BA277B9"/>
    <w:rsid w:val="7087FE61"/>
    <w:rsid w:val="7213BD7B"/>
    <w:rsid w:val="7263FD50"/>
    <w:rsid w:val="73D87043"/>
    <w:rsid w:val="73FE8F2D"/>
    <w:rsid w:val="74D48347"/>
    <w:rsid w:val="78291978"/>
    <w:rsid w:val="7A5B8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99A7098-96B4-4696-940C-EF79970F8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C42DE651-5565-4B41-A092-4D668792F4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9DAA18-CBC7-4082-89F9-18F225D55363}"/>
</file>

<file path=customXml/itemProps3.xml><?xml version="1.0" encoding="utf-8"?>
<ds:datastoreItem xmlns:ds="http://schemas.openxmlformats.org/officeDocument/2006/customXml" ds:itemID="{061F5355-1E1B-4F37-AB14-19184D636DB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Alessandra Vanessa de Souza Nogueira</lastModifiedBy>
  <revision>6</revision>
  <dcterms:created xsi:type="dcterms:W3CDTF">2024-12-10T13:41:00.0000000Z</dcterms:created>
  <dcterms:modified xsi:type="dcterms:W3CDTF">2025-01-17T16:57:19.3529985Z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0x010100706C17365521D04895DB9199C799F0E6</vt:lpwstr>
  </property>
</Properties>
</file>