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0E7D9C" w:rsidR="00F96262" w:rsidP="009656F9" w:rsidRDefault="00F96262" w14:paraId="408D94BF" w14:textId="77777777">
      <w:pPr>
        <w:autoSpaceDE w:val="0"/>
        <w:autoSpaceDN w:val="0"/>
        <w:adjustRightInd w:val="0"/>
        <w:spacing w:after="0" w:line="240" w:lineRule="auto"/>
        <w:jc w:val="center"/>
        <w:rPr>
          <w:rFonts w:ascii="TimesNewRomanPS-BoldMT" w:hAnsi="TimesNewRomanPS-BoldMT" w:cs="TimesNewRomanPS-BoldMT"/>
          <w:b/>
          <w:bCs/>
          <w:color w:val="FF0000"/>
          <w:sz w:val="24"/>
          <w:szCs w:val="24"/>
        </w:rPr>
      </w:pPr>
      <w:r>
        <w:rPr>
          <w:rFonts w:ascii="TimesNewRomanPS-BoldMT" w:hAnsi="TimesNewRomanPS-BoldMT" w:cs="TimesNewRomanPS-BoldMT"/>
          <w:b/>
          <w:bCs/>
          <w:sz w:val="24"/>
          <w:szCs w:val="24"/>
        </w:rPr>
        <w:t xml:space="preserve">TERMO DE </w:t>
      </w:r>
      <w:r w:rsidRPr="00F570C5">
        <w:rPr>
          <w:rFonts w:ascii="TimesNewRomanPS-BoldMT" w:hAnsi="TimesNewRomanPS-BoldMT" w:cs="TimesNewRomanPS-BoldMT"/>
          <w:b/>
          <w:bCs/>
          <w:sz w:val="24"/>
          <w:szCs w:val="24"/>
        </w:rPr>
        <w:t>COMPROMISSO</w:t>
      </w:r>
    </w:p>
    <w:p w:rsidR="00F96262" w:rsidP="009656F9" w:rsidRDefault="00F96262" w14:paraId="1290459F" w14:textId="77777777">
      <w:pPr>
        <w:autoSpaceDE w:val="0"/>
        <w:autoSpaceDN w:val="0"/>
        <w:adjustRightInd w:val="0"/>
        <w:spacing w:after="0" w:line="240" w:lineRule="auto"/>
        <w:jc w:val="center"/>
        <w:rPr>
          <w:rFonts w:ascii="TimesNewRomanPS-BoldMT" w:hAnsi="TimesNewRomanPS-BoldMT" w:cs="TimesNewRomanPS-BoldMT"/>
          <w:b/>
          <w:bCs/>
          <w:sz w:val="24"/>
          <w:szCs w:val="24"/>
        </w:rPr>
      </w:pPr>
      <w:r>
        <w:rPr>
          <w:rFonts w:ascii="TimesNewRomanPS-BoldMT" w:hAnsi="TimesNewRomanPS-BoldMT" w:cs="TimesNewRomanPS-BoldMT"/>
          <w:b/>
          <w:bCs/>
          <w:sz w:val="24"/>
          <w:szCs w:val="24"/>
        </w:rPr>
        <w:t xml:space="preserve">PROGRAMA DE </w:t>
      </w:r>
      <w:r>
        <w:rPr>
          <w:rFonts w:ascii="TimesNewRomanPS-BoldItalicMT" w:hAnsi="TimesNewRomanPS-BoldItalicMT" w:cs="TimesNewRomanPS-BoldItalicMT"/>
          <w:b/>
          <w:bCs/>
          <w:i/>
          <w:iCs/>
          <w:sz w:val="24"/>
          <w:szCs w:val="24"/>
        </w:rPr>
        <w:t xml:space="preserve">COMPLIANCE </w:t>
      </w:r>
      <w:r>
        <w:rPr>
          <w:rFonts w:ascii="TimesNewRomanPS-BoldMT" w:hAnsi="TimesNewRomanPS-BoldMT" w:cs="TimesNewRomanPS-BoldMT"/>
          <w:b/>
          <w:bCs/>
          <w:sz w:val="24"/>
          <w:szCs w:val="24"/>
        </w:rPr>
        <w:t xml:space="preserve">PÚBLICO </w:t>
      </w:r>
      <w:r w:rsidR="009656F9">
        <w:rPr>
          <w:rFonts w:ascii="TimesNewRomanPS-BoldMT" w:hAnsi="TimesNewRomanPS-BoldMT" w:cs="TimesNewRomanPS-BoldMT"/>
          <w:b/>
          <w:bCs/>
          <w:sz w:val="24"/>
          <w:szCs w:val="24"/>
        </w:rPr>
        <w:t>–</w:t>
      </w:r>
      <w:r>
        <w:rPr>
          <w:rFonts w:ascii="TimesNewRomanPS-BoldMT" w:hAnsi="TimesNewRomanPS-BoldMT" w:cs="TimesNewRomanPS-BoldMT"/>
          <w:b/>
          <w:bCs/>
          <w:sz w:val="24"/>
          <w:szCs w:val="24"/>
        </w:rPr>
        <w:t xml:space="preserve"> PCP</w:t>
      </w:r>
    </w:p>
    <w:p w:rsidR="0085241C" w:rsidP="009656F9" w:rsidRDefault="0085241C" w14:paraId="43CB9D42" w14:textId="77777777">
      <w:pPr>
        <w:autoSpaceDE w:val="0"/>
        <w:autoSpaceDN w:val="0"/>
        <w:adjustRightInd w:val="0"/>
        <w:spacing w:after="0" w:line="240" w:lineRule="auto"/>
        <w:jc w:val="center"/>
        <w:rPr>
          <w:rFonts w:ascii="TimesNewRomanPS-BoldMT" w:hAnsi="TimesNewRomanPS-BoldMT" w:cs="TimesNewRomanPS-BoldMT"/>
          <w:b/>
          <w:bCs/>
          <w:sz w:val="24"/>
          <w:szCs w:val="24"/>
        </w:rPr>
      </w:pPr>
    </w:p>
    <w:p w:rsidR="009656F9" w:rsidP="009656F9" w:rsidRDefault="009656F9" w14:paraId="755CC52A" w14:textId="77777777">
      <w:pPr>
        <w:autoSpaceDE w:val="0"/>
        <w:autoSpaceDN w:val="0"/>
        <w:adjustRightInd w:val="0"/>
        <w:spacing w:after="0" w:line="240" w:lineRule="auto"/>
        <w:jc w:val="both"/>
        <w:rPr>
          <w:rFonts w:ascii="TimesNewRomanPS-BoldMT" w:hAnsi="TimesNewRomanPS-BoldMT" w:cs="TimesNewRomanPS-BoldMT"/>
          <w:b/>
          <w:bCs/>
          <w:sz w:val="24"/>
          <w:szCs w:val="24"/>
        </w:rPr>
      </w:pPr>
    </w:p>
    <w:p w:rsidR="00F96262" w:rsidP="009656F9" w:rsidRDefault="00F96262" w14:paraId="0304D472" w14:textId="77777777">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A Controladoria-Geral do Estado – CGE, instituída pela Lei Estadual nº 17.257, de 25 de</w:t>
      </w:r>
    </w:p>
    <w:p w:rsidRPr="00A90132" w:rsidR="00F96262" w:rsidP="009656F9" w:rsidRDefault="00F96262" w14:paraId="6B56DA60" w14:textId="6A97D4C9">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 xml:space="preserve">janeiro de 2011, neste ato representada pelo </w:t>
      </w:r>
      <w:r w:rsidRPr="00D917B3">
        <w:rPr>
          <w:rFonts w:ascii="TimesNewRomanPSMT" w:hAnsi="TimesNewRomanPSMT" w:cs="TimesNewRomanPSMT"/>
          <w:sz w:val="24"/>
          <w:szCs w:val="24"/>
        </w:rPr>
        <w:t>Secretário-Chefe da Controladoria-Geral do Estado,</w:t>
      </w:r>
      <w:r w:rsidR="00080D9D">
        <w:rPr>
          <w:rFonts w:ascii="TimesNewRomanPSMT" w:hAnsi="TimesNewRomanPSMT" w:cs="TimesNewRomanPSMT"/>
          <w:sz w:val="24"/>
          <w:szCs w:val="24"/>
        </w:rPr>
        <w:t xml:space="preserve"> </w:t>
      </w:r>
      <w:r w:rsidRPr="00D917B3">
        <w:rPr>
          <w:rFonts w:ascii="TimesNewRomanPSMT" w:hAnsi="TimesNewRomanPSMT" w:cs="TimesNewRomanPSMT"/>
          <w:sz w:val="24"/>
          <w:szCs w:val="24"/>
        </w:rPr>
        <w:t xml:space="preserve">Senhor </w:t>
      </w:r>
      <w:r w:rsidRPr="004E2278" w:rsidR="004E2278">
        <w:rPr>
          <w:rFonts w:ascii="TimesNewRomanPSMT" w:hAnsi="TimesNewRomanPSMT" w:cs="TimesNewRomanPSMT"/>
          <w:b/>
          <w:bCs/>
          <w:sz w:val="24"/>
          <w:szCs w:val="24"/>
        </w:rPr>
        <w:t>XX</w:t>
      </w:r>
      <w:r w:rsidRPr="00D917B3">
        <w:rPr>
          <w:rFonts w:ascii="TimesNewRomanPSMT" w:hAnsi="TimesNewRomanPSMT" w:cs="TimesNewRomanPSMT"/>
          <w:sz w:val="24"/>
          <w:szCs w:val="24"/>
        </w:rPr>
        <w:t xml:space="preserve"> e </w:t>
      </w:r>
      <w:r w:rsidRPr="00A90132">
        <w:rPr>
          <w:rFonts w:ascii="TimesNewRomanPSMT" w:hAnsi="TimesNewRomanPSMT" w:cs="TimesNewRomanPSMT"/>
          <w:sz w:val="24"/>
          <w:szCs w:val="24"/>
        </w:rPr>
        <w:t>a</w:t>
      </w:r>
      <w:r w:rsidRPr="00A90132" w:rsidR="00080D9D">
        <w:rPr>
          <w:rFonts w:ascii="TimesNewRomanPSMT" w:hAnsi="TimesNewRomanPSMT" w:cs="TimesNewRomanPSMT"/>
          <w:sz w:val="24"/>
          <w:szCs w:val="24"/>
        </w:rPr>
        <w:t xml:space="preserve"> </w:t>
      </w:r>
      <w:r w:rsidRPr="00A90132" w:rsidR="003C7A81">
        <w:rPr>
          <w:rFonts w:ascii="Times New Roman" w:hAnsi="Times New Roman" w:cs="Times New Roman"/>
          <w:sz w:val="24"/>
          <w:szCs w:val="24"/>
        </w:rPr>
        <w:t>SECRETARIA DE ESTADO</w:t>
      </w:r>
      <w:r w:rsidR="0039715E">
        <w:rPr>
          <w:rFonts w:ascii="Times New Roman" w:hAnsi="Times New Roman" w:cs="Times New Roman"/>
          <w:sz w:val="24"/>
          <w:szCs w:val="24"/>
        </w:rPr>
        <w:t xml:space="preserve"> </w:t>
      </w:r>
      <w:r w:rsidR="00497FF2">
        <w:rPr>
          <w:rFonts w:ascii="Times New Roman" w:hAnsi="Times New Roman" w:cs="Times New Roman"/>
          <w:sz w:val="24"/>
          <w:szCs w:val="24"/>
        </w:rPr>
        <w:t>XX</w:t>
      </w:r>
      <w:r w:rsidR="00A24E81">
        <w:rPr>
          <w:rFonts w:ascii="Times New Roman" w:hAnsi="Times New Roman" w:cs="Times New Roman"/>
          <w:sz w:val="24"/>
          <w:szCs w:val="24"/>
        </w:rPr>
        <w:t>SE</w:t>
      </w:r>
      <w:r w:rsidRPr="00A90132">
        <w:rPr>
          <w:rFonts w:ascii="TimesNewRomanPSMT" w:hAnsi="TimesNewRomanPSMT" w:cs="TimesNewRomanPSMT"/>
          <w:sz w:val="24"/>
          <w:szCs w:val="24"/>
        </w:rPr>
        <w:t xml:space="preserve">, instituída pela </w:t>
      </w:r>
      <w:r w:rsidRPr="00A90132">
        <w:rPr>
          <w:rFonts w:ascii="TimesNewRomanPS-BoldMT" w:hAnsi="TimesNewRomanPS-BoldMT" w:cs="TimesNewRomanPS-BoldMT"/>
          <w:bCs/>
          <w:sz w:val="24"/>
          <w:szCs w:val="24"/>
        </w:rPr>
        <w:t>LEI</w:t>
      </w:r>
      <w:r w:rsidRPr="00A90132" w:rsidR="00080D9D">
        <w:rPr>
          <w:rFonts w:ascii="TimesNewRomanPS-BoldMT" w:hAnsi="TimesNewRomanPS-BoldMT" w:cs="TimesNewRomanPS-BoldMT"/>
          <w:bCs/>
          <w:sz w:val="24"/>
          <w:szCs w:val="24"/>
        </w:rPr>
        <w:t xml:space="preserve"> </w:t>
      </w:r>
      <w:r w:rsidRPr="00A90132">
        <w:rPr>
          <w:rFonts w:ascii="TimesNewRomanPS-BoldMT" w:hAnsi="TimesNewRomanPS-BoldMT" w:cs="TimesNewRomanPS-BoldMT"/>
          <w:bCs/>
          <w:sz w:val="24"/>
          <w:szCs w:val="24"/>
        </w:rPr>
        <w:t>ESTADUAL</w:t>
      </w:r>
      <w:r w:rsidRPr="00A90132" w:rsidR="009249EC">
        <w:rPr>
          <w:rFonts w:ascii="TimesNewRomanPS-BoldMT" w:hAnsi="TimesNewRomanPS-BoldMT" w:cs="TimesNewRomanPS-BoldMT"/>
          <w:bCs/>
          <w:sz w:val="24"/>
          <w:szCs w:val="24"/>
        </w:rPr>
        <w:t xml:space="preserve"> Nº </w:t>
      </w:r>
      <w:r w:rsidR="0039715E">
        <w:rPr>
          <w:rFonts w:ascii="TimesNewRomanPS-BoldMT" w:hAnsi="TimesNewRomanPS-BoldMT" w:cs="TimesNewRomanPS-BoldMT"/>
          <w:bCs/>
          <w:sz w:val="24"/>
          <w:szCs w:val="24"/>
        </w:rPr>
        <w:t>xx</w:t>
      </w:r>
      <w:r w:rsidRPr="00A90132">
        <w:rPr>
          <w:rFonts w:ascii="TimesNewRomanPSMT" w:hAnsi="TimesNewRomanPSMT" w:cs="TimesNewRomanPSMT"/>
          <w:sz w:val="24"/>
          <w:szCs w:val="24"/>
        </w:rPr>
        <w:t>, representada pel</w:t>
      </w:r>
      <w:r w:rsidR="0039715E">
        <w:rPr>
          <w:rFonts w:ascii="TimesNewRomanPSMT" w:hAnsi="TimesNewRomanPSMT" w:cs="TimesNewRomanPSMT"/>
          <w:sz w:val="24"/>
          <w:szCs w:val="24"/>
        </w:rPr>
        <w:t>o(a)</w:t>
      </w:r>
      <w:r w:rsidRPr="00A90132">
        <w:rPr>
          <w:rFonts w:ascii="TimesNewRomanPSMT" w:hAnsi="TimesNewRomanPSMT" w:cs="TimesNewRomanPSMT"/>
          <w:sz w:val="24"/>
          <w:szCs w:val="24"/>
        </w:rPr>
        <w:t xml:space="preserve"> Secretári</w:t>
      </w:r>
      <w:r w:rsidR="0039715E">
        <w:rPr>
          <w:rFonts w:ascii="TimesNewRomanPSMT" w:hAnsi="TimesNewRomanPSMT" w:cs="TimesNewRomanPSMT"/>
          <w:sz w:val="24"/>
          <w:szCs w:val="24"/>
        </w:rPr>
        <w:t>o(</w:t>
      </w:r>
      <w:r w:rsidRPr="00A90132" w:rsidR="00F30779">
        <w:rPr>
          <w:rFonts w:ascii="TimesNewRomanPSMT" w:hAnsi="TimesNewRomanPSMT" w:cs="TimesNewRomanPSMT"/>
          <w:sz w:val="24"/>
          <w:szCs w:val="24"/>
        </w:rPr>
        <w:t>a</w:t>
      </w:r>
      <w:r w:rsidR="0039715E">
        <w:rPr>
          <w:rFonts w:ascii="TimesNewRomanPSMT" w:hAnsi="TimesNewRomanPSMT" w:cs="TimesNewRomanPSMT"/>
          <w:sz w:val="24"/>
          <w:szCs w:val="24"/>
        </w:rPr>
        <w:t>)</w:t>
      </w:r>
      <w:r w:rsidRPr="00A90132">
        <w:rPr>
          <w:rFonts w:ascii="TimesNewRomanPSMT" w:hAnsi="TimesNewRomanPSMT" w:cs="TimesNewRomanPSMT"/>
          <w:sz w:val="24"/>
          <w:szCs w:val="24"/>
        </w:rPr>
        <w:t xml:space="preserve"> de Estado da</w:t>
      </w:r>
      <w:r w:rsidRPr="00A90132" w:rsidR="009249EC">
        <w:rPr>
          <w:rFonts w:ascii="TimesNewRomanPSMT" w:hAnsi="TimesNewRomanPSMT" w:cs="TimesNewRomanPSMT"/>
          <w:sz w:val="24"/>
          <w:szCs w:val="24"/>
        </w:rPr>
        <w:t xml:space="preserve"> Secret</w:t>
      </w:r>
      <w:r w:rsidRPr="00A90132" w:rsidR="005529AA">
        <w:rPr>
          <w:rFonts w:ascii="TimesNewRomanPSMT" w:hAnsi="TimesNewRomanPSMT" w:cs="TimesNewRomanPSMT"/>
          <w:sz w:val="24"/>
          <w:szCs w:val="24"/>
        </w:rPr>
        <w:t>a</w:t>
      </w:r>
      <w:r w:rsidRPr="00A90132" w:rsidR="009249EC">
        <w:rPr>
          <w:rFonts w:ascii="TimesNewRomanPSMT" w:hAnsi="TimesNewRomanPSMT" w:cs="TimesNewRomanPSMT"/>
          <w:sz w:val="24"/>
          <w:szCs w:val="24"/>
        </w:rPr>
        <w:t xml:space="preserve">ria de Estado </w:t>
      </w:r>
      <w:r w:rsidR="0039715E">
        <w:rPr>
          <w:rFonts w:ascii="TimesNewRomanPSMT" w:hAnsi="TimesNewRomanPSMT" w:cs="TimesNewRomanPSMT"/>
          <w:sz w:val="24"/>
          <w:szCs w:val="24"/>
        </w:rPr>
        <w:t>do (a) xx</w:t>
      </w:r>
      <w:r w:rsidRPr="00A90132">
        <w:rPr>
          <w:rFonts w:ascii="TimesNewRomanPSMT" w:hAnsi="TimesNewRomanPSMT" w:cs="TimesNewRomanPSMT"/>
          <w:sz w:val="24"/>
          <w:szCs w:val="24"/>
        </w:rPr>
        <w:t>, Senhor</w:t>
      </w:r>
      <w:r w:rsidR="0039715E">
        <w:rPr>
          <w:rFonts w:ascii="TimesNewRomanPSMT" w:hAnsi="TimesNewRomanPSMT" w:cs="TimesNewRomanPSMT"/>
          <w:sz w:val="24"/>
          <w:szCs w:val="24"/>
        </w:rPr>
        <w:t xml:space="preserve"> (</w:t>
      </w:r>
      <w:r w:rsidRPr="00A90132" w:rsidR="00F30779">
        <w:rPr>
          <w:rFonts w:ascii="TimesNewRomanPSMT" w:hAnsi="TimesNewRomanPSMT" w:cs="TimesNewRomanPSMT"/>
          <w:sz w:val="24"/>
          <w:szCs w:val="24"/>
        </w:rPr>
        <w:t>a</w:t>
      </w:r>
      <w:r w:rsidR="0039715E">
        <w:rPr>
          <w:rFonts w:ascii="TimesNewRomanPSMT" w:hAnsi="TimesNewRomanPSMT" w:cs="TimesNewRomanPSMT"/>
          <w:sz w:val="24"/>
          <w:szCs w:val="24"/>
        </w:rPr>
        <w:t xml:space="preserve">) </w:t>
      </w:r>
      <w:r w:rsidR="0039715E">
        <w:rPr>
          <w:rFonts w:ascii="TimesNewRomanPSMT" w:hAnsi="TimesNewRomanPSMT" w:cs="TimesNewRomanPSMT"/>
          <w:b/>
          <w:bCs/>
          <w:sz w:val="24"/>
          <w:szCs w:val="24"/>
        </w:rPr>
        <w:t>XX</w:t>
      </w:r>
      <w:r w:rsidRPr="00A90132">
        <w:rPr>
          <w:rFonts w:ascii="TimesNewRomanPSMT" w:hAnsi="TimesNewRomanPSMT" w:cs="TimesNewRomanPSMT"/>
          <w:sz w:val="24"/>
          <w:szCs w:val="24"/>
        </w:rPr>
        <w:t>, resolvem celebrar o presente Termo de</w:t>
      </w:r>
      <w:r w:rsidRPr="00A90132" w:rsidR="00080D9D">
        <w:rPr>
          <w:rFonts w:ascii="TimesNewRomanPSMT" w:hAnsi="TimesNewRomanPSMT" w:cs="TimesNewRomanPSMT"/>
          <w:sz w:val="24"/>
          <w:szCs w:val="24"/>
        </w:rPr>
        <w:t xml:space="preserve"> </w:t>
      </w:r>
      <w:r w:rsidRPr="00A90132">
        <w:rPr>
          <w:rFonts w:ascii="TimesNewRomanPSMT" w:hAnsi="TimesNewRomanPSMT" w:cs="TimesNewRomanPSMT"/>
          <w:sz w:val="24"/>
          <w:szCs w:val="24"/>
        </w:rPr>
        <w:t xml:space="preserve">Compromisso, </w:t>
      </w:r>
      <w:r w:rsidRPr="00991986" w:rsidR="00BF3413">
        <w:rPr>
          <w:rFonts w:ascii="Times New Roman" w:hAnsi="Times New Roman" w:cs="Times New Roman"/>
        </w:rPr>
        <w:t xml:space="preserve">com fundamento na Lei Federal nº 14.133/2021, e </w:t>
      </w:r>
      <w:r w:rsidRPr="00991986" w:rsidR="00B0312B">
        <w:rPr>
          <w:rFonts w:ascii="Times New Roman" w:hAnsi="Times New Roman" w:cs="Times New Roman"/>
        </w:rPr>
        <w:t>no Decreto Estadual nº 10.248/2023</w:t>
      </w:r>
      <w:r w:rsidRPr="00991986" w:rsidR="00BF3413">
        <w:rPr>
          <w:rFonts w:ascii="Times New Roman" w:hAnsi="Times New Roman" w:cs="Times New Roman"/>
        </w:rPr>
        <w:t>,</w:t>
      </w:r>
      <w:r w:rsidRPr="00991986" w:rsidR="00BF3413">
        <w:t xml:space="preserve"> </w:t>
      </w:r>
      <w:r w:rsidRPr="00991986">
        <w:rPr>
          <w:rFonts w:ascii="TimesNewRomanPSMT" w:hAnsi="TimesNewRomanPSMT" w:cs="TimesNewRomanPSMT"/>
          <w:sz w:val="24"/>
          <w:szCs w:val="24"/>
        </w:rPr>
        <w:t>mediante</w:t>
      </w:r>
      <w:r w:rsidRPr="00A90132">
        <w:rPr>
          <w:rFonts w:ascii="TimesNewRomanPSMT" w:hAnsi="TimesNewRomanPSMT" w:cs="TimesNewRomanPSMT"/>
          <w:sz w:val="24"/>
          <w:szCs w:val="24"/>
        </w:rPr>
        <w:t xml:space="preserve"> as cláusulas e as condições seguintes:</w:t>
      </w:r>
    </w:p>
    <w:p w:rsidRPr="00A90132" w:rsidR="009656F9" w:rsidP="009656F9" w:rsidRDefault="009656F9" w14:paraId="7E048138" w14:textId="77777777">
      <w:pPr>
        <w:autoSpaceDE w:val="0"/>
        <w:autoSpaceDN w:val="0"/>
        <w:adjustRightInd w:val="0"/>
        <w:spacing w:after="0" w:line="240" w:lineRule="auto"/>
        <w:jc w:val="both"/>
        <w:rPr>
          <w:rFonts w:ascii="TimesNewRomanPSMT" w:hAnsi="TimesNewRomanPSMT" w:cs="TimesNewRomanPSMT"/>
          <w:sz w:val="24"/>
          <w:szCs w:val="24"/>
        </w:rPr>
      </w:pPr>
    </w:p>
    <w:p w:rsidR="00F96262" w:rsidP="009656F9" w:rsidRDefault="00F96262" w14:paraId="0DDE4B4A" w14:textId="3AAE8D9D">
      <w:pPr>
        <w:autoSpaceDE w:val="0"/>
        <w:autoSpaceDN w:val="0"/>
        <w:adjustRightInd w:val="0"/>
        <w:spacing w:after="0" w:line="240" w:lineRule="auto"/>
        <w:jc w:val="both"/>
        <w:rPr>
          <w:rFonts w:ascii="TimesNewRomanPS-BoldMT" w:hAnsi="TimesNewRomanPS-BoldMT" w:cs="TimesNewRomanPS-BoldMT"/>
          <w:b/>
          <w:bCs/>
          <w:sz w:val="24"/>
          <w:szCs w:val="24"/>
        </w:rPr>
      </w:pPr>
      <w:r w:rsidRPr="00A90132">
        <w:rPr>
          <w:rFonts w:ascii="TimesNewRomanPS-BoldMT" w:hAnsi="TimesNewRomanPS-BoldMT" w:cs="TimesNewRomanPS-BoldMT"/>
          <w:b/>
          <w:bCs/>
          <w:sz w:val="24"/>
          <w:szCs w:val="24"/>
        </w:rPr>
        <w:t>CLÁUSULA PRIMEIRA – DO OBJETO</w:t>
      </w:r>
    </w:p>
    <w:p w:rsidRPr="00A90132" w:rsidR="00D24F53" w:rsidP="009656F9" w:rsidRDefault="00D24F53" w14:paraId="557BA21E" w14:textId="77777777">
      <w:pPr>
        <w:autoSpaceDE w:val="0"/>
        <w:autoSpaceDN w:val="0"/>
        <w:adjustRightInd w:val="0"/>
        <w:spacing w:after="0" w:line="240" w:lineRule="auto"/>
        <w:jc w:val="both"/>
        <w:rPr>
          <w:rFonts w:ascii="TimesNewRomanPS-BoldMT" w:hAnsi="TimesNewRomanPS-BoldMT" w:cs="TimesNewRomanPS-BoldMT"/>
          <w:b/>
          <w:bCs/>
          <w:sz w:val="24"/>
          <w:szCs w:val="24"/>
        </w:rPr>
      </w:pPr>
    </w:p>
    <w:p w:rsidR="00F96262" w:rsidP="009656F9" w:rsidRDefault="00F96262" w14:paraId="23FB18CC" w14:textId="2D55F7A8">
      <w:pPr>
        <w:autoSpaceDE w:val="0"/>
        <w:autoSpaceDN w:val="0"/>
        <w:adjustRightInd w:val="0"/>
        <w:spacing w:after="0" w:line="240" w:lineRule="auto"/>
        <w:jc w:val="both"/>
        <w:rPr>
          <w:rFonts w:ascii="TimesNewRomanPSMT" w:hAnsi="TimesNewRomanPSMT" w:cs="TimesNewRomanPSMT"/>
          <w:sz w:val="24"/>
          <w:szCs w:val="24"/>
        </w:rPr>
      </w:pPr>
      <w:r w:rsidRPr="00A90132">
        <w:rPr>
          <w:rFonts w:ascii="TimesNewRomanPSMT" w:hAnsi="TimesNewRomanPSMT" w:cs="TimesNewRomanPSMT"/>
          <w:sz w:val="24"/>
          <w:szCs w:val="24"/>
        </w:rPr>
        <w:t>O presente Termo de Compromisso tem por objeto a implementação do Programa de</w:t>
      </w:r>
      <w:r w:rsidRPr="00A90132" w:rsidR="00080D9D">
        <w:rPr>
          <w:rFonts w:ascii="TimesNewRomanPSMT" w:hAnsi="TimesNewRomanPSMT" w:cs="TimesNewRomanPSMT"/>
          <w:sz w:val="24"/>
          <w:szCs w:val="24"/>
        </w:rPr>
        <w:t xml:space="preserve"> </w:t>
      </w:r>
      <w:r w:rsidRPr="00A90132">
        <w:rPr>
          <w:rFonts w:ascii="TimesNewRomanPS-ItalicMT" w:hAnsi="TimesNewRomanPS-ItalicMT" w:cs="TimesNewRomanPS-ItalicMT"/>
          <w:i/>
          <w:iCs/>
          <w:sz w:val="24"/>
          <w:szCs w:val="24"/>
        </w:rPr>
        <w:t>Compliance</w:t>
      </w:r>
      <w:r w:rsidRPr="00A90132" w:rsidR="00080D9D">
        <w:rPr>
          <w:rFonts w:ascii="TimesNewRomanPS-ItalicMT" w:hAnsi="TimesNewRomanPS-ItalicMT" w:cs="TimesNewRomanPS-ItalicMT"/>
          <w:i/>
          <w:iCs/>
          <w:sz w:val="24"/>
          <w:szCs w:val="24"/>
        </w:rPr>
        <w:t xml:space="preserve"> </w:t>
      </w:r>
      <w:r w:rsidRPr="00A90132">
        <w:rPr>
          <w:rFonts w:ascii="TimesNewRomanPSMT" w:hAnsi="TimesNewRomanPSMT" w:cs="TimesNewRomanPSMT"/>
          <w:sz w:val="24"/>
          <w:szCs w:val="24"/>
        </w:rPr>
        <w:t>Público – PCP no âmbito d</w:t>
      </w:r>
      <w:r w:rsidRPr="00A90132" w:rsidR="00836AC3">
        <w:rPr>
          <w:rFonts w:ascii="TimesNewRomanPSMT" w:hAnsi="TimesNewRomanPSMT" w:cs="TimesNewRomanPSMT"/>
          <w:sz w:val="24"/>
          <w:szCs w:val="24"/>
        </w:rPr>
        <w:t xml:space="preserve">a </w:t>
      </w:r>
      <w:r w:rsidRPr="00D24F53" w:rsidR="00F30779">
        <w:rPr>
          <w:rFonts w:ascii="Times New Roman" w:hAnsi="Times New Roman" w:cs="Times New Roman"/>
          <w:b/>
          <w:bCs/>
          <w:sz w:val="24"/>
          <w:szCs w:val="24"/>
        </w:rPr>
        <w:t>SECRETARIA DE ESTADO DO</w:t>
      </w:r>
      <w:r w:rsidR="004E2278">
        <w:rPr>
          <w:rFonts w:ascii="Times New Roman" w:hAnsi="Times New Roman" w:cs="Times New Roman"/>
          <w:b/>
          <w:bCs/>
          <w:sz w:val="24"/>
          <w:szCs w:val="24"/>
        </w:rPr>
        <w:t xml:space="preserve"> (A)</w:t>
      </w:r>
      <w:r w:rsidRPr="00D24F53" w:rsidR="00F30779">
        <w:rPr>
          <w:rFonts w:ascii="Times New Roman" w:hAnsi="Times New Roman" w:cs="Times New Roman"/>
          <w:b/>
          <w:bCs/>
          <w:sz w:val="24"/>
          <w:szCs w:val="24"/>
        </w:rPr>
        <w:t xml:space="preserve"> </w:t>
      </w:r>
      <w:r w:rsidR="004E2278">
        <w:rPr>
          <w:rFonts w:ascii="Times New Roman" w:hAnsi="Times New Roman" w:cs="Times New Roman"/>
          <w:b/>
          <w:bCs/>
          <w:sz w:val="24"/>
          <w:szCs w:val="24"/>
        </w:rPr>
        <w:t>XX</w:t>
      </w:r>
      <w:r w:rsidR="00B1442D">
        <w:rPr>
          <w:rFonts w:ascii="Times New Roman" w:hAnsi="Times New Roman" w:cs="Times New Roman"/>
          <w:b/>
          <w:bCs/>
          <w:sz w:val="24"/>
          <w:szCs w:val="24"/>
        </w:rPr>
        <w:t xml:space="preserve"> </w:t>
      </w:r>
      <w:r w:rsidRPr="00A90132">
        <w:rPr>
          <w:rFonts w:ascii="TimesNewRomanPSMT" w:hAnsi="TimesNewRomanPSMT" w:cs="TimesNewRomanPSMT"/>
          <w:sz w:val="24"/>
          <w:szCs w:val="24"/>
        </w:rPr>
        <w:t>e expressa o comprometimento e o apoio dos</w:t>
      </w:r>
      <w:r w:rsidRPr="00A90132" w:rsidR="00080D9D">
        <w:rPr>
          <w:rFonts w:ascii="TimesNewRomanPSMT" w:hAnsi="TimesNewRomanPSMT" w:cs="TimesNewRomanPSMT"/>
          <w:sz w:val="24"/>
          <w:szCs w:val="24"/>
        </w:rPr>
        <w:t xml:space="preserve"> </w:t>
      </w:r>
      <w:r w:rsidRPr="00A90132">
        <w:rPr>
          <w:rFonts w:ascii="TimesNewRomanPSMT" w:hAnsi="TimesNewRomanPSMT" w:cs="TimesNewRomanPSMT"/>
          <w:sz w:val="24"/>
          <w:szCs w:val="24"/>
        </w:rPr>
        <w:t>dirigentes e demais membros da alta gestão do órgão em relação ao PCP.</w:t>
      </w:r>
    </w:p>
    <w:p w:rsidR="00B0312B" w:rsidP="009656F9" w:rsidRDefault="00B0312B" w14:paraId="6AB09543" w14:textId="135B1CB6">
      <w:pPr>
        <w:autoSpaceDE w:val="0"/>
        <w:autoSpaceDN w:val="0"/>
        <w:adjustRightInd w:val="0"/>
        <w:spacing w:after="0" w:line="240" w:lineRule="auto"/>
        <w:jc w:val="both"/>
        <w:rPr>
          <w:rFonts w:ascii="TimesNewRomanPSMT" w:hAnsi="TimesNewRomanPSMT" w:cs="TimesNewRomanPSMT"/>
          <w:sz w:val="24"/>
          <w:szCs w:val="24"/>
        </w:rPr>
      </w:pPr>
    </w:p>
    <w:p w:rsidR="00B0312B" w:rsidP="00B0312B" w:rsidRDefault="00B0312B" w14:paraId="3AC1351E" w14:textId="3C52EA78">
      <w:pPr>
        <w:autoSpaceDE w:val="0"/>
        <w:autoSpaceDN w:val="0"/>
        <w:adjustRightInd w:val="0"/>
        <w:spacing w:after="0" w:line="240" w:lineRule="auto"/>
        <w:jc w:val="both"/>
        <w:rPr>
          <w:rFonts w:ascii="TimesNewRomanPS-BoldMT" w:hAnsi="TimesNewRomanPS-BoldMT" w:cs="TimesNewRomanPS-BoldMT"/>
          <w:b/>
          <w:bCs/>
          <w:sz w:val="24"/>
          <w:szCs w:val="24"/>
        </w:rPr>
      </w:pPr>
      <w:r w:rsidRPr="00A90132">
        <w:rPr>
          <w:rFonts w:ascii="TimesNewRomanPS-BoldMT" w:hAnsi="TimesNewRomanPS-BoldMT" w:cs="TimesNewRomanPS-BoldMT"/>
          <w:b/>
          <w:bCs/>
          <w:sz w:val="24"/>
          <w:szCs w:val="24"/>
        </w:rPr>
        <w:t xml:space="preserve">CLÁUSULA </w:t>
      </w:r>
      <w:r>
        <w:rPr>
          <w:rFonts w:ascii="TimesNewRomanPS-BoldMT" w:hAnsi="TimesNewRomanPS-BoldMT" w:cs="TimesNewRomanPS-BoldMT"/>
          <w:b/>
          <w:bCs/>
          <w:sz w:val="24"/>
          <w:szCs w:val="24"/>
        </w:rPr>
        <w:t>SEGUNDA</w:t>
      </w:r>
      <w:r w:rsidRPr="00A90132">
        <w:rPr>
          <w:rFonts w:ascii="TimesNewRomanPS-BoldMT" w:hAnsi="TimesNewRomanPS-BoldMT" w:cs="TimesNewRomanPS-BoldMT"/>
          <w:b/>
          <w:bCs/>
          <w:sz w:val="24"/>
          <w:szCs w:val="24"/>
        </w:rPr>
        <w:t xml:space="preserve"> – </w:t>
      </w:r>
      <w:r>
        <w:rPr>
          <w:rFonts w:ascii="TimesNewRomanPS-BoldMT" w:hAnsi="TimesNewRomanPS-BoldMT" w:cs="TimesNewRomanPS-BoldMT"/>
          <w:b/>
          <w:bCs/>
          <w:sz w:val="24"/>
          <w:szCs w:val="24"/>
        </w:rPr>
        <w:t>DA VIGÊNCIA</w:t>
      </w:r>
    </w:p>
    <w:p w:rsidR="00D43E21" w:rsidP="00B0312B" w:rsidRDefault="00D43E21" w14:paraId="53F9D6AF" w14:textId="77777777">
      <w:pPr>
        <w:autoSpaceDE w:val="0"/>
        <w:autoSpaceDN w:val="0"/>
        <w:adjustRightInd w:val="0"/>
        <w:spacing w:after="0" w:line="240" w:lineRule="auto"/>
        <w:jc w:val="both"/>
        <w:rPr>
          <w:rFonts w:ascii="TimesNewRomanPS-BoldMT" w:hAnsi="TimesNewRomanPS-BoldMT" w:cs="TimesNewRomanPS-BoldMT"/>
          <w:b/>
          <w:bCs/>
          <w:sz w:val="24"/>
          <w:szCs w:val="24"/>
        </w:rPr>
      </w:pPr>
    </w:p>
    <w:p w:rsidR="00B0312B" w:rsidP="00B0312B" w:rsidRDefault="00B0312B" w14:paraId="5363AA37" w14:textId="379B9071">
      <w:pPr>
        <w:autoSpaceDE w:val="0"/>
        <w:autoSpaceDN w:val="0"/>
        <w:adjustRightInd w:val="0"/>
        <w:spacing w:after="0" w:line="240" w:lineRule="auto"/>
        <w:jc w:val="both"/>
        <w:rPr>
          <w:rFonts w:ascii="TimesNewRomanPS-BoldMT" w:hAnsi="TimesNewRomanPS-BoldMT" w:cs="TimesNewRomanPS-BoldMT"/>
          <w:sz w:val="24"/>
          <w:szCs w:val="24"/>
        </w:rPr>
      </w:pPr>
      <w:r w:rsidRPr="00CB5313">
        <w:rPr>
          <w:rFonts w:ascii="TimesNewRomanPS-BoldMT" w:hAnsi="TimesNewRomanPS-BoldMT" w:cs="TimesNewRomanPS-BoldMT"/>
          <w:sz w:val="24"/>
          <w:szCs w:val="24"/>
        </w:rPr>
        <w:t xml:space="preserve">O presente ajuste terá vigência por 2 anos, </w:t>
      </w:r>
      <w:r w:rsidRPr="00CB5313" w:rsidR="00CB5313">
        <w:rPr>
          <w:rFonts w:ascii="TimesNewRomanPS-BoldMT" w:hAnsi="TimesNewRomanPS-BoldMT" w:cs="TimesNewRomanPS-BoldMT"/>
          <w:sz w:val="24"/>
          <w:szCs w:val="24"/>
        </w:rPr>
        <w:t>com início a partir da data da assinatura.</w:t>
      </w:r>
    </w:p>
    <w:p w:rsidRPr="00CB5313" w:rsidR="003C5CD0" w:rsidP="00B0312B" w:rsidRDefault="003C5CD0" w14:paraId="660119DD" w14:textId="77777777">
      <w:pPr>
        <w:autoSpaceDE w:val="0"/>
        <w:autoSpaceDN w:val="0"/>
        <w:adjustRightInd w:val="0"/>
        <w:spacing w:after="0" w:line="240" w:lineRule="auto"/>
        <w:jc w:val="both"/>
        <w:rPr>
          <w:rFonts w:ascii="TimesNewRomanPS-BoldMT" w:hAnsi="TimesNewRomanPS-BoldMT" w:cs="TimesNewRomanPS-BoldMT"/>
          <w:sz w:val="24"/>
          <w:szCs w:val="24"/>
        </w:rPr>
      </w:pPr>
    </w:p>
    <w:p w:rsidRPr="00A90132" w:rsidR="00B0312B" w:rsidP="009656F9" w:rsidRDefault="000E7D9C" w14:paraId="29691EC7" w14:textId="2381BCEF">
      <w:pPr>
        <w:autoSpaceDE w:val="0"/>
        <w:autoSpaceDN w:val="0"/>
        <w:adjustRightInd w:val="0"/>
        <w:spacing w:after="0" w:line="240" w:lineRule="auto"/>
        <w:jc w:val="both"/>
        <w:rPr>
          <w:rFonts w:ascii="TimesNewRomanPSMT" w:hAnsi="TimesNewRomanPSMT" w:cs="TimesNewRomanPSMT"/>
          <w:sz w:val="24"/>
          <w:szCs w:val="24"/>
        </w:rPr>
      </w:pPr>
      <w:r w:rsidRPr="003C5CD0">
        <w:rPr>
          <w:rFonts w:ascii="TimesNewRomanPSMT" w:hAnsi="TimesNewRomanPSMT" w:cs="TimesNewRomanPSMT"/>
          <w:b/>
          <w:bCs/>
          <w:sz w:val="24"/>
          <w:szCs w:val="24"/>
        </w:rPr>
        <w:t>PARÁGRAFO ÚNICO</w:t>
      </w:r>
      <w:r>
        <w:rPr>
          <w:rFonts w:ascii="TimesNewRomanPSMT" w:hAnsi="TimesNewRomanPSMT" w:cs="TimesNewRomanPSMT"/>
          <w:sz w:val="24"/>
          <w:szCs w:val="24"/>
        </w:rPr>
        <w:t xml:space="preserve"> – O presente Termo de Compromisso poderá ter sua vigência prorrogada, mediante termo aditivo. Sendo por solicitação de qualquer dos partícipes, acompanhada de justificativa, demonstrando o atual estágio da efetiva execução do objeto </w:t>
      </w:r>
      <w:r w:rsidR="00AB3888">
        <w:rPr>
          <w:rFonts w:ascii="TimesNewRomanPSMT" w:hAnsi="TimesNewRomanPSMT" w:cs="TimesNewRomanPSMT"/>
          <w:sz w:val="24"/>
          <w:szCs w:val="24"/>
        </w:rPr>
        <w:t>da pactuação, encaminhada no mínimo 30 (trinta) dias antes do término de sua vigência.</w:t>
      </w:r>
    </w:p>
    <w:p w:rsidRPr="00A90132" w:rsidR="009656F9" w:rsidP="009656F9" w:rsidRDefault="009656F9" w14:paraId="72F30573" w14:textId="77777777">
      <w:pPr>
        <w:autoSpaceDE w:val="0"/>
        <w:autoSpaceDN w:val="0"/>
        <w:adjustRightInd w:val="0"/>
        <w:spacing w:after="0" w:line="240" w:lineRule="auto"/>
        <w:jc w:val="both"/>
        <w:rPr>
          <w:rFonts w:ascii="TimesNewRomanPSMT" w:hAnsi="TimesNewRomanPSMT" w:cs="TimesNewRomanPSMT"/>
          <w:sz w:val="24"/>
          <w:szCs w:val="24"/>
        </w:rPr>
      </w:pPr>
    </w:p>
    <w:p w:rsidRPr="00A90132" w:rsidR="009656F9" w:rsidP="009656F9" w:rsidRDefault="009656F9" w14:paraId="1FF5A3C3" w14:textId="77777777">
      <w:pPr>
        <w:autoSpaceDE w:val="0"/>
        <w:autoSpaceDN w:val="0"/>
        <w:adjustRightInd w:val="0"/>
        <w:spacing w:after="0" w:line="240" w:lineRule="auto"/>
        <w:jc w:val="both"/>
        <w:rPr>
          <w:rFonts w:ascii="TimesNewRomanPSMT" w:hAnsi="TimesNewRomanPSMT" w:cs="TimesNewRomanPSMT"/>
          <w:sz w:val="24"/>
          <w:szCs w:val="24"/>
        </w:rPr>
      </w:pPr>
    </w:p>
    <w:p w:rsidR="00F96262" w:rsidP="009656F9" w:rsidRDefault="00F96262" w14:paraId="2D982BC9" w14:textId="5B0E1911">
      <w:pPr>
        <w:autoSpaceDE w:val="0"/>
        <w:autoSpaceDN w:val="0"/>
        <w:adjustRightInd w:val="0"/>
        <w:spacing w:after="0" w:line="240" w:lineRule="auto"/>
        <w:jc w:val="both"/>
        <w:rPr>
          <w:rFonts w:ascii="TimesNewRomanPS-BoldMT" w:hAnsi="TimesNewRomanPS-BoldMT" w:cs="TimesNewRomanPS-BoldMT"/>
          <w:b/>
          <w:bCs/>
          <w:sz w:val="24"/>
          <w:szCs w:val="24"/>
        </w:rPr>
      </w:pPr>
      <w:r w:rsidRPr="00A90132">
        <w:rPr>
          <w:rFonts w:ascii="TimesNewRomanPS-BoldMT" w:hAnsi="TimesNewRomanPS-BoldMT" w:cs="TimesNewRomanPS-BoldMT"/>
          <w:b/>
          <w:bCs/>
          <w:sz w:val="24"/>
          <w:szCs w:val="24"/>
        </w:rPr>
        <w:t xml:space="preserve">CLÁUSULA </w:t>
      </w:r>
      <w:r w:rsidR="00DB2481">
        <w:rPr>
          <w:rFonts w:ascii="TimesNewRomanPS-BoldMT" w:hAnsi="TimesNewRomanPS-BoldMT" w:cs="TimesNewRomanPS-BoldMT"/>
          <w:b/>
          <w:bCs/>
          <w:sz w:val="24"/>
          <w:szCs w:val="24"/>
        </w:rPr>
        <w:t>TERCEIRA</w:t>
      </w:r>
      <w:r w:rsidRPr="00A90132">
        <w:rPr>
          <w:rFonts w:ascii="TimesNewRomanPS-BoldMT" w:hAnsi="TimesNewRomanPS-BoldMT" w:cs="TimesNewRomanPS-BoldMT"/>
          <w:b/>
          <w:bCs/>
          <w:sz w:val="24"/>
          <w:szCs w:val="24"/>
        </w:rPr>
        <w:t xml:space="preserve"> – DAS OBRIGAÇÕES DA CGE</w:t>
      </w:r>
    </w:p>
    <w:p w:rsidRPr="00A90132" w:rsidR="00D24F53" w:rsidP="009656F9" w:rsidRDefault="00D24F53" w14:paraId="2A42B02B" w14:textId="77777777">
      <w:pPr>
        <w:autoSpaceDE w:val="0"/>
        <w:autoSpaceDN w:val="0"/>
        <w:adjustRightInd w:val="0"/>
        <w:spacing w:after="0" w:line="240" w:lineRule="auto"/>
        <w:jc w:val="both"/>
        <w:rPr>
          <w:rFonts w:ascii="TimesNewRomanPS-BoldMT" w:hAnsi="TimesNewRomanPS-BoldMT" w:cs="TimesNewRomanPS-BoldMT"/>
          <w:b/>
          <w:bCs/>
          <w:sz w:val="24"/>
          <w:szCs w:val="24"/>
        </w:rPr>
      </w:pPr>
    </w:p>
    <w:p w:rsidRPr="00A90132" w:rsidR="00F96262" w:rsidP="009656F9" w:rsidRDefault="00F96262" w14:paraId="41D47D7C" w14:textId="6DDEBDB4">
      <w:pPr>
        <w:autoSpaceDE w:val="0"/>
        <w:autoSpaceDN w:val="0"/>
        <w:adjustRightInd w:val="0"/>
        <w:spacing w:after="0" w:line="240" w:lineRule="auto"/>
        <w:jc w:val="both"/>
        <w:rPr>
          <w:rFonts w:ascii="TimesNewRomanPSMT" w:hAnsi="TimesNewRomanPSMT" w:cs="TimesNewRomanPSMT"/>
          <w:sz w:val="24"/>
          <w:szCs w:val="24"/>
        </w:rPr>
      </w:pPr>
      <w:r w:rsidRPr="00A90132">
        <w:rPr>
          <w:rFonts w:ascii="TimesNewRomanPSMT" w:hAnsi="TimesNewRomanPSMT" w:cs="TimesNewRomanPSMT"/>
          <w:sz w:val="24"/>
          <w:szCs w:val="24"/>
        </w:rPr>
        <w:t xml:space="preserve">1. Orientar e apoiar a </w:t>
      </w:r>
      <w:r w:rsidRPr="00A90132" w:rsidR="00F30779">
        <w:rPr>
          <w:rFonts w:ascii="Times New Roman" w:hAnsi="Times New Roman" w:cs="Times New Roman"/>
          <w:sz w:val="24"/>
          <w:szCs w:val="24"/>
        </w:rPr>
        <w:t>SECRETARIA DE ESTADO DO</w:t>
      </w:r>
      <w:r w:rsidR="00147C94">
        <w:rPr>
          <w:rFonts w:ascii="Times New Roman" w:hAnsi="Times New Roman" w:cs="Times New Roman"/>
          <w:sz w:val="24"/>
          <w:szCs w:val="24"/>
        </w:rPr>
        <w:t>(A)</w:t>
      </w:r>
      <w:r w:rsidR="00B624E3">
        <w:rPr>
          <w:rFonts w:ascii="Times New Roman" w:hAnsi="Times New Roman" w:cs="Times New Roman"/>
          <w:sz w:val="24"/>
          <w:szCs w:val="24"/>
        </w:rPr>
        <w:t xml:space="preserve"> XX</w:t>
      </w:r>
      <w:r w:rsidR="00147C94">
        <w:rPr>
          <w:rFonts w:ascii="Times New Roman" w:hAnsi="Times New Roman" w:cs="Times New Roman"/>
          <w:sz w:val="24"/>
          <w:szCs w:val="24"/>
        </w:rPr>
        <w:t xml:space="preserve"> </w:t>
      </w:r>
      <w:r w:rsidRPr="00A90132">
        <w:rPr>
          <w:rFonts w:ascii="TimesNewRomanPSMT" w:hAnsi="TimesNewRomanPSMT" w:cs="TimesNewRomanPSMT"/>
          <w:sz w:val="24"/>
          <w:szCs w:val="24"/>
        </w:rPr>
        <w:t>na implementação do PCP;</w:t>
      </w:r>
    </w:p>
    <w:p w:rsidRPr="00A90132" w:rsidR="00F96262" w:rsidP="009656F9" w:rsidRDefault="00F96262" w14:paraId="0FDED21F" w14:textId="77777777">
      <w:pPr>
        <w:autoSpaceDE w:val="0"/>
        <w:autoSpaceDN w:val="0"/>
        <w:adjustRightInd w:val="0"/>
        <w:spacing w:after="0" w:line="240" w:lineRule="auto"/>
        <w:jc w:val="both"/>
        <w:rPr>
          <w:rFonts w:ascii="TimesNewRomanPSMT" w:hAnsi="TimesNewRomanPSMT" w:cs="TimesNewRomanPSMT"/>
          <w:sz w:val="24"/>
          <w:szCs w:val="24"/>
        </w:rPr>
      </w:pPr>
      <w:r w:rsidRPr="00A90132">
        <w:rPr>
          <w:rFonts w:ascii="TimesNewRomanPSMT" w:hAnsi="TimesNewRomanPSMT" w:cs="TimesNewRomanPSMT"/>
          <w:sz w:val="24"/>
          <w:szCs w:val="24"/>
        </w:rPr>
        <w:t>2. Fornecer capacitação, material de apoio e suporte teórico e metodológico;</w:t>
      </w:r>
    </w:p>
    <w:p w:rsidRPr="00A90132" w:rsidR="00F96262" w:rsidP="009656F9" w:rsidRDefault="00F96262" w14:paraId="722F9B18" w14:textId="77777777">
      <w:pPr>
        <w:autoSpaceDE w:val="0"/>
        <w:autoSpaceDN w:val="0"/>
        <w:adjustRightInd w:val="0"/>
        <w:spacing w:after="0" w:line="240" w:lineRule="auto"/>
        <w:jc w:val="both"/>
        <w:rPr>
          <w:rFonts w:ascii="TimesNewRomanPSMT" w:hAnsi="TimesNewRomanPSMT" w:cs="TimesNewRomanPSMT"/>
          <w:sz w:val="24"/>
          <w:szCs w:val="24"/>
        </w:rPr>
      </w:pPr>
      <w:r w:rsidRPr="00A90132">
        <w:rPr>
          <w:rFonts w:ascii="TimesNewRomanPSMT" w:hAnsi="TimesNewRomanPSMT" w:cs="TimesNewRomanPSMT"/>
          <w:sz w:val="24"/>
          <w:szCs w:val="24"/>
        </w:rPr>
        <w:t>3. Aprovar capacitações, materiais de apoio e metodologias complementares propostos;</w:t>
      </w:r>
    </w:p>
    <w:p w:rsidR="00F96262" w:rsidP="009656F9" w:rsidRDefault="00F96262" w14:paraId="275DCB86" w14:textId="77777777">
      <w:pPr>
        <w:autoSpaceDE w:val="0"/>
        <w:autoSpaceDN w:val="0"/>
        <w:adjustRightInd w:val="0"/>
        <w:spacing w:after="0" w:line="240" w:lineRule="auto"/>
        <w:jc w:val="both"/>
        <w:rPr>
          <w:rFonts w:ascii="TimesNewRomanPSMT" w:hAnsi="TimesNewRomanPSMT" w:cs="TimesNewRomanPSMT"/>
          <w:sz w:val="24"/>
          <w:szCs w:val="24"/>
        </w:rPr>
      </w:pPr>
      <w:r w:rsidRPr="00A90132">
        <w:rPr>
          <w:rFonts w:ascii="TimesNewRomanPSMT" w:hAnsi="TimesNewRomanPSMT" w:cs="TimesNewRomanPSMT"/>
          <w:sz w:val="24"/>
          <w:szCs w:val="24"/>
        </w:rPr>
        <w:t>4. Executar auditorias de monitoramento</w:t>
      </w:r>
      <w:r>
        <w:rPr>
          <w:rFonts w:ascii="TimesNewRomanPSMT" w:hAnsi="TimesNewRomanPSMT" w:cs="TimesNewRomanPSMT"/>
          <w:sz w:val="24"/>
          <w:szCs w:val="24"/>
        </w:rPr>
        <w:t xml:space="preserve"> e auditorias baseadas em riscos;</w:t>
      </w:r>
    </w:p>
    <w:p w:rsidR="00F96262" w:rsidP="009656F9" w:rsidRDefault="00F96262" w14:paraId="5455AB6B" w14:textId="7C4E3FF1">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5. Desenvolver, aprovar e supervisionar as ações destinadas ao cumprimento dos</w:t>
      </w:r>
      <w:r w:rsidR="00D24F53">
        <w:rPr>
          <w:rFonts w:ascii="TimesNewRomanPSMT" w:hAnsi="TimesNewRomanPSMT" w:cs="TimesNewRomanPSMT"/>
          <w:sz w:val="24"/>
          <w:szCs w:val="24"/>
        </w:rPr>
        <w:t xml:space="preserve"> 4</w:t>
      </w:r>
      <w:r>
        <w:rPr>
          <w:rFonts w:ascii="TimesNewRomanPSMT" w:hAnsi="TimesNewRomanPSMT" w:cs="TimesNewRomanPSMT"/>
          <w:sz w:val="24"/>
          <w:szCs w:val="24"/>
        </w:rPr>
        <w:t xml:space="preserve"> eixos de</w:t>
      </w:r>
      <w:r w:rsidR="00080D9D">
        <w:rPr>
          <w:rFonts w:ascii="TimesNewRomanPSMT" w:hAnsi="TimesNewRomanPSMT" w:cs="TimesNewRomanPSMT"/>
          <w:sz w:val="24"/>
          <w:szCs w:val="24"/>
        </w:rPr>
        <w:t xml:space="preserve"> </w:t>
      </w:r>
      <w:r>
        <w:rPr>
          <w:rFonts w:ascii="TimesNewRomanPSMT" w:hAnsi="TimesNewRomanPSMT" w:cs="TimesNewRomanPSMT"/>
          <w:sz w:val="24"/>
          <w:szCs w:val="24"/>
        </w:rPr>
        <w:t>fomento à</w:t>
      </w:r>
      <w:r w:rsidR="00D24F53">
        <w:rPr>
          <w:rFonts w:ascii="TimesNewRomanPSMT" w:hAnsi="TimesNewRomanPSMT" w:cs="TimesNewRomanPSMT"/>
          <w:sz w:val="24"/>
          <w:szCs w:val="24"/>
        </w:rPr>
        <w:t xml:space="preserve"> ética,</w:t>
      </w:r>
      <w:r>
        <w:rPr>
          <w:rFonts w:ascii="TimesNewRomanPSMT" w:hAnsi="TimesNewRomanPSMT" w:cs="TimesNewRomanPSMT"/>
          <w:sz w:val="24"/>
          <w:szCs w:val="24"/>
        </w:rPr>
        <w:t xml:space="preserve"> transparência, responsabilização e gestão de riscos;</w:t>
      </w:r>
    </w:p>
    <w:p w:rsidR="00F96262" w:rsidP="009656F9" w:rsidRDefault="00F96262" w14:paraId="759E1C9B" w14:textId="26F6B59C">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6. Indicar versões atualizadas das normas de que tratam esta cláusula, outros instrumentos de</w:t>
      </w:r>
      <w:r w:rsidR="00080D9D">
        <w:rPr>
          <w:rFonts w:ascii="TimesNewRomanPSMT" w:hAnsi="TimesNewRomanPSMT" w:cs="TimesNewRomanPSMT"/>
          <w:sz w:val="24"/>
          <w:szCs w:val="24"/>
        </w:rPr>
        <w:t xml:space="preserve"> </w:t>
      </w:r>
      <w:r>
        <w:rPr>
          <w:rFonts w:ascii="TimesNewRomanPSMT" w:hAnsi="TimesNewRomanPSMT" w:cs="TimesNewRomanPSMT"/>
          <w:sz w:val="24"/>
          <w:szCs w:val="24"/>
        </w:rPr>
        <w:t>boas práticas técnicas e gerenciais, bem como a aplicação de normas em caráter complementar;</w:t>
      </w:r>
    </w:p>
    <w:p w:rsidR="00F96262" w:rsidP="009656F9" w:rsidRDefault="00F96262" w14:paraId="4DBC665C" w14:textId="76A2BADD">
      <w:pPr>
        <w:autoSpaceDE w:val="0"/>
        <w:autoSpaceDN w:val="0"/>
        <w:adjustRightInd w:val="0"/>
        <w:spacing w:after="0" w:line="240" w:lineRule="auto"/>
        <w:jc w:val="both"/>
        <w:rPr>
          <w:rFonts w:ascii="TimesNewRomanPSMT" w:hAnsi="TimesNewRomanPSMT" w:cs="TimesNewRomanPSMT"/>
          <w:sz w:val="24"/>
          <w:szCs w:val="24"/>
        </w:rPr>
      </w:pPr>
      <w:r>
        <w:rPr>
          <w:rFonts w:ascii="TimesNewRomanPSMT" w:hAnsi="TimesNewRomanPSMT" w:cs="TimesNewRomanPSMT"/>
          <w:sz w:val="24"/>
          <w:szCs w:val="24"/>
        </w:rPr>
        <w:t>7. Assegurar o sigilo dos dados e das informações obtidas na execução do objeto deste Termo</w:t>
      </w:r>
      <w:r w:rsidR="00FB3A8D">
        <w:rPr>
          <w:rFonts w:ascii="TimesNewRomanPSMT" w:hAnsi="TimesNewRomanPSMT" w:cs="TimesNewRomanPSMT"/>
          <w:sz w:val="24"/>
          <w:szCs w:val="24"/>
        </w:rPr>
        <w:t xml:space="preserve"> </w:t>
      </w:r>
      <w:r>
        <w:rPr>
          <w:rFonts w:ascii="TimesNewRomanPSMT" w:hAnsi="TimesNewRomanPSMT" w:cs="TimesNewRomanPSMT"/>
          <w:sz w:val="24"/>
          <w:szCs w:val="24"/>
        </w:rPr>
        <w:t>de Compromisso.</w:t>
      </w:r>
    </w:p>
    <w:p w:rsidR="009656F9" w:rsidP="009656F9" w:rsidRDefault="009656F9" w14:paraId="4FAFC198" w14:textId="4AB4FB98">
      <w:pPr>
        <w:autoSpaceDE w:val="0"/>
        <w:autoSpaceDN w:val="0"/>
        <w:adjustRightInd w:val="0"/>
        <w:spacing w:after="0" w:line="240" w:lineRule="auto"/>
        <w:jc w:val="both"/>
        <w:rPr>
          <w:rFonts w:ascii="TimesNewRomanPSMT" w:hAnsi="TimesNewRomanPSMT" w:cs="TimesNewRomanPSMT"/>
          <w:sz w:val="24"/>
          <w:szCs w:val="24"/>
        </w:rPr>
      </w:pPr>
    </w:p>
    <w:p w:rsidR="00DB2481" w:rsidP="00DB2481" w:rsidRDefault="00DB2481" w14:paraId="70BB4F1D" w14:textId="4A43CE19">
      <w:pPr>
        <w:autoSpaceDE w:val="0"/>
        <w:autoSpaceDN w:val="0"/>
        <w:adjustRightInd w:val="0"/>
        <w:spacing w:after="0" w:line="240" w:lineRule="auto"/>
        <w:jc w:val="both"/>
        <w:rPr>
          <w:rFonts w:ascii="TimesNewRomanPS-BoldMT" w:hAnsi="TimesNewRomanPS-BoldMT" w:cs="TimesNewRomanPS-BoldMT"/>
          <w:b/>
          <w:bCs/>
          <w:sz w:val="24"/>
          <w:szCs w:val="24"/>
        </w:rPr>
      </w:pPr>
      <w:r w:rsidRPr="00A90132">
        <w:rPr>
          <w:rFonts w:ascii="TimesNewRomanPS-BoldMT" w:hAnsi="TimesNewRomanPS-BoldMT" w:cs="TimesNewRomanPS-BoldMT"/>
          <w:b/>
          <w:bCs/>
          <w:sz w:val="24"/>
          <w:szCs w:val="24"/>
        </w:rPr>
        <w:t xml:space="preserve">CLÁUSULA </w:t>
      </w:r>
      <w:r>
        <w:rPr>
          <w:rFonts w:ascii="TimesNewRomanPS-BoldMT" w:hAnsi="TimesNewRomanPS-BoldMT" w:cs="TimesNewRomanPS-BoldMT"/>
          <w:b/>
          <w:bCs/>
          <w:sz w:val="24"/>
          <w:szCs w:val="24"/>
        </w:rPr>
        <w:t>QUARTA</w:t>
      </w:r>
      <w:r w:rsidRPr="00A90132">
        <w:rPr>
          <w:rFonts w:ascii="TimesNewRomanPS-BoldMT" w:hAnsi="TimesNewRomanPS-BoldMT" w:cs="TimesNewRomanPS-BoldMT"/>
          <w:b/>
          <w:bCs/>
          <w:sz w:val="24"/>
          <w:szCs w:val="24"/>
        </w:rPr>
        <w:t xml:space="preserve"> – DAS OBRIGAÇÕES DA</w:t>
      </w:r>
      <w:r>
        <w:rPr>
          <w:rFonts w:ascii="TimesNewRomanPS-BoldMT" w:hAnsi="TimesNewRomanPS-BoldMT" w:cs="TimesNewRomanPS-BoldMT"/>
          <w:b/>
          <w:bCs/>
          <w:sz w:val="24"/>
          <w:szCs w:val="24"/>
        </w:rPr>
        <w:t xml:space="preserve"> SE</w:t>
      </w:r>
      <w:r w:rsidR="00A24E81">
        <w:rPr>
          <w:rFonts w:ascii="TimesNewRomanPS-BoldMT" w:hAnsi="TimesNewRomanPS-BoldMT" w:cs="TimesNewRomanPS-BoldMT"/>
          <w:b/>
          <w:bCs/>
          <w:sz w:val="24"/>
          <w:szCs w:val="24"/>
        </w:rPr>
        <w:t>CRETARIA XX</w:t>
      </w:r>
    </w:p>
    <w:p w:rsidRPr="00A90132" w:rsidR="00DB2481" w:rsidP="00DB2481" w:rsidRDefault="00DB2481" w14:paraId="5CD70F42" w14:textId="77777777">
      <w:pPr>
        <w:autoSpaceDE w:val="0"/>
        <w:autoSpaceDN w:val="0"/>
        <w:adjustRightInd w:val="0"/>
        <w:spacing w:after="0" w:line="240" w:lineRule="auto"/>
        <w:jc w:val="both"/>
        <w:rPr>
          <w:rFonts w:ascii="TimesNewRomanPS-BoldMT" w:hAnsi="TimesNewRomanPS-BoldMT" w:cs="TimesNewRomanPS-BoldMT"/>
          <w:b/>
          <w:bCs/>
          <w:sz w:val="24"/>
          <w:szCs w:val="24"/>
        </w:rPr>
      </w:pPr>
    </w:p>
    <w:p w:rsidRPr="00A90132" w:rsidR="00DB2481" w:rsidP="00DB2481" w:rsidRDefault="00DB2481" w14:paraId="41713D67" w14:textId="77777777">
      <w:pPr>
        <w:autoSpaceDE w:val="0"/>
        <w:autoSpaceDN w:val="0"/>
        <w:adjustRightInd w:val="0"/>
        <w:spacing w:after="0" w:line="240" w:lineRule="auto"/>
        <w:jc w:val="both"/>
        <w:rPr>
          <w:rFonts w:ascii="TimesNewRomanPSMT" w:hAnsi="TimesNewRomanPSMT" w:cs="TimesNewRomanPSMT"/>
          <w:sz w:val="24"/>
          <w:szCs w:val="24"/>
        </w:rPr>
      </w:pPr>
      <w:r w:rsidRPr="00A90132">
        <w:rPr>
          <w:rFonts w:ascii="TimesNewRomanPSMT" w:hAnsi="TimesNewRomanPSMT" w:cs="TimesNewRomanPSMT"/>
          <w:sz w:val="24"/>
          <w:szCs w:val="24"/>
        </w:rPr>
        <w:t>1. Adotar conjunto de procedimentos e estruturas destinados a assegurar a conformidade dos atos de gestão com padrões morais e legais;</w:t>
      </w:r>
    </w:p>
    <w:p w:rsidRPr="00A90132" w:rsidR="00DB2481" w:rsidP="00DB2481" w:rsidRDefault="00DB2481" w14:paraId="304D7DDF" w14:textId="77777777">
      <w:pPr>
        <w:autoSpaceDE w:val="0"/>
        <w:autoSpaceDN w:val="0"/>
        <w:adjustRightInd w:val="0"/>
        <w:spacing w:after="0" w:line="240" w:lineRule="auto"/>
        <w:jc w:val="both"/>
        <w:rPr>
          <w:rFonts w:ascii="TimesNewRomanPSMT" w:hAnsi="TimesNewRomanPSMT" w:cs="TimesNewRomanPSMT"/>
          <w:sz w:val="24"/>
          <w:szCs w:val="24"/>
        </w:rPr>
      </w:pPr>
      <w:r w:rsidRPr="00A90132">
        <w:rPr>
          <w:rFonts w:ascii="TimesNewRomanPSMT" w:hAnsi="TimesNewRomanPSMT" w:cs="TimesNewRomanPSMT"/>
          <w:sz w:val="24"/>
          <w:szCs w:val="24"/>
        </w:rPr>
        <w:t xml:space="preserve">2. Garantir o alcance dos resultados das políticas públicas e a satisfação dos cidadãos, </w:t>
      </w:r>
      <w:r w:rsidRPr="00D24F53">
        <w:rPr>
          <w:rFonts w:ascii="TimesNewRomanPSMT" w:hAnsi="TimesNewRomanPSMT" w:cs="TimesNewRomanPSMT"/>
          <w:b/>
          <w:bCs/>
          <w:sz w:val="24"/>
          <w:szCs w:val="24"/>
        </w:rPr>
        <w:t>fomentando a ética, a transparência, a responsabilização e a gestão de riscos</w:t>
      </w:r>
      <w:r w:rsidRPr="00A90132">
        <w:rPr>
          <w:rFonts w:ascii="TimesNewRomanPSMT" w:hAnsi="TimesNewRomanPSMT" w:cs="TimesNewRomanPSMT"/>
          <w:sz w:val="24"/>
          <w:szCs w:val="24"/>
        </w:rPr>
        <w:t>, conforme os quatro eixos definidos no Art. 3.º do Decreto 9.406, de 18 de fevereiro de 2019, e suas alterações;</w:t>
      </w:r>
    </w:p>
    <w:p w:rsidRPr="00A90132" w:rsidR="00DB2481" w:rsidP="00DB2481" w:rsidRDefault="00DB2481" w14:paraId="27E2AB9B" w14:textId="77777777">
      <w:pPr>
        <w:autoSpaceDE w:val="0"/>
        <w:autoSpaceDN w:val="0"/>
        <w:adjustRightInd w:val="0"/>
        <w:spacing w:after="0" w:line="240" w:lineRule="auto"/>
        <w:jc w:val="both"/>
        <w:rPr>
          <w:rFonts w:ascii="TimesNewRomanPSMT" w:hAnsi="TimesNewRomanPSMT" w:cs="TimesNewRomanPSMT"/>
          <w:sz w:val="24"/>
          <w:szCs w:val="24"/>
        </w:rPr>
      </w:pPr>
      <w:r w:rsidRPr="00A90132">
        <w:rPr>
          <w:rFonts w:ascii="TimesNewRomanPSMT" w:hAnsi="TimesNewRomanPSMT" w:cs="TimesNewRomanPSMT"/>
          <w:sz w:val="24"/>
          <w:szCs w:val="24"/>
        </w:rPr>
        <w:lastRenderedPageBreak/>
        <w:t xml:space="preserve">3. Instituir Comitê Setorial de </w:t>
      </w:r>
      <w:r w:rsidRPr="00A90132">
        <w:rPr>
          <w:rFonts w:ascii="TimesNewRomanPS-ItalicMT" w:hAnsi="TimesNewRomanPS-ItalicMT" w:cs="TimesNewRomanPS-ItalicMT"/>
          <w:i/>
          <w:iCs/>
          <w:sz w:val="24"/>
          <w:szCs w:val="24"/>
        </w:rPr>
        <w:t xml:space="preserve">Compliance </w:t>
      </w:r>
      <w:r w:rsidRPr="00A90132">
        <w:rPr>
          <w:rFonts w:ascii="TimesNewRomanPSMT" w:hAnsi="TimesNewRomanPSMT" w:cs="TimesNewRomanPSMT"/>
          <w:sz w:val="24"/>
          <w:szCs w:val="24"/>
        </w:rPr>
        <w:t>Público – PCP, colegiado de caráter deliberativo e permanente, para questões relativas ao PCP, composto obrigatoriamente pelos dirigentes e demais membros da alta gestão do órgão, com competência para coordenar e executar o Programa sob a orientação consultiva da CGE;</w:t>
      </w:r>
    </w:p>
    <w:p w:rsidRPr="00A90132" w:rsidR="00DB2481" w:rsidP="00DB2481" w:rsidRDefault="00DB2481" w14:paraId="3DDE19BF" w14:textId="77777777">
      <w:pPr>
        <w:autoSpaceDE w:val="0"/>
        <w:autoSpaceDN w:val="0"/>
        <w:adjustRightInd w:val="0"/>
        <w:spacing w:after="0" w:line="240" w:lineRule="auto"/>
        <w:jc w:val="both"/>
        <w:rPr>
          <w:rFonts w:ascii="TimesNewRomanPSMT" w:hAnsi="TimesNewRomanPSMT" w:cs="TimesNewRomanPSMT"/>
          <w:sz w:val="24"/>
          <w:szCs w:val="24"/>
        </w:rPr>
      </w:pPr>
      <w:r w:rsidRPr="00A90132">
        <w:rPr>
          <w:rFonts w:ascii="TimesNewRomanPSMT" w:hAnsi="TimesNewRomanPSMT" w:cs="TimesNewRomanPSMT"/>
          <w:sz w:val="24"/>
          <w:szCs w:val="24"/>
        </w:rPr>
        <w:t>4. Utilizar como referência as normas definidas no Art. 8.º do Decreto Estadual nº 9.406, de 18 de fevereiro de 2019, as versões atualizadas dessas normas, outros instrumentos de boas práticas técnicas e gerenciais, bem como a aplicação de normas em caráter complementar que vierem a ser indicadas pela CGE, conforme disposto no Art. 8º, Parágrafo Único do mencionado Decreto.</w:t>
      </w:r>
    </w:p>
    <w:p w:rsidR="003C5CD0" w:rsidP="002A0C78" w:rsidRDefault="003C5CD0" w14:paraId="2A3873FD" w14:textId="77777777">
      <w:pPr>
        <w:autoSpaceDE w:val="0"/>
        <w:autoSpaceDN w:val="0"/>
        <w:adjustRightInd w:val="0"/>
        <w:spacing w:after="0" w:line="240" w:lineRule="auto"/>
        <w:jc w:val="both"/>
        <w:rPr>
          <w:rFonts w:ascii="TimesNewRomanPS-BoldMT" w:hAnsi="TimesNewRomanPS-BoldMT" w:cs="TimesNewRomanPS-BoldMT"/>
          <w:b/>
          <w:bCs/>
          <w:sz w:val="24"/>
          <w:szCs w:val="24"/>
        </w:rPr>
      </w:pPr>
    </w:p>
    <w:p w:rsidR="003C5CD0" w:rsidP="003C5CD0" w:rsidRDefault="003C5CD0" w14:paraId="7D287D38" w14:textId="113AD8ED">
      <w:pPr>
        <w:autoSpaceDE w:val="0"/>
        <w:autoSpaceDN w:val="0"/>
        <w:adjustRightInd w:val="0"/>
        <w:spacing w:after="0" w:line="240" w:lineRule="auto"/>
        <w:jc w:val="both"/>
        <w:rPr>
          <w:rFonts w:ascii="TimesNewRomanPS-BoldMT" w:hAnsi="TimesNewRomanPS-BoldMT" w:cs="TimesNewRomanPS-BoldMT"/>
          <w:b/>
          <w:bCs/>
          <w:sz w:val="24"/>
          <w:szCs w:val="24"/>
        </w:rPr>
      </w:pPr>
      <w:r w:rsidRPr="00A90132">
        <w:rPr>
          <w:rFonts w:ascii="TimesNewRomanPS-BoldMT" w:hAnsi="TimesNewRomanPS-BoldMT" w:cs="TimesNewRomanPS-BoldMT"/>
          <w:b/>
          <w:bCs/>
          <w:sz w:val="24"/>
          <w:szCs w:val="24"/>
        </w:rPr>
        <w:t xml:space="preserve">CLÁUSULA </w:t>
      </w:r>
      <w:r>
        <w:rPr>
          <w:rFonts w:ascii="TimesNewRomanPS-BoldMT" w:hAnsi="TimesNewRomanPS-BoldMT" w:cs="TimesNewRomanPS-BoldMT"/>
          <w:b/>
          <w:bCs/>
          <w:sz w:val="24"/>
          <w:szCs w:val="24"/>
        </w:rPr>
        <w:t>QUINTA</w:t>
      </w:r>
      <w:r w:rsidRPr="00A90132">
        <w:rPr>
          <w:rFonts w:ascii="TimesNewRomanPS-BoldMT" w:hAnsi="TimesNewRomanPS-BoldMT" w:cs="TimesNewRomanPS-BoldMT"/>
          <w:b/>
          <w:bCs/>
          <w:sz w:val="24"/>
          <w:szCs w:val="24"/>
        </w:rPr>
        <w:t xml:space="preserve"> – </w:t>
      </w:r>
      <w:r>
        <w:rPr>
          <w:rFonts w:ascii="TimesNewRomanPS-BoldMT" w:hAnsi="TimesNewRomanPS-BoldMT" w:cs="TimesNewRomanPS-BoldMT"/>
          <w:b/>
          <w:bCs/>
          <w:sz w:val="24"/>
          <w:szCs w:val="24"/>
        </w:rPr>
        <w:t>DAS ALTERAÇÕES</w:t>
      </w:r>
    </w:p>
    <w:p w:rsidR="003C5CD0" w:rsidP="003C5CD0" w:rsidRDefault="003C5CD0" w14:paraId="19A0AD1A" w14:textId="441D9058">
      <w:pPr>
        <w:autoSpaceDE w:val="0"/>
        <w:autoSpaceDN w:val="0"/>
        <w:adjustRightInd w:val="0"/>
        <w:spacing w:after="0" w:line="240" w:lineRule="auto"/>
        <w:jc w:val="both"/>
        <w:rPr>
          <w:rFonts w:ascii="TimesNewRomanPS-BoldMT" w:hAnsi="TimesNewRomanPS-BoldMT" w:cs="TimesNewRomanPS-BoldMT"/>
          <w:b/>
          <w:bCs/>
          <w:sz w:val="24"/>
          <w:szCs w:val="24"/>
        </w:rPr>
      </w:pPr>
    </w:p>
    <w:p w:rsidR="003C5CD0" w:rsidP="00B65CD1" w:rsidRDefault="003C5CD0" w14:paraId="5BC0CC77" w14:textId="77777777">
      <w:pPr>
        <w:autoSpaceDE w:val="0"/>
        <w:autoSpaceDN w:val="0"/>
        <w:adjustRightInd w:val="0"/>
        <w:spacing w:after="0" w:line="240" w:lineRule="auto"/>
        <w:jc w:val="both"/>
        <w:rPr>
          <w:rFonts w:ascii="Times New Roman" w:hAnsi="Times New Roman" w:cs="Times New Roman"/>
          <w:sz w:val="24"/>
          <w:szCs w:val="24"/>
        </w:rPr>
      </w:pPr>
      <w:r w:rsidRPr="003C5CD0">
        <w:rPr>
          <w:rFonts w:ascii="Times New Roman" w:hAnsi="Times New Roman" w:cs="Times New Roman"/>
          <w:sz w:val="24"/>
          <w:szCs w:val="24"/>
        </w:rPr>
        <w:t xml:space="preserve">O termo poderá ser alterado de comum acordo entre as partes, desde que a proposta de alteração seja formalizada até 30 (trinta) dias antes do término da vigência do ajuste. </w:t>
      </w:r>
    </w:p>
    <w:p w:rsidR="003C5CD0" w:rsidP="00B65CD1" w:rsidRDefault="003C5CD0" w14:paraId="1CE84CA3" w14:textId="77777777">
      <w:pPr>
        <w:autoSpaceDE w:val="0"/>
        <w:autoSpaceDN w:val="0"/>
        <w:adjustRightInd w:val="0"/>
        <w:spacing w:after="0" w:line="240" w:lineRule="auto"/>
        <w:jc w:val="both"/>
        <w:rPr>
          <w:rFonts w:ascii="Times New Roman" w:hAnsi="Times New Roman" w:cs="Times New Roman"/>
          <w:sz w:val="24"/>
          <w:szCs w:val="24"/>
        </w:rPr>
      </w:pPr>
    </w:p>
    <w:p w:rsidRPr="003C5CD0" w:rsidR="003C5CD0" w:rsidP="00B65CD1" w:rsidRDefault="003C5CD0" w14:paraId="3D3747E7" w14:textId="0E70EAB1">
      <w:pPr>
        <w:autoSpaceDE w:val="0"/>
        <w:autoSpaceDN w:val="0"/>
        <w:adjustRightInd w:val="0"/>
        <w:spacing w:after="0" w:line="240" w:lineRule="auto"/>
        <w:jc w:val="both"/>
        <w:rPr>
          <w:rFonts w:ascii="Times New Roman" w:hAnsi="Times New Roman" w:cs="Times New Roman"/>
          <w:b/>
          <w:bCs/>
          <w:sz w:val="24"/>
          <w:szCs w:val="24"/>
        </w:rPr>
      </w:pPr>
      <w:r w:rsidRPr="3FA0973A" w:rsidR="003C5CD0">
        <w:rPr>
          <w:rFonts w:ascii="Times New Roman" w:hAnsi="Times New Roman" w:cs="Times New Roman"/>
          <w:b w:val="1"/>
          <w:bCs w:val="1"/>
          <w:sz w:val="24"/>
          <w:szCs w:val="24"/>
        </w:rPr>
        <w:t>PARÁGRAFO ÚNICO</w:t>
      </w:r>
      <w:r w:rsidRPr="3FA0973A" w:rsidR="003C5CD0">
        <w:rPr>
          <w:rFonts w:ascii="Times New Roman" w:hAnsi="Times New Roman" w:cs="Times New Roman"/>
          <w:sz w:val="24"/>
          <w:szCs w:val="24"/>
        </w:rPr>
        <w:t xml:space="preserve"> – A alteração deverá ser realizada através de Termo Aditivo, cujo extrato será publicado no Diário Oficial do Estado caso alterem o valor do objeto ou ampliem sua execução.</w:t>
      </w:r>
    </w:p>
    <w:p w:rsidR="003C5CD0" w:rsidP="002A0C78" w:rsidRDefault="003C5CD0" w14:paraId="13D2B48B" w14:textId="77777777">
      <w:pPr>
        <w:autoSpaceDE w:val="0"/>
        <w:autoSpaceDN w:val="0"/>
        <w:adjustRightInd w:val="0"/>
        <w:spacing w:after="0" w:line="240" w:lineRule="auto"/>
        <w:jc w:val="both"/>
        <w:rPr>
          <w:rFonts w:ascii="TimesNewRomanPS-BoldMT" w:hAnsi="TimesNewRomanPS-BoldMT" w:cs="TimesNewRomanPS-BoldMT"/>
          <w:b/>
          <w:bCs/>
          <w:sz w:val="24"/>
          <w:szCs w:val="24"/>
        </w:rPr>
      </w:pPr>
    </w:p>
    <w:p w:rsidR="002A0C78" w:rsidP="002A0C78" w:rsidRDefault="002A0C78" w14:paraId="27106D30" w14:textId="62B11E85">
      <w:pPr>
        <w:autoSpaceDE w:val="0"/>
        <w:autoSpaceDN w:val="0"/>
        <w:adjustRightInd w:val="0"/>
        <w:spacing w:after="0" w:line="240" w:lineRule="auto"/>
        <w:jc w:val="both"/>
        <w:rPr>
          <w:rFonts w:ascii="TimesNewRomanPS-BoldMT" w:hAnsi="TimesNewRomanPS-BoldMT" w:cs="TimesNewRomanPS-BoldMT"/>
          <w:b/>
          <w:bCs/>
          <w:sz w:val="24"/>
          <w:szCs w:val="24"/>
        </w:rPr>
      </w:pPr>
      <w:r w:rsidRPr="00A90132">
        <w:rPr>
          <w:rFonts w:ascii="TimesNewRomanPS-BoldMT" w:hAnsi="TimesNewRomanPS-BoldMT" w:cs="TimesNewRomanPS-BoldMT"/>
          <w:b/>
          <w:bCs/>
          <w:sz w:val="24"/>
          <w:szCs w:val="24"/>
        </w:rPr>
        <w:t xml:space="preserve">CLÁUSULA </w:t>
      </w:r>
      <w:r w:rsidR="00B65CD1">
        <w:rPr>
          <w:rFonts w:ascii="TimesNewRomanPS-BoldMT" w:hAnsi="TimesNewRomanPS-BoldMT" w:cs="TimesNewRomanPS-BoldMT"/>
          <w:b/>
          <w:bCs/>
          <w:sz w:val="24"/>
          <w:szCs w:val="24"/>
        </w:rPr>
        <w:t>SEXTA</w:t>
      </w:r>
      <w:r w:rsidRPr="00A90132">
        <w:rPr>
          <w:rFonts w:ascii="TimesNewRomanPS-BoldMT" w:hAnsi="TimesNewRomanPS-BoldMT" w:cs="TimesNewRomanPS-BoldMT"/>
          <w:b/>
          <w:bCs/>
          <w:sz w:val="24"/>
          <w:szCs w:val="24"/>
        </w:rPr>
        <w:t xml:space="preserve"> – </w:t>
      </w:r>
      <w:r w:rsidR="009D2F98">
        <w:rPr>
          <w:rFonts w:ascii="TimesNewRomanPS-BoldMT" w:hAnsi="TimesNewRomanPS-BoldMT" w:cs="TimesNewRomanPS-BoldMT"/>
          <w:b/>
          <w:bCs/>
          <w:sz w:val="24"/>
          <w:szCs w:val="24"/>
        </w:rPr>
        <w:t>DO ACOMPANHAMENTO</w:t>
      </w:r>
    </w:p>
    <w:p w:rsidR="009D2F98" w:rsidP="002A0C78" w:rsidRDefault="009D2F98" w14:paraId="3477B9B2" w14:textId="77777777">
      <w:pPr>
        <w:autoSpaceDE w:val="0"/>
        <w:autoSpaceDN w:val="0"/>
        <w:adjustRightInd w:val="0"/>
        <w:spacing w:after="0" w:line="240" w:lineRule="auto"/>
        <w:jc w:val="both"/>
        <w:rPr>
          <w:rFonts w:ascii="TimesNewRomanPS-BoldMT" w:hAnsi="TimesNewRomanPS-BoldMT" w:cs="TimesNewRomanPS-BoldMT"/>
          <w:b/>
          <w:bCs/>
          <w:sz w:val="24"/>
          <w:szCs w:val="24"/>
        </w:rPr>
      </w:pPr>
    </w:p>
    <w:p w:rsidRPr="009D2F98" w:rsidR="009D2F98" w:rsidP="002A0C78" w:rsidRDefault="009D2F98" w14:paraId="598B22EE" w14:textId="633FB997">
      <w:pPr>
        <w:autoSpaceDE w:val="0"/>
        <w:autoSpaceDN w:val="0"/>
        <w:adjustRightInd w:val="0"/>
        <w:spacing w:after="0" w:line="240" w:lineRule="auto"/>
        <w:jc w:val="both"/>
        <w:rPr>
          <w:rFonts w:ascii="TimesNewRomanPS-BoldMT" w:hAnsi="TimesNewRomanPS-BoldMT" w:cs="TimesNewRomanPS-BoldMT"/>
          <w:sz w:val="24"/>
          <w:szCs w:val="24"/>
        </w:rPr>
      </w:pPr>
      <w:r w:rsidRPr="009D2F98">
        <w:rPr>
          <w:rFonts w:ascii="TimesNewRomanPS-BoldMT" w:hAnsi="TimesNewRomanPS-BoldMT" w:cs="TimesNewRomanPS-BoldMT"/>
          <w:sz w:val="24"/>
          <w:szCs w:val="24"/>
        </w:rPr>
        <w:t>O acompanhamento, o controle e a avaliação da execução do Termo de Compromisso serão realizados em conjunto pela CGE/GO e pel</w:t>
      </w:r>
      <w:r w:rsidR="00D1213B">
        <w:rPr>
          <w:rFonts w:ascii="TimesNewRomanPS-BoldMT" w:hAnsi="TimesNewRomanPS-BoldMT" w:cs="TimesNewRomanPS-BoldMT"/>
          <w:sz w:val="24"/>
          <w:szCs w:val="24"/>
        </w:rPr>
        <w:t>a</w:t>
      </w:r>
      <w:r w:rsidRPr="009D2F98">
        <w:rPr>
          <w:rFonts w:ascii="TimesNewRomanPS-BoldMT" w:hAnsi="TimesNewRomanPS-BoldMT" w:cs="TimesNewRomanPS-BoldMT"/>
          <w:sz w:val="24"/>
          <w:szCs w:val="24"/>
        </w:rPr>
        <w:t xml:space="preserve"> S</w:t>
      </w:r>
      <w:r w:rsidR="00B624E3">
        <w:rPr>
          <w:rFonts w:ascii="TimesNewRomanPS-BoldMT" w:hAnsi="TimesNewRomanPS-BoldMT" w:cs="TimesNewRomanPS-BoldMT"/>
          <w:sz w:val="24"/>
          <w:szCs w:val="24"/>
        </w:rPr>
        <w:t>ECRETARIA DE ESTADO DO(A) XX.</w:t>
      </w:r>
    </w:p>
    <w:p w:rsidR="002A0C78" w:rsidP="009656F9" w:rsidRDefault="002A0C78" w14:paraId="1C24CEC9" w14:textId="4B1DC352">
      <w:pPr>
        <w:autoSpaceDE w:val="0"/>
        <w:autoSpaceDN w:val="0"/>
        <w:adjustRightInd w:val="0"/>
        <w:spacing w:after="0" w:line="240" w:lineRule="auto"/>
        <w:jc w:val="both"/>
        <w:rPr>
          <w:rFonts w:ascii="TimesNewRomanPSMT" w:hAnsi="TimesNewRomanPSMT" w:cs="TimesNewRomanPSMT"/>
          <w:sz w:val="24"/>
          <w:szCs w:val="24"/>
        </w:rPr>
      </w:pPr>
    </w:p>
    <w:p w:rsidR="002A0C78" w:rsidP="009656F9" w:rsidRDefault="002A0C78" w14:paraId="4FDAF382" w14:textId="1DBCB073">
      <w:pPr>
        <w:autoSpaceDE w:val="0"/>
        <w:autoSpaceDN w:val="0"/>
        <w:adjustRightInd w:val="0"/>
        <w:spacing w:after="0" w:line="240" w:lineRule="auto"/>
        <w:jc w:val="both"/>
        <w:rPr>
          <w:rFonts w:ascii="TimesNewRomanPSMT" w:hAnsi="TimesNewRomanPSMT" w:cs="TimesNewRomanPSMT"/>
          <w:sz w:val="24"/>
          <w:szCs w:val="24"/>
        </w:rPr>
      </w:pPr>
    </w:p>
    <w:p w:rsidR="00803DF3" w:rsidP="00803DF3" w:rsidRDefault="00803DF3" w14:paraId="522AC825" w14:textId="10A72118">
      <w:pPr>
        <w:autoSpaceDE w:val="0"/>
        <w:autoSpaceDN w:val="0"/>
        <w:adjustRightInd w:val="0"/>
        <w:spacing w:after="0" w:line="240" w:lineRule="auto"/>
        <w:jc w:val="both"/>
        <w:rPr>
          <w:rFonts w:ascii="TimesNewRomanPS-BoldMT" w:hAnsi="TimesNewRomanPS-BoldMT" w:cs="TimesNewRomanPS-BoldMT"/>
          <w:b/>
          <w:bCs/>
          <w:sz w:val="24"/>
          <w:szCs w:val="24"/>
        </w:rPr>
      </w:pPr>
      <w:r w:rsidRPr="00A90132">
        <w:rPr>
          <w:rFonts w:ascii="TimesNewRomanPS-BoldMT" w:hAnsi="TimesNewRomanPS-BoldMT" w:cs="TimesNewRomanPS-BoldMT"/>
          <w:b/>
          <w:bCs/>
          <w:sz w:val="24"/>
          <w:szCs w:val="24"/>
        </w:rPr>
        <w:t xml:space="preserve">CLÁUSULA </w:t>
      </w:r>
      <w:r>
        <w:rPr>
          <w:rFonts w:ascii="TimesNewRomanPS-BoldMT" w:hAnsi="TimesNewRomanPS-BoldMT" w:cs="TimesNewRomanPS-BoldMT"/>
          <w:b/>
          <w:bCs/>
          <w:sz w:val="24"/>
          <w:szCs w:val="24"/>
        </w:rPr>
        <w:t>SÉTIMA</w:t>
      </w:r>
      <w:r w:rsidRPr="00A90132">
        <w:rPr>
          <w:rFonts w:ascii="TimesNewRomanPS-BoldMT" w:hAnsi="TimesNewRomanPS-BoldMT" w:cs="TimesNewRomanPS-BoldMT"/>
          <w:b/>
          <w:bCs/>
          <w:sz w:val="24"/>
          <w:szCs w:val="24"/>
        </w:rPr>
        <w:t xml:space="preserve"> – </w:t>
      </w:r>
      <w:r>
        <w:rPr>
          <w:rFonts w:ascii="TimesNewRomanPS-BoldMT" w:hAnsi="TimesNewRomanPS-BoldMT" w:cs="TimesNewRomanPS-BoldMT"/>
          <w:b/>
          <w:bCs/>
          <w:sz w:val="24"/>
          <w:szCs w:val="24"/>
        </w:rPr>
        <w:t>DA RESCISÃO</w:t>
      </w:r>
    </w:p>
    <w:p w:rsidR="00803DF3" w:rsidP="00803DF3" w:rsidRDefault="00803DF3" w14:paraId="76AD4033" w14:textId="6F84E45A">
      <w:pPr>
        <w:autoSpaceDE w:val="0"/>
        <w:autoSpaceDN w:val="0"/>
        <w:adjustRightInd w:val="0"/>
        <w:spacing w:after="0" w:line="240" w:lineRule="auto"/>
        <w:jc w:val="both"/>
        <w:rPr>
          <w:rFonts w:ascii="TimesNewRomanPS-BoldMT" w:hAnsi="TimesNewRomanPS-BoldMT" w:cs="TimesNewRomanPS-BoldMT"/>
          <w:b/>
          <w:bCs/>
          <w:sz w:val="24"/>
          <w:szCs w:val="24"/>
        </w:rPr>
      </w:pPr>
    </w:p>
    <w:p w:rsidR="00803DF3" w:rsidP="00803DF3" w:rsidRDefault="00803DF3" w14:paraId="58394C67" w14:textId="713E5892">
      <w:pPr>
        <w:autoSpaceDE w:val="0"/>
        <w:autoSpaceDN w:val="0"/>
        <w:adjustRightInd w:val="0"/>
        <w:spacing w:after="0" w:line="240" w:lineRule="auto"/>
        <w:jc w:val="both"/>
        <w:rPr>
          <w:rFonts w:ascii="TimesNewRomanPS-BoldMT" w:hAnsi="TimesNewRomanPS-BoldMT" w:cs="TimesNewRomanPS-BoldMT"/>
          <w:sz w:val="24"/>
          <w:szCs w:val="24"/>
        </w:rPr>
      </w:pPr>
      <w:r w:rsidRPr="00803DF3">
        <w:rPr>
          <w:rFonts w:ascii="TimesNewRomanPS-BoldMT" w:hAnsi="TimesNewRomanPS-BoldMT" w:cs="TimesNewRomanPS-BoldMT"/>
          <w:sz w:val="24"/>
          <w:szCs w:val="24"/>
        </w:rPr>
        <w:t>O presente instrumento poderá ser rescindido pelos partícipes a qualquer tempo, mediante ato devidamente justificado.</w:t>
      </w:r>
    </w:p>
    <w:p w:rsidR="00B072CD" w:rsidP="00803DF3" w:rsidRDefault="00B072CD" w14:paraId="7FD8D68A" w14:textId="3CAB75ED">
      <w:pPr>
        <w:autoSpaceDE w:val="0"/>
        <w:autoSpaceDN w:val="0"/>
        <w:adjustRightInd w:val="0"/>
        <w:spacing w:after="0" w:line="240" w:lineRule="auto"/>
        <w:jc w:val="both"/>
        <w:rPr>
          <w:rFonts w:ascii="TimesNewRomanPS-BoldMT" w:hAnsi="TimesNewRomanPS-BoldMT" w:cs="TimesNewRomanPS-BoldMT"/>
          <w:sz w:val="24"/>
          <w:szCs w:val="24"/>
        </w:rPr>
      </w:pPr>
    </w:p>
    <w:p w:rsidR="00B072CD" w:rsidP="00803DF3" w:rsidRDefault="00B072CD" w14:paraId="18D7E070" w14:textId="2CC9EC46">
      <w:pPr>
        <w:autoSpaceDE w:val="0"/>
        <w:autoSpaceDN w:val="0"/>
        <w:adjustRightInd w:val="0"/>
        <w:spacing w:after="0" w:line="240" w:lineRule="auto"/>
        <w:jc w:val="both"/>
        <w:rPr>
          <w:rFonts w:ascii="TimesNewRomanPS-BoldMT" w:hAnsi="TimesNewRomanPS-BoldMT" w:cs="TimesNewRomanPS-BoldMT"/>
          <w:sz w:val="24"/>
          <w:szCs w:val="24"/>
        </w:rPr>
      </w:pPr>
    </w:p>
    <w:p w:rsidR="00B072CD" w:rsidP="00B072CD" w:rsidRDefault="00B072CD" w14:paraId="040AD353" w14:textId="23DE2585">
      <w:pPr>
        <w:autoSpaceDE w:val="0"/>
        <w:autoSpaceDN w:val="0"/>
        <w:adjustRightInd w:val="0"/>
        <w:spacing w:after="0" w:line="240" w:lineRule="auto"/>
        <w:jc w:val="both"/>
        <w:rPr>
          <w:rFonts w:ascii="TimesNewRomanPS-BoldMT" w:hAnsi="TimesNewRomanPS-BoldMT" w:cs="TimesNewRomanPS-BoldMT"/>
          <w:b/>
          <w:bCs/>
          <w:sz w:val="24"/>
          <w:szCs w:val="24"/>
        </w:rPr>
      </w:pPr>
      <w:r w:rsidRPr="00A90132">
        <w:rPr>
          <w:rFonts w:ascii="TimesNewRomanPS-BoldMT" w:hAnsi="TimesNewRomanPS-BoldMT" w:cs="TimesNewRomanPS-BoldMT"/>
          <w:b/>
          <w:bCs/>
          <w:sz w:val="24"/>
          <w:szCs w:val="24"/>
        </w:rPr>
        <w:t xml:space="preserve">CLÁUSULA </w:t>
      </w:r>
      <w:r>
        <w:rPr>
          <w:rFonts w:ascii="TimesNewRomanPS-BoldMT" w:hAnsi="TimesNewRomanPS-BoldMT" w:cs="TimesNewRomanPS-BoldMT"/>
          <w:b/>
          <w:bCs/>
          <w:sz w:val="24"/>
          <w:szCs w:val="24"/>
        </w:rPr>
        <w:t>OITAVA</w:t>
      </w:r>
      <w:r w:rsidRPr="00A90132">
        <w:rPr>
          <w:rFonts w:ascii="TimesNewRomanPS-BoldMT" w:hAnsi="TimesNewRomanPS-BoldMT" w:cs="TimesNewRomanPS-BoldMT"/>
          <w:b/>
          <w:bCs/>
          <w:sz w:val="24"/>
          <w:szCs w:val="24"/>
        </w:rPr>
        <w:t xml:space="preserve"> – </w:t>
      </w:r>
      <w:r>
        <w:rPr>
          <w:rFonts w:ascii="TimesNewRomanPS-BoldMT" w:hAnsi="TimesNewRomanPS-BoldMT" w:cs="TimesNewRomanPS-BoldMT"/>
          <w:b/>
          <w:bCs/>
          <w:sz w:val="24"/>
          <w:szCs w:val="24"/>
        </w:rPr>
        <w:t>DA CONCILIAÇÃO E MEDIAÇÃO</w:t>
      </w:r>
    </w:p>
    <w:p w:rsidRPr="00803DF3" w:rsidR="00B072CD" w:rsidP="00803DF3" w:rsidRDefault="00B072CD" w14:paraId="597A0D20" w14:textId="77777777">
      <w:pPr>
        <w:autoSpaceDE w:val="0"/>
        <w:autoSpaceDN w:val="0"/>
        <w:adjustRightInd w:val="0"/>
        <w:spacing w:after="0" w:line="240" w:lineRule="auto"/>
        <w:jc w:val="both"/>
        <w:rPr>
          <w:rFonts w:ascii="TimesNewRomanPS-BoldMT" w:hAnsi="TimesNewRomanPS-BoldMT" w:cs="TimesNewRomanPS-BoldMT"/>
          <w:sz w:val="24"/>
          <w:szCs w:val="24"/>
        </w:rPr>
      </w:pPr>
    </w:p>
    <w:p w:rsidRPr="00B072CD" w:rsidR="002A0C78" w:rsidP="009656F9" w:rsidRDefault="00B072CD" w14:paraId="6AC9E6AB" w14:textId="68DD1031">
      <w:pPr>
        <w:autoSpaceDE w:val="0"/>
        <w:autoSpaceDN w:val="0"/>
        <w:adjustRightInd w:val="0"/>
        <w:spacing w:after="0" w:line="240" w:lineRule="auto"/>
        <w:jc w:val="both"/>
        <w:rPr>
          <w:rFonts w:ascii="Times New Roman" w:hAnsi="Times New Roman" w:cs="Times New Roman"/>
          <w:sz w:val="24"/>
          <w:szCs w:val="24"/>
        </w:rPr>
      </w:pPr>
      <w:r w:rsidRPr="00B072CD">
        <w:rPr>
          <w:rFonts w:ascii="Times New Roman" w:hAnsi="Times New Roman" w:cs="Times New Roman"/>
          <w:sz w:val="24"/>
          <w:szCs w:val="24"/>
        </w:rPr>
        <w:t xml:space="preserve">As controvérsias eventualmente surgidas quanto à formalização, execução ou encerramento do ajuste decorrentes deste termo de </w:t>
      </w:r>
      <w:r w:rsidR="003E5E9B">
        <w:rPr>
          <w:rFonts w:ascii="Times New Roman" w:hAnsi="Times New Roman" w:cs="Times New Roman"/>
          <w:sz w:val="24"/>
          <w:szCs w:val="24"/>
        </w:rPr>
        <w:t>compromisso</w:t>
      </w:r>
      <w:r w:rsidRPr="00B072CD">
        <w:rPr>
          <w:rFonts w:ascii="Times New Roman" w:hAnsi="Times New Roman" w:cs="Times New Roman"/>
          <w:sz w:val="24"/>
          <w:szCs w:val="24"/>
        </w:rPr>
        <w:t>, serão submetidas à tentativa de conciliação ou mediação no âmbito da Câmara de Conciliação, Mediação e Arbitragem da Administração Estadual (CCMA), na forma da Lei nº 9.307, de 23 de setembro de 1996</w:t>
      </w:r>
      <w:r w:rsidR="003E5E9B">
        <w:rPr>
          <w:rFonts w:ascii="Times New Roman" w:hAnsi="Times New Roman" w:cs="Times New Roman"/>
          <w:sz w:val="24"/>
          <w:szCs w:val="24"/>
        </w:rPr>
        <w:t xml:space="preserve"> </w:t>
      </w:r>
      <w:r w:rsidRPr="00B072CD">
        <w:rPr>
          <w:rFonts w:ascii="Times New Roman" w:hAnsi="Times New Roman" w:cs="Times New Roman"/>
          <w:sz w:val="24"/>
          <w:szCs w:val="24"/>
        </w:rPr>
        <w:t>e da Lei Complementar Estadual nº 144, de 24 de julho de 2018.</w:t>
      </w:r>
    </w:p>
    <w:p w:rsidR="00B072CD" w:rsidP="009656F9" w:rsidRDefault="00B072CD" w14:paraId="2748D29E" w14:textId="77777777">
      <w:pPr>
        <w:autoSpaceDE w:val="0"/>
        <w:autoSpaceDN w:val="0"/>
        <w:adjustRightInd w:val="0"/>
        <w:spacing w:after="0" w:line="240" w:lineRule="auto"/>
        <w:jc w:val="both"/>
        <w:rPr>
          <w:rFonts w:ascii="TimesNewRomanPSMT" w:hAnsi="TimesNewRomanPSMT" w:cs="TimesNewRomanPSMT"/>
          <w:sz w:val="24"/>
          <w:szCs w:val="24"/>
        </w:rPr>
      </w:pPr>
    </w:p>
    <w:p w:rsidR="009656F9" w:rsidP="009656F9" w:rsidRDefault="009656F9" w14:paraId="576DDAA1" w14:textId="77777777">
      <w:pPr>
        <w:autoSpaceDE w:val="0"/>
        <w:autoSpaceDN w:val="0"/>
        <w:adjustRightInd w:val="0"/>
        <w:spacing w:after="0" w:line="240" w:lineRule="auto"/>
        <w:jc w:val="both"/>
        <w:rPr>
          <w:rFonts w:ascii="TimesNewRomanPSMT" w:hAnsi="TimesNewRomanPSMT" w:cs="TimesNewRomanPSMT"/>
          <w:sz w:val="24"/>
          <w:szCs w:val="24"/>
        </w:rPr>
      </w:pPr>
    </w:p>
    <w:p w:rsidR="00F96262" w:rsidP="00F30779" w:rsidRDefault="00A83943" w14:paraId="2C692F07" w14:textId="27F86658">
      <w:pPr>
        <w:autoSpaceDE w:val="0"/>
        <w:autoSpaceDN w:val="0"/>
        <w:adjustRightInd w:val="0"/>
        <w:spacing w:after="0" w:line="240" w:lineRule="auto"/>
        <w:jc w:val="center"/>
        <w:rPr>
          <w:rFonts w:ascii="TimesNewRomanPS-BoldMT" w:hAnsi="TimesNewRomanPS-BoldMT" w:cs="TimesNewRomanPS-BoldMT"/>
          <w:b/>
          <w:bCs/>
          <w:sz w:val="24"/>
          <w:szCs w:val="24"/>
        </w:rPr>
      </w:pPr>
      <w:r>
        <w:rPr>
          <w:rFonts w:ascii="TimesNewRomanPS-BoldMT" w:hAnsi="TimesNewRomanPS-BoldMT" w:cs="TimesNewRomanPS-BoldMT"/>
          <w:b/>
          <w:bCs/>
          <w:sz w:val="24"/>
          <w:szCs w:val="24"/>
        </w:rPr>
        <w:t>XX</w:t>
      </w:r>
      <w:r w:rsidR="00F96262">
        <w:rPr>
          <w:rFonts w:ascii="TimesNewRomanPS-BoldMT" w:hAnsi="TimesNewRomanPS-BoldMT" w:cs="TimesNewRomanPS-BoldMT"/>
          <w:b/>
          <w:bCs/>
          <w:sz w:val="24"/>
          <w:szCs w:val="24"/>
        </w:rPr>
        <w:t xml:space="preserve"> </w:t>
      </w:r>
      <w:r>
        <w:rPr>
          <w:rFonts w:ascii="TimesNewRomanPS-BoldMT" w:hAnsi="TimesNewRomanPS-BoldMT" w:cs="TimesNewRomanPS-BoldMT"/>
          <w:b/>
          <w:bCs/>
          <w:sz w:val="24"/>
          <w:szCs w:val="24"/>
        </w:rPr>
        <w:t>XX</w:t>
      </w:r>
      <w:r w:rsidR="00F96262">
        <w:rPr>
          <w:rFonts w:ascii="TimesNewRomanPS-BoldMT" w:hAnsi="TimesNewRomanPS-BoldMT" w:cs="TimesNewRomanPS-BoldMT"/>
          <w:b/>
          <w:bCs/>
          <w:sz w:val="24"/>
          <w:szCs w:val="24"/>
        </w:rPr>
        <w:t xml:space="preserve"> </w:t>
      </w:r>
      <w:r>
        <w:rPr>
          <w:rFonts w:ascii="TimesNewRomanPS-BoldMT" w:hAnsi="TimesNewRomanPS-BoldMT" w:cs="TimesNewRomanPS-BoldMT"/>
          <w:b/>
          <w:bCs/>
          <w:sz w:val="24"/>
          <w:szCs w:val="24"/>
        </w:rPr>
        <w:t>XX</w:t>
      </w:r>
    </w:p>
    <w:p w:rsidR="00F96262" w:rsidP="00F30779" w:rsidRDefault="00F96262" w14:paraId="5A3DDF88" w14:textId="77777777">
      <w:pPr>
        <w:autoSpaceDE w:val="0"/>
        <w:autoSpaceDN w:val="0"/>
        <w:adjustRightInd w:val="0"/>
        <w:spacing w:after="0" w:line="240" w:lineRule="auto"/>
        <w:jc w:val="center"/>
        <w:rPr>
          <w:rFonts w:ascii="TimesNewRomanPSMT" w:hAnsi="TimesNewRomanPSMT" w:cs="TimesNewRomanPSMT"/>
          <w:sz w:val="24"/>
          <w:szCs w:val="24"/>
        </w:rPr>
      </w:pPr>
      <w:r>
        <w:rPr>
          <w:rFonts w:ascii="TimesNewRomanPSMT" w:hAnsi="TimesNewRomanPSMT" w:cs="TimesNewRomanPSMT"/>
          <w:sz w:val="24"/>
          <w:szCs w:val="24"/>
        </w:rPr>
        <w:t>Secretário-Chefe da Controladoria-Geral do Estado</w:t>
      </w:r>
    </w:p>
    <w:p w:rsidR="009656F9" w:rsidP="00F30779" w:rsidRDefault="009656F9" w14:paraId="1BDAD5FA" w14:textId="77777777">
      <w:pPr>
        <w:autoSpaceDE w:val="0"/>
        <w:autoSpaceDN w:val="0"/>
        <w:adjustRightInd w:val="0"/>
        <w:spacing w:after="0" w:line="240" w:lineRule="auto"/>
        <w:jc w:val="center"/>
        <w:rPr>
          <w:rFonts w:ascii="TimesNewRomanPSMT" w:hAnsi="TimesNewRomanPSMT" w:cs="TimesNewRomanPSMT"/>
          <w:sz w:val="24"/>
          <w:szCs w:val="24"/>
        </w:rPr>
      </w:pPr>
    </w:p>
    <w:p w:rsidRPr="00A90132" w:rsidR="00F30779" w:rsidP="00F30779" w:rsidRDefault="00A83943" w14:paraId="7C7CDF5A" w14:textId="58143F7D">
      <w:pPr>
        <w:autoSpaceDE w:val="0"/>
        <w:autoSpaceDN w:val="0"/>
        <w:adjustRightInd w:val="0"/>
        <w:spacing w:after="0" w:line="240" w:lineRule="auto"/>
        <w:jc w:val="center"/>
        <w:rPr>
          <w:rFonts w:ascii="TimesNewRomanPS-BoldMT" w:hAnsi="TimesNewRomanPS-BoldMT" w:cs="TimesNewRomanPS-BoldMT"/>
          <w:b/>
          <w:bCs/>
          <w:sz w:val="24"/>
          <w:szCs w:val="24"/>
        </w:rPr>
      </w:pPr>
      <w:r>
        <w:rPr>
          <w:rFonts w:ascii="TimesNewRomanPSMT" w:hAnsi="TimesNewRomanPSMT" w:cs="TimesNewRomanPSMT"/>
          <w:b/>
          <w:bCs/>
          <w:sz w:val="24"/>
          <w:szCs w:val="24"/>
        </w:rPr>
        <w:t>XX</w:t>
      </w:r>
      <w:r w:rsidRPr="00A90132" w:rsidR="00F30779">
        <w:rPr>
          <w:rFonts w:ascii="TimesNewRomanPSMT" w:hAnsi="TimesNewRomanPSMT" w:cs="TimesNewRomanPSMT"/>
          <w:b/>
          <w:bCs/>
          <w:sz w:val="24"/>
          <w:szCs w:val="24"/>
        </w:rPr>
        <w:t xml:space="preserve"> </w:t>
      </w:r>
      <w:r>
        <w:rPr>
          <w:rFonts w:ascii="TimesNewRomanPSMT" w:hAnsi="TimesNewRomanPSMT" w:cs="TimesNewRomanPSMT"/>
          <w:b/>
          <w:bCs/>
          <w:sz w:val="24"/>
          <w:szCs w:val="24"/>
        </w:rPr>
        <w:t>XX XX</w:t>
      </w:r>
      <w:r w:rsidRPr="00A90132" w:rsidR="00F30779">
        <w:rPr>
          <w:rFonts w:ascii="TimesNewRomanPS-BoldMT" w:hAnsi="TimesNewRomanPS-BoldMT" w:cs="TimesNewRomanPS-BoldMT"/>
          <w:b/>
          <w:bCs/>
          <w:sz w:val="24"/>
          <w:szCs w:val="24"/>
        </w:rPr>
        <w:t xml:space="preserve"> </w:t>
      </w:r>
    </w:p>
    <w:p w:rsidR="00D62B13" w:rsidP="3FA0973A" w:rsidRDefault="00D62B13" w14:paraId="67DF6517" w14:textId="74B59641">
      <w:pPr>
        <w:autoSpaceDE w:val="0"/>
        <w:autoSpaceDN w:val="0"/>
        <w:adjustRightInd w:val="0"/>
        <w:spacing w:after="0" w:line="240" w:lineRule="auto"/>
        <w:jc w:val="center"/>
        <w:rPr>
          <w:rFonts w:ascii="Times New Roman" w:hAnsi="Times New Roman" w:cs="Times New Roman"/>
          <w:sz w:val="24"/>
          <w:szCs w:val="24"/>
        </w:rPr>
      </w:pPr>
      <w:r w:rsidRPr="3FA0973A" w:rsidR="00F96262">
        <w:rPr>
          <w:rFonts w:ascii="TimesNewRomanPS-BoldMT" w:hAnsi="TimesNewRomanPS-BoldMT" w:cs="TimesNewRomanPS-BoldMT"/>
          <w:sz w:val="24"/>
          <w:szCs w:val="24"/>
        </w:rPr>
        <w:t>Secr</w:t>
      </w:r>
      <w:r w:rsidRPr="3FA0973A" w:rsidR="00F96262">
        <w:rPr>
          <w:rFonts w:ascii="TimesNewRomanPSMT" w:hAnsi="TimesNewRomanPSMT" w:cs="TimesNewRomanPSMT"/>
          <w:sz w:val="24"/>
          <w:szCs w:val="24"/>
        </w:rPr>
        <w:t>etári</w:t>
      </w:r>
      <w:r w:rsidRPr="3FA0973A" w:rsidR="00A83943">
        <w:rPr>
          <w:rFonts w:ascii="TimesNewRomanPSMT" w:hAnsi="TimesNewRomanPSMT" w:cs="TimesNewRomanPSMT"/>
          <w:sz w:val="24"/>
          <w:szCs w:val="24"/>
        </w:rPr>
        <w:t>o (a)</w:t>
      </w:r>
      <w:r w:rsidRPr="3FA0973A" w:rsidR="00F96262">
        <w:rPr>
          <w:rFonts w:ascii="TimesNewRomanPSMT" w:hAnsi="TimesNewRomanPSMT" w:cs="TimesNewRomanPSMT"/>
          <w:sz w:val="24"/>
          <w:szCs w:val="24"/>
        </w:rPr>
        <w:t xml:space="preserve"> de Estado da</w:t>
      </w:r>
      <w:r w:rsidRPr="3FA0973A" w:rsidR="00F30779">
        <w:rPr>
          <w:rFonts w:ascii="TimesNewRomanPSMT" w:hAnsi="TimesNewRomanPSMT" w:cs="TimesNewRomanPSMT"/>
          <w:sz w:val="24"/>
          <w:szCs w:val="24"/>
        </w:rPr>
        <w:t xml:space="preserve"> </w:t>
      </w:r>
      <w:r w:rsidRPr="3FA0973A" w:rsidR="007A78B2">
        <w:rPr>
          <w:rFonts w:ascii="Times New Roman" w:hAnsi="Times New Roman" w:cs="Times New Roman"/>
          <w:sz w:val="24"/>
          <w:szCs w:val="24"/>
        </w:rPr>
        <w:t xml:space="preserve">Secretaria </w:t>
      </w:r>
      <w:r w:rsidRPr="3FA0973A" w:rsidR="00A83943">
        <w:rPr>
          <w:rFonts w:ascii="Times New Roman" w:hAnsi="Times New Roman" w:cs="Times New Roman"/>
          <w:sz w:val="24"/>
          <w:szCs w:val="24"/>
        </w:rPr>
        <w:t xml:space="preserve">do(a) </w:t>
      </w:r>
      <w:r w:rsidRPr="3FA0973A" w:rsidR="00A83943">
        <w:rPr>
          <w:rFonts w:ascii="Times New Roman" w:hAnsi="Times New Roman" w:cs="Times New Roman"/>
          <w:sz w:val="24"/>
          <w:szCs w:val="24"/>
        </w:rPr>
        <w:t>xx</w:t>
      </w:r>
    </w:p>
    <w:p w:rsidR="3FA0973A" w:rsidP="3FA0973A" w:rsidRDefault="3FA0973A" w14:paraId="56D6B253" w14:textId="78BA2733">
      <w:pPr>
        <w:spacing w:after="0" w:line="240" w:lineRule="auto"/>
        <w:jc w:val="center"/>
        <w:rPr>
          <w:rFonts w:ascii="Times New Roman" w:hAnsi="Times New Roman" w:cs="Times New Roman"/>
          <w:b w:val="1"/>
          <w:bCs w:val="1"/>
          <w:sz w:val="24"/>
          <w:szCs w:val="24"/>
        </w:rPr>
      </w:pPr>
    </w:p>
    <w:p w:rsidRPr="00B1442D" w:rsidR="00AC3DA7" w:rsidP="00F30779" w:rsidRDefault="00AC3DA7" w14:paraId="61B364D9" w14:textId="1CB7EF11">
      <w:pPr>
        <w:autoSpaceDE w:val="0"/>
        <w:autoSpaceDN w:val="0"/>
        <w:adjustRightInd w:val="0"/>
        <w:spacing w:after="0" w:line="240" w:lineRule="auto"/>
        <w:jc w:val="center"/>
        <w:rPr>
          <w:rFonts w:ascii="Times New Roman" w:hAnsi="Times New Roman" w:cs="Times New Roman"/>
          <w:b/>
          <w:bCs/>
          <w:sz w:val="24"/>
          <w:szCs w:val="24"/>
        </w:rPr>
      </w:pPr>
      <w:r w:rsidRPr="00B1442D">
        <w:rPr>
          <w:rFonts w:ascii="Times New Roman" w:hAnsi="Times New Roman" w:cs="Times New Roman"/>
          <w:b/>
          <w:bCs/>
          <w:sz w:val="24"/>
          <w:szCs w:val="24"/>
        </w:rPr>
        <w:t>ANEXO – PLANO DE TRABALHO</w:t>
      </w:r>
    </w:p>
    <w:p w:rsidR="00B1442D" w:rsidP="007624AE" w:rsidRDefault="00B1442D" w14:paraId="3A52310A" w14:textId="1505A941">
      <w:pPr>
        <w:autoSpaceDE w:val="0"/>
        <w:autoSpaceDN w:val="0"/>
        <w:adjustRightInd w:val="0"/>
        <w:spacing w:after="0" w:line="240" w:lineRule="auto"/>
        <w:ind w:left="-284"/>
        <w:jc w:val="center"/>
        <w:rPr>
          <w:rFonts w:ascii="Times New Roman" w:hAnsi="Times New Roman" w:cs="Times New Roman"/>
          <w:sz w:val="24"/>
          <w:szCs w:val="24"/>
        </w:rPr>
      </w:pPr>
    </w:p>
    <w:p w:rsidR="00927DFB" w:rsidP="007624AE" w:rsidRDefault="00927DFB" w14:paraId="153AE6BA" w14:textId="77777777">
      <w:pPr>
        <w:autoSpaceDE w:val="0"/>
        <w:autoSpaceDN w:val="0"/>
        <w:adjustRightInd w:val="0"/>
        <w:spacing w:after="0" w:line="240" w:lineRule="auto"/>
        <w:ind w:left="-284"/>
        <w:jc w:val="center"/>
        <w:rPr>
          <w:rFonts w:ascii="Times New Roman" w:hAnsi="Times New Roman" w:cs="Times New Roman"/>
          <w:sz w:val="24"/>
          <w:szCs w:val="24"/>
        </w:rPr>
      </w:pPr>
    </w:p>
    <w:p w:rsidR="00B1442D" w:rsidP="007624AE" w:rsidRDefault="00B1442D" w14:paraId="1885BE87" w14:textId="5DEB0467">
      <w:pPr>
        <w:autoSpaceDE w:val="0"/>
        <w:autoSpaceDN w:val="0"/>
        <w:adjustRightInd w:val="0"/>
        <w:spacing w:after="0" w:line="240" w:lineRule="auto"/>
        <w:rPr>
          <w:rFonts w:ascii="Times New Roman" w:hAnsi="Times New Roman" w:cs="Times New Roman"/>
          <w:sz w:val="24"/>
          <w:szCs w:val="24"/>
        </w:rPr>
      </w:pPr>
    </w:p>
    <w:tbl>
      <w:tblPr>
        <w:tblStyle w:val="Tabelacomgrade"/>
        <w:tblW w:w="9634" w:type="dxa"/>
        <w:tblInd w:w="-289" w:type="dxa"/>
        <w:tblLayout w:type="fixed"/>
        <w:tblLook w:val="04A0" w:firstRow="1" w:lastRow="0" w:firstColumn="1" w:lastColumn="0" w:noHBand="0" w:noVBand="1"/>
      </w:tblPr>
      <w:tblGrid>
        <w:gridCol w:w="657"/>
        <w:gridCol w:w="1671"/>
        <w:gridCol w:w="803"/>
        <w:gridCol w:w="833"/>
        <w:gridCol w:w="1418"/>
        <w:gridCol w:w="1134"/>
        <w:gridCol w:w="1134"/>
        <w:gridCol w:w="1276"/>
        <w:gridCol w:w="708"/>
      </w:tblGrid>
      <w:tr w:rsidR="0053245B" w:rsidTr="00CF1770" w14:paraId="567B9788" w14:textId="77777777">
        <w:tc>
          <w:tcPr>
            <w:tcW w:w="9634" w:type="dxa"/>
            <w:gridSpan w:val="9"/>
          </w:tcPr>
          <w:p w:rsidR="0053245B" w:rsidP="007624AE" w:rsidRDefault="0053245B" w14:paraId="6E6FEA47" w14:textId="30C27E35">
            <w:pPr>
              <w:autoSpaceDE w:val="0"/>
              <w:autoSpaceDN w:val="0"/>
              <w:adjustRightInd w:val="0"/>
              <w:rPr>
                <w:rFonts w:ascii="Times New Roman" w:hAnsi="Times New Roman" w:cs="Times New Roman"/>
                <w:b/>
                <w:bCs/>
              </w:rPr>
            </w:pPr>
            <w:r>
              <w:rPr>
                <w:rFonts w:ascii="Times New Roman" w:hAnsi="Times New Roman" w:cs="Times New Roman"/>
                <w:b/>
                <w:bCs/>
              </w:rPr>
              <w:t>1. DADOS CADASTRAIS DO PROPONENTE/PARTÍCIPE</w:t>
            </w:r>
          </w:p>
        </w:tc>
      </w:tr>
      <w:tr w:rsidR="00872B1E" w:rsidTr="00CF1770" w14:paraId="30EC3A60" w14:textId="77777777">
        <w:tc>
          <w:tcPr>
            <w:tcW w:w="5382" w:type="dxa"/>
            <w:gridSpan w:val="5"/>
          </w:tcPr>
          <w:p w:rsidRPr="0053245B" w:rsidR="0053245B" w:rsidP="007624AE" w:rsidRDefault="0053245B" w14:paraId="20B69E00" w14:textId="77777777">
            <w:pPr>
              <w:autoSpaceDE w:val="0"/>
              <w:autoSpaceDN w:val="0"/>
              <w:adjustRightInd w:val="0"/>
              <w:rPr>
                <w:rFonts w:ascii="Times New Roman" w:hAnsi="Times New Roman" w:cs="Times New Roman"/>
                <w:b/>
                <w:bCs/>
              </w:rPr>
            </w:pPr>
            <w:r w:rsidRPr="0053245B">
              <w:rPr>
                <w:rFonts w:ascii="Times New Roman" w:hAnsi="Times New Roman" w:cs="Times New Roman"/>
                <w:b/>
                <w:bCs/>
              </w:rPr>
              <w:t xml:space="preserve">ÓRGÃO PROPONENTE: </w:t>
            </w:r>
          </w:p>
          <w:p w:rsidRPr="0053245B" w:rsidR="0053245B" w:rsidP="007624AE" w:rsidRDefault="0053245B" w14:paraId="4F2B94E0" w14:textId="3DCF73D3">
            <w:pPr>
              <w:autoSpaceDE w:val="0"/>
              <w:autoSpaceDN w:val="0"/>
              <w:adjustRightInd w:val="0"/>
              <w:rPr>
                <w:rFonts w:ascii="Times New Roman" w:hAnsi="Times New Roman" w:cs="Times New Roman"/>
              </w:rPr>
            </w:pPr>
            <w:r w:rsidRPr="0053245B">
              <w:rPr>
                <w:rFonts w:ascii="Times New Roman" w:hAnsi="Times New Roman" w:cs="Times New Roman"/>
              </w:rPr>
              <w:t>Controladoria Geral do Estado</w:t>
            </w:r>
            <w:r w:rsidR="00C27718">
              <w:rPr>
                <w:rFonts w:ascii="Times New Roman" w:hAnsi="Times New Roman" w:cs="Times New Roman"/>
              </w:rPr>
              <w:t xml:space="preserve"> - CGE</w:t>
            </w:r>
          </w:p>
        </w:tc>
        <w:tc>
          <w:tcPr>
            <w:tcW w:w="4252" w:type="dxa"/>
            <w:gridSpan w:val="4"/>
          </w:tcPr>
          <w:p w:rsidRPr="0053245B" w:rsidR="0053245B" w:rsidP="007624AE" w:rsidRDefault="0053245B" w14:paraId="38582A50" w14:textId="77777777">
            <w:pPr>
              <w:autoSpaceDE w:val="0"/>
              <w:autoSpaceDN w:val="0"/>
              <w:adjustRightInd w:val="0"/>
              <w:rPr>
                <w:rFonts w:ascii="Times New Roman" w:hAnsi="Times New Roman" w:cs="Times New Roman"/>
              </w:rPr>
            </w:pPr>
            <w:r w:rsidRPr="0053245B">
              <w:rPr>
                <w:rFonts w:ascii="Times New Roman" w:hAnsi="Times New Roman" w:cs="Times New Roman"/>
              </w:rPr>
              <w:t>CNPJ</w:t>
            </w:r>
          </w:p>
          <w:p w:rsidRPr="0053245B" w:rsidR="0053245B" w:rsidP="007624AE" w:rsidRDefault="0045532D" w14:paraId="6B3D7CDE" w14:textId="57D08FCF">
            <w:pPr>
              <w:autoSpaceDE w:val="0"/>
              <w:autoSpaceDN w:val="0"/>
              <w:adjustRightInd w:val="0"/>
              <w:rPr>
                <w:rFonts w:ascii="Times New Roman" w:hAnsi="Times New Roman" w:cs="Times New Roman"/>
              </w:rPr>
            </w:pPr>
            <w:r>
              <w:rPr>
                <w:rFonts w:ascii="Times New Roman" w:hAnsi="Times New Roman" w:cs="Times New Roman"/>
              </w:rPr>
              <w:t>XX</w:t>
            </w:r>
            <w:r w:rsidRPr="0053245B" w:rsidR="0053245B">
              <w:rPr>
                <w:rFonts w:ascii="Times New Roman" w:hAnsi="Times New Roman" w:cs="Times New Roman"/>
              </w:rPr>
              <w:t>.</w:t>
            </w:r>
          </w:p>
        </w:tc>
      </w:tr>
      <w:tr w:rsidR="00582D70" w:rsidTr="00CF1770" w14:paraId="5E7919AD" w14:textId="77777777">
        <w:tc>
          <w:tcPr>
            <w:tcW w:w="9634" w:type="dxa"/>
            <w:gridSpan w:val="9"/>
          </w:tcPr>
          <w:p w:rsidRPr="0053245B" w:rsidR="00582D70" w:rsidP="007624AE" w:rsidRDefault="0053245B" w14:paraId="3496BFB1" w14:textId="77777777">
            <w:pPr>
              <w:autoSpaceDE w:val="0"/>
              <w:autoSpaceDN w:val="0"/>
              <w:adjustRightInd w:val="0"/>
              <w:rPr>
                <w:rFonts w:ascii="Times New Roman" w:hAnsi="Times New Roman" w:cs="Times New Roman"/>
              </w:rPr>
            </w:pPr>
            <w:r w:rsidRPr="0053245B">
              <w:rPr>
                <w:rFonts w:ascii="Times New Roman" w:hAnsi="Times New Roman" w:cs="Times New Roman"/>
              </w:rPr>
              <w:t>ENDEREÇO:</w:t>
            </w:r>
          </w:p>
          <w:p w:rsidRPr="0053245B" w:rsidR="0053245B" w:rsidP="007624AE" w:rsidRDefault="0053245B" w14:paraId="6E055ACB" w14:textId="4DA25C3B">
            <w:pPr>
              <w:autoSpaceDE w:val="0"/>
              <w:autoSpaceDN w:val="0"/>
              <w:adjustRightInd w:val="0"/>
              <w:rPr>
                <w:rFonts w:ascii="Times New Roman" w:hAnsi="Times New Roman" w:cs="Times New Roman"/>
              </w:rPr>
            </w:pPr>
            <w:r w:rsidRPr="0053245B">
              <w:rPr>
                <w:rFonts w:ascii="Times New Roman" w:hAnsi="Times New Roman" w:cs="Times New Roman"/>
              </w:rPr>
              <w:t>Rua 82, nº 400, 3º Andar, Palácio Dr. Pedro Ludovico Teixeira</w:t>
            </w:r>
          </w:p>
        </w:tc>
      </w:tr>
      <w:tr w:rsidR="00927DFB" w:rsidTr="00CF1770" w14:paraId="1154069C" w14:textId="77777777">
        <w:tc>
          <w:tcPr>
            <w:tcW w:w="3131" w:type="dxa"/>
            <w:gridSpan w:val="3"/>
          </w:tcPr>
          <w:p w:rsidRPr="00597B62" w:rsidR="0053245B" w:rsidP="007624AE" w:rsidRDefault="0053245B" w14:paraId="5C36819A" w14:textId="77777777">
            <w:pPr>
              <w:autoSpaceDE w:val="0"/>
              <w:autoSpaceDN w:val="0"/>
              <w:adjustRightInd w:val="0"/>
              <w:rPr>
                <w:rFonts w:ascii="Times New Roman" w:hAnsi="Times New Roman" w:cs="Times New Roman"/>
              </w:rPr>
            </w:pPr>
            <w:r w:rsidRPr="00597B62">
              <w:rPr>
                <w:rFonts w:ascii="Times New Roman" w:hAnsi="Times New Roman" w:cs="Times New Roman"/>
              </w:rPr>
              <w:t>BAIRRO:</w:t>
            </w:r>
          </w:p>
          <w:p w:rsidRPr="0053245B" w:rsidR="0053245B" w:rsidP="007624AE" w:rsidRDefault="0053245B" w14:paraId="626828F5" w14:textId="1764D330">
            <w:pPr>
              <w:autoSpaceDE w:val="0"/>
              <w:autoSpaceDN w:val="0"/>
              <w:adjustRightInd w:val="0"/>
              <w:rPr>
                <w:rFonts w:ascii="Times New Roman" w:hAnsi="Times New Roman" w:cs="Times New Roman"/>
              </w:rPr>
            </w:pPr>
            <w:r w:rsidRPr="0053245B">
              <w:rPr>
                <w:rFonts w:ascii="Times New Roman" w:hAnsi="Times New Roman" w:cs="Times New Roman"/>
              </w:rPr>
              <w:t>Setor Sul</w:t>
            </w:r>
          </w:p>
        </w:tc>
        <w:tc>
          <w:tcPr>
            <w:tcW w:w="3385" w:type="dxa"/>
            <w:gridSpan w:val="3"/>
          </w:tcPr>
          <w:p w:rsidRPr="0053245B" w:rsidR="0053245B" w:rsidP="007624AE" w:rsidRDefault="0053245B" w14:paraId="23687CB2" w14:textId="77777777">
            <w:pPr>
              <w:autoSpaceDE w:val="0"/>
              <w:autoSpaceDN w:val="0"/>
              <w:adjustRightInd w:val="0"/>
              <w:rPr>
                <w:rFonts w:ascii="Times New Roman" w:hAnsi="Times New Roman" w:cs="Times New Roman"/>
              </w:rPr>
            </w:pPr>
            <w:r w:rsidRPr="0053245B">
              <w:rPr>
                <w:rFonts w:ascii="Times New Roman" w:hAnsi="Times New Roman" w:cs="Times New Roman"/>
              </w:rPr>
              <w:t>CIDADE/ESTADO</w:t>
            </w:r>
          </w:p>
          <w:p w:rsidRPr="0053245B" w:rsidR="0053245B" w:rsidP="007624AE" w:rsidRDefault="0053245B" w14:paraId="032D41E6" w14:textId="7C0340B1">
            <w:pPr>
              <w:autoSpaceDE w:val="0"/>
              <w:autoSpaceDN w:val="0"/>
              <w:adjustRightInd w:val="0"/>
              <w:rPr>
                <w:rFonts w:ascii="Times New Roman" w:hAnsi="Times New Roman" w:cs="Times New Roman"/>
              </w:rPr>
            </w:pPr>
            <w:r w:rsidRPr="0053245B">
              <w:rPr>
                <w:rFonts w:ascii="Times New Roman" w:hAnsi="Times New Roman" w:cs="Times New Roman"/>
              </w:rPr>
              <w:t>Goiânia/Goiás</w:t>
            </w:r>
          </w:p>
        </w:tc>
        <w:tc>
          <w:tcPr>
            <w:tcW w:w="3118" w:type="dxa"/>
            <w:gridSpan w:val="3"/>
          </w:tcPr>
          <w:p w:rsidRPr="0053245B" w:rsidR="0053245B" w:rsidP="007624AE" w:rsidRDefault="0053245B" w14:paraId="5B6F31B6" w14:textId="77777777">
            <w:pPr>
              <w:autoSpaceDE w:val="0"/>
              <w:autoSpaceDN w:val="0"/>
              <w:adjustRightInd w:val="0"/>
              <w:rPr>
                <w:rFonts w:ascii="Times New Roman" w:hAnsi="Times New Roman" w:cs="Times New Roman"/>
              </w:rPr>
            </w:pPr>
            <w:r w:rsidRPr="0053245B">
              <w:rPr>
                <w:rFonts w:ascii="Times New Roman" w:hAnsi="Times New Roman" w:cs="Times New Roman"/>
              </w:rPr>
              <w:t>CEP:</w:t>
            </w:r>
          </w:p>
          <w:p w:rsidRPr="0053245B" w:rsidR="0053245B" w:rsidP="007624AE" w:rsidRDefault="0053245B" w14:paraId="67AA74E9" w14:textId="5BAAC0D6">
            <w:pPr>
              <w:autoSpaceDE w:val="0"/>
              <w:autoSpaceDN w:val="0"/>
              <w:adjustRightInd w:val="0"/>
              <w:rPr>
                <w:rFonts w:ascii="Times New Roman" w:hAnsi="Times New Roman" w:cs="Times New Roman"/>
              </w:rPr>
            </w:pPr>
            <w:r w:rsidRPr="0053245B">
              <w:rPr>
                <w:rFonts w:ascii="Times New Roman" w:hAnsi="Times New Roman" w:cs="Times New Roman"/>
              </w:rPr>
              <w:t>74015-908</w:t>
            </w:r>
          </w:p>
        </w:tc>
      </w:tr>
      <w:tr w:rsidR="00872B1E" w:rsidTr="00CF1770" w14:paraId="4087C282" w14:textId="77777777">
        <w:tc>
          <w:tcPr>
            <w:tcW w:w="5382" w:type="dxa"/>
            <w:gridSpan w:val="5"/>
          </w:tcPr>
          <w:p w:rsidR="004B6BDB" w:rsidP="007624AE" w:rsidRDefault="004B6BDB" w14:paraId="17431538" w14:textId="77777777">
            <w:pPr>
              <w:autoSpaceDE w:val="0"/>
              <w:autoSpaceDN w:val="0"/>
              <w:adjustRightInd w:val="0"/>
              <w:rPr>
                <w:rFonts w:ascii="Times New Roman" w:hAnsi="Times New Roman" w:cs="Times New Roman"/>
              </w:rPr>
            </w:pPr>
            <w:r>
              <w:rPr>
                <w:rFonts w:ascii="Times New Roman" w:hAnsi="Times New Roman" w:cs="Times New Roman"/>
              </w:rPr>
              <w:t>E-MAIL</w:t>
            </w:r>
          </w:p>
          <w:p w:rsidRPr="0053245B" w:rsidR="004B6BDB" w:rsidP="007624AE" w:rsidRDefault="00A83943" w14:paraId="3DAFA5BD" w14:textId="24807BC3">
            <w:pPr>
              <w:autoSpaceDE w:val="0"/>
              <w:autoSpaceDN w:val="0"/>
              <w:adjustRightInd w:val="0"/>
              <w:rPr>
                <w:rFonts w:ascii="Times New Roman" w:hAnsi="Times New Roman" w:cs="Times New Roman"/>
              </w:rPr>
            </w:pPr>
            <w:r>
              <w:rPr>
                <w:rFonts w:ascii="Times New Roman" w:hAnsi="Times New Roman" w:cs="Times New Roman"/>
              </w:rPr>
              <w:t>xx</w:t>
            </w:r>
          </w:p>
        </w:tc>
        <w:tc>
          <w:tcPr>
            <w:tcW w:w="4252" w:type="dxa"/>
            <w:gridSpan w:val="4"/>
          </w:tcPr>
          <w:p w:rsidR="004B6BDB" w:rsidP="007624AE" w:rsidRDefault="004B6BDB" w14:paraId="12EBC2DB" w14:textId="77777777">
            <w:pPr>
              <w:autoSpaceDE w:val="0"/>
              <w:autoSpaceDN w:val="0"/>
              <w:adjustRightInd w:val="0"/>
              <w:rPr>
                <w:rFonts w:ascii="Times New Roman" w:hAnsi="Times New Roman" w:cs="Times New Roman"/>
              </w:rPr>
            </w:pPr>
            <w:r>
              <w:rPr>
                <w:rFonts w:ascii="Times New Roman" w:hAnsi="Times New Roman" w:cs="Times New Roman"/>
              </w:rPr>
              <w:t>TELEFONE:</w:t>
            </w:r>
          </w:p>
          <w:p w:rsidRPr="0053245B" w:rsidR="004B6BDB" w:rsidP="007624AE" w:rsidRDefault="004B6BDB" w14:paraId="0D062A0C" w14:textId="721C8F46">
            <w:pPr>
              <w:autoSpaceDE w:val="0"/>
              <w:autoSpaceDN w:val="0"/>
              <w:adjustRightInd w:val="0"/>
              <w:rPr>
                <w:rFonts w:ascii="Times New Roman" w:hAnsi="Times New Roman" w:cs="Times New Roman"/>
              </w:rPr>
            </w:pPr>
            <w:r>
              <w:rPr>
                <w:rFonts w:ascii="Times New Roman" w:hAnsi="Times New Roman" w:cs="Times New Roman"/>
              </w:rPr>
              <w:t xml:space="preserve">(62) </w:t>
            </w:r>
            <w:r w:rsidR="0045532D">
              <w:rPr>
                <w:rFonts w:ascii="Times New Roman" w:hAnsi="Times New Roman" w:cs="Times New Roman"/>
              </w:rPr>
              <w:t>XX</w:t>
            </w:r>
          </w:p>
        </w:tc>
      </w:tr>
      <w:tr w:rsidR="00872B1E" w:rsidTr="00CF1770" w14:paraId="567B8D11" w14:textId="77777777">
        <w:tc>
          <w:tcPr>
            <w:tcW w:w="5382" w:type="dxa"/>
            <w:gridSpan w:val="5"/>
          </w:tcPr>
          <w:p w:rsidR="004B6BDB" w:rsidP="007624AE" w:rsidRDefault="004B6BDB" w14:paraId="244AF05B" w14:textId="77777777">
            <w:pPr>
              <w:autoSpaceDE w:val="0"/>
              <w:autoSpaceDN w:val="0"/>
              <w:adjustRightInd w:val="0"/>
              <w:rPr>
                <w:rFonts w:ascii="Times New Roman" w:hAnsi="Times New Roman" w:cs="Times New Roman"/>
              </w:rPr>
            </w:pPr>
            <w:r>
              <w:rPr>
                <w:rFonts w:ascii="Times New Roman" w:hAnsi="Times New Roman" w:cs="Times New Roman"/>
              </w:rPr>
              <w:t>NOME DO RESPONSÁVEL:</w:t>
            </w:r>
          </w:p>
          <w:p w:rsidRPr="0053245B" w:rsidR="004B6BDB" w:rsidP="007624AE" w:rsidRDefault="00A83943" w14:paraId="1730CCD8" w14:textId="544AAABA">
            <w:pPr>
              <w:autoSpaceDE w:val="0"/>
              <w:autoSpaceDN w:val="0"/>
              <w:adjustRightInd w:val="0"/>
              <w:rPr>
                <w:rFonts w:ascii="Times New Roman" w:hAnsi="Times New Roman" w:cs="Times New Roman"/>
              </w:rPr>
            </w:pPr>
            <w:r>
              <w:rPr>
                <w:rFonts w:ascii="Times New Roman" w:hAnsi="Times New Roman" w:cs="Times New Roman"/>
              </w:rPr>
              <w:t>xx</w:t>
            </w:r>
          </w:p>
        </w:tc>
        <w:tc>
          <w:tcPr>
            <w:tcW w:w="4252" w:type="dxa"/>
            <w:gridSpan w:val="4"/>
          </w:tcPr>
          <w:p w:rsidR="004B6BDB" w:rsidP="007624AE" w:rsidRDefault="004B6BDB" w14:paraId="18CAE822" w14:textId="77777777">
            <w:pPr>
              <w:autoSpaceDE w:val="0"/>
              <w:autoSpaceDN w:val="0"/>
              <w:adjustRightInd w:val="0"/>
              <w:rPr>
                <w:rFonts w:ascii="Times New Roman" w:hAnsi="Times New Roman" w:cs="Times New Roman"/>
              </w:rPr>
            </w:pPr>
            <w:r>
              <w:rPr>
                <w:rFonts w:ascii="Times New Roman" w:hAnsi="Times New Roman" w:cs="Times New Roman"/>
              </w:rPr>
              <w:t>CPF:</w:t>
            </w:r>
          </w:p>
          <w:p w:rsidRPr="0053245B" w:rsidR="004B6BDB" w:rsidP="007624AE" w:rsidRDefault="004E6DDC" w14:paraId="1135C2B6" w14:textId="674503C7">
            <w:pPr>
              <w:autoSpaceDE w:val="0"/>
              <w:autoSpaceDN w:val="0"/>
              <w:adjustRightInd w:val="0"/>
              <w:rPr>
                <w:rFonts w:ascii="Times New Roman" w:hAnsi="Times New Roman" w:cs="Times New Roman"/>
              </w:rPr>
            </w:pPr>
            <w:r>
              <w:rPr>
                <w:rFonts w:ascii="Times New Roman" w:hAnsi="Times New Roman" w:cs="Times New Roman"/>
              </w:rPr>
              <w:t>XX</w:t>
            </w:r>
          </w:p>
        </w:tc>
      </w:tr>
      <w:tr w:rsidR="00582D70" w:rsidTr="00CF1770" w14:paraId="20FB0BD0" w14:textId="77777777">
        <w:tc>
          <w:tcPr>
            <w:tcW w:w="9634" w:type="dxa"/>
            <w:gridSpan w:val="9"/>
          </w:tcPr>
          <w:p w:rsidRPr="0053245B" w:rsidR="00582D70" w:rsidP="007624AE" w:rsidRDefault="00597B62" w14:paraId="648016E4" w14:textId="59CDB925">
            <w:pPr>
              <w:autoSpaceDE w:val="0"/>
              <w:autoSpaceDN w:val="0"/>
              <w:adjustRightInd w:val="0"/>
              <w:rPr>
                <w:rFonts w:ascii="Times New Roman" w:hAnsi="Times New Roman" w:cs="Times New Roman"/>
              </w:rPr>
            </w:pPr>
            <w:r>
              <w:rPr>
                <w:rFonts w:ascii="Times New Roman" w:hAnsi="Times New Roman" w:cs="Times New Roman"/>
                <w:b/>
                <w:bCs/>
              </w:rPr>
              <w:t>2. DADOS CADASTRAIS DO PROPOSTO/PARTÍCIPE</w:t>
            </w:r>
          </w:p>
        </w:tc>
      </w:tr>
      <w:tr w:rsidR="00872B1E" w:rsidTr="00CF1770" w14:paraId="166FFCD4" w14:textId="77777777">
        <w:tc>
          <w:tcPr>
            <w:tcW w:w="5382" w:type="dxa"/>
            <w:gridSpan w:val="5"/>
          </w:tcPr>
          <w:p w:rsidR="00597B62" w:rsidP="00597B62" w:rsidRDefault="00597B62" w14:paraId="56162DE2" w14:textId="4E274ECD">
            <w:pPr>
              <w:autoSpaceDE w:val="0"/>
              <w:autoSpaceDN w:val="0"/>
              <w:adjustRightInd w:val="0"/>
              <w:rPr>
                <w:rFonts w:ascii="Times New Roman" w:hAnsi="Times New Roman" w:cs="Times New Roman"/>
                <w:b/>
                <w:bCs/>
              </w:rPr>
            </w:pPr>
            <w:r w:rsidRPr="0053245B">
              <w:rPr>
                <w:rFonts w:ascii="Times New Roman" w:hAnsi="Times New Roman" w:cs="Times New Roman"/>
                <w:b/>
                <w:bCs/>
              </w:rPr>
              <w:t>ÓRGÃO PROPO</w:t>
            </w:r>
            <w:r>
              <w:rPr>
                <w:rFonts w:ascii="Times New Roman" w:hAnsi="Times New Roman" w:cs="Times New Roman"/>
                <w:b/>
                <w:bCs/>
              </w:rPr>
              <w:t>STO</w:t>
            </w:r>
            <w:r w:rsidRPr="0053245B">
              <w:rPr>
                <w:rFonts w:ascii="Times New Roman" w:hAnsi="Times New Roman" w:cs="Times New Roman"/>
                <w:b/>
                <w:bCs/>
              </w:rPr>
              <w:t xml:space="preserve">: </w:t>
            </w:r>
          </w:p>
          <w:p w:rsidRPr="00213304" w:rsidR="00597B62" w:rsidP="00597B62" w:rsidRDefault="00213304" w14:paraId="2056D0F5" w14:textId="446BA3BE">
            <w:pPr>
              <w:autoSpaceDE w:val="0"/>
              <w:autoSpaceDN w:val="0"/>
              <w:adjustRightInd w:val="0"/>
              <w:rPr>
                <w:rFonts w:ascii="Times New Roman" w:hAnsi="Times New Roman" w:cs="Times New Roman"/>
              </w:rPr>
            </w:pPr>
            <w:r w:rsidRPr="00213304">
              <w:rPr>
                <w:rFonts w:ascii="Times New Roman" w:hAnsi="Times New Roman" w:cs="Times New Roman"/>
              </w:rPr>
              <w:t>Secretaria de Estado d</w:t>
            </w:r>
            <w:r w:rsidR="00A83943">
              <w:rPr>
                <w:rFonts w:ascii="Times New Roman" w:hAnsi="Times New Roman" w:cs="Times New Roman"/>
              </w:rPr>
              <w:t>o (a) XX</w:t>
            </w:r>
            <w:r w:rsidRPr="00213304">
              <w:rPr>
                <w:rFonts w:ascii="Times New Roman" w:hAnsi="Times New Roman" w:cs="Times New Roman"/>
              </w:rPr>
              <w:t xml:space="preserve"> </w:t>
            </w:r>
          </w:p>
        </w:tc>
        <w:tc>
          <w:tcPr>
            <w:tcW w:w="4252" w:type="dxa"/>
            <w:gridSpan w:val="4"/>
          </w:tcPr>
          <w:p w:rsidRPr="00D72823" w:rsidR="00597B62" w:rsidP="00597B62" w:rsidRDefault="00597B62" w14:paraId="7420DD48" w14:textId="77777777">
            <w:pPr>
              <w:autoSpaceDE w:val="0"/>
              <w:autoSpaceDN w:val="0"/>
              <w:adjustRightInd w:val="0"/>
              <w:rPr>
                <w:rFonts w:ascii="Times New Roman" w:hAnsi="Times New Roman" w:cs="Times New Roman"/>
              </w:rPr>
            </w:pPr>
            <w:r w:rsidRPr="00D72823">
              <w:rPr>
                <w:rFonts w:ascii="Times New Roman" w:hAnsi="Times New Roman" w:cs="Times New Roman"/>
              </w:rPr>
              <w:t>CNPJ</w:t>
            </w:r>
          </w:p>
          <w:p w:rsidRPr="00CF1770" w:rsidR="00597B62" w:rsidP="00597B62" w:rsidRDefault="00A83943" w14:paraId="2C64146A" w14:textId="58A34A7D">
            <w:pPr>
              <w:autoSpaceDE w:val="0"/>
              <w:autoSpaceDN w:val="0"/>
              <w:adjustRightInd w:val="0"/>
              <w:rPr>
                <w:rFonts w:ascii="Times New Roman" w:hAnsi="Times New Roman" w:cs="Times New Roman"/>
                <w:highlight w:val="yellow"/>
              </w:rPr>
            </w:pPr>
            <w:r>
              <w:rPr>
                <w:rFonts w:ascii="Times New Roman" w:hAnsi="Times New Roman" w:cs="Times New Roman"/>
              </w:rPr>
              <w:t>XX</w:t>
            </w:r>
          </w:p>
        </w:tc>
      </w:tr>
      <w:tr w:rsidR="00582D70" w:rsidTr="00CF1770" w14:paraId="6BA4052C" w14:textId="77777777">
        <w:tc>
          <w:tcPr>
            <w:tcW w:w="9634" w:type="dxa"/>
            <w:gridSpan w:val="9"/>
          </w:tcPr>
          <w:p w:rsidRPr="0053245B" w:rsidR="00597B62" w:rsidP="00597B62" w:rsidRDefault="00597B62" w14:paraId="26B18FF2" w14:textId="77777777">
            <w:pPr>
              <w:autoSpaceDE w:val="0"/>
              <w:autoSpaceDN w:val="0"/>
              <w:adjustRightInd w:val="0"/>
              <w:rPr>
                <w:rFonts w:ascii="Times New Roman" w:hAnsi="Times New Roman" w:cs="Times New Roman"/>
              </w:rPr>
            </w:pPr>
            <w:r w:rsidRPr="0053245B">
              <w:rPr>
                <w:rFonts w:ascii="Times New Roman" w:hAnsi="Times New Roman" w:cs="Times New Roman"/>
              </w:rPr>
              <w:t>ENDEREÇO:</w:t>
            </w:r>
          </w:p>
          <w:p w:rsidRPr="0053245B" w:rsidR="00582D70" w:rsidP="007624AE" w:rsidRDefault="00A83943" w14:paraId="75557CDC" w14:textId="6515BED3">
            <w:pPr>
              <w:autoSpaceDE w:val="0"/>
              <w:autoSpaceDN w:val="0"/>
              <w:adjustRightInd w:val="0"/>
              <w:rPr>
                <w:rFonts w:ascii="Times New Roman" w:hAnsi="Times New Roman" w:cs="Times New Roman"/>
              </w:rPr>
            </w:pPr>
            <w:r>
              <w:rPr>
                <w:rFonts w:ascii="Times New Roman" w:hAnsi="Times New Roman" w:cs="Times New Roman"/>
              </w:rPr>
              <w:t>xx</w:t>
            </w:r>
          </w:p>
        </w:tc>
      </w:tr>
      <w:tr w:rsidR="00927DFB" w:rsidTr="00CF1770" w14:paraId="65990DA2" w14:textId="77777777">
        <w:tc>
          <w:tcPr>
            <w:tcW w:w="3131" w:type="dxa"/>
            <w:gridSpan w:val="3"/>
          </w:tcPr>
          <w:p w:rsidRPr="00597B62" w:rsidR="00597B62" w:rsidP="00597B62" w:rsidRDefault="00597B62" w14:paraId="22BCF506" w14:textId="77777777">
            <w:pPr>
              <w:autoSpaceDE w:val="0"/>
              <w:autoSpaceDN w:val="0"/>
              <w:adjustRightInd w:val="0"/>
              <w:rPr>
                <w:rFonts w:ascii="Times New Roman" w:hAnsi="Times New Roman" w:cs="Times New Roman"/>
              </w:rPr>
            </w:pPr>
            <w:r w:rsidRPr="00597B62">
              <w:rPr>
                <w:rFonts w:ascii="Times New Roman" w:hAnsi="Times New Roman" w:cs="Times New Roman"/>
              </w:rPr>
              <w:t>BAIRRO:</w:t>
            </w:r>
          </w:p>
          <w:p w:rsidRPr="0053245B" w:rsidR="00597B62" w:rsidP="00597B62" w:rsidRDefault="00A83943" w14:paraId="32C2926A" w14:textId="1C7A2EB3">
            <w:pPr>
              <w:autoSpaceDE w:val="0"/>
              <w:autoSpaceDN w:val="0"/>
              <w:adjustRightInd w:val="0"/>
              <w:rPr>
                <w:rFonts w:ascii="Times New Roman" w:hAnsi="Times New Roman" w:cs="Times New Roman"/>
              </w:rPr>
            </w:pPr>
            <w:r>
              <w:rPr>
                <w:rFonts w:ascii="Times New Roman" w:hAnsi="Times New Roman" w:cs="Times New Roman"/>
              </w:rPr>
              <w:t>xx</w:t>
            </w:r>
          </w:p>
        </w:tc>
        <w:tc>
          <w:tcPr>
            <w:tcW w:w="3385" w:type="dxa"/>
            <w:gridSpan w:val="3"/>
          </w:tcPr>
          <w:p w:rsidRPr="0053245B" w:rsidR="00597B62" w:rsidP="00597B62" w:rsidRDefault="00597B62" w14:paraId="0A56DF2D" w14:textId="77777777">
            <w:pPr>
              <w:autoSpaceDE w:val="0"/>
              <w:autoSpaceDN w:val="0"/>
              <w:adjustRightInd w:val="0"/>
              <w:rPr>
                <w:rFonts w:ascii="Times New Roman" w:hAnsi="Times New Roman" w:cs="Times New Roman"/>
              </w:rPr>
            </w:pPr>
            <w:r w:rsidRPr="0053245B">
              <w:rPr>
                <w:rFonts w:ascii="Times New Roman" w:hAnsi="Times New Roman" w:cs="Times New Roman"/>
              </w:rPr>
              <w:t>CIDADE/ESTADO</w:t>
            </w:r>
          </w:p>
          <w:p w:rsidRPr="0053245B" w:rsidR="00597B62" w:rsidP="00597B62" w:rsidRDefault="00A83943" w14:paraId="6D77AF7E" w14:textId="476CB092">
            <w:pPr>
              <w:autoSpaceDE w:val="0"/>
              <w:autoSpaceDN w:val="0"/>
              <w:adjustRightInd w:val="0"/>
              <w:rPr>
                <w:rFonts w:ascii="Times New Roman" w:hAnsi="Times New Roman" w:cs="Times New Roman"/>
              </w:rPr>
            </w:pPr>
            <w:r>
              <w:rPr>
                <w:rFonts w:ascii="Times New Roman" w:hAnsi="Times New Roman" w:cs="Times New Roman"/>
              </w:rPr>
              <w:t>xx</w:t>
            </w:r>
          </w:p>
        </w:tc>
        <w:tc>
          <w:tcPr>
            <w:tcW w:w="3118" w:type="dxa"/>
            <w:gridSpan w:val="3"/>
          </w:tcPr>
          <w:p w:rsidRPr="0053245B" w:rsidR="00597B62" w:rsidP="00597B62" w:rsidRDefault="00597B62" w14:paraId="74F77E8A" w14:textId="77777777">
            <w:pPr>
              <w:autoSpaceDE w:val="0"/>
              <w:autoSpaceDN w:val="0"/>
              <w:adjustRightInd w:val="0"/>
              <w:rPr>
                <w:rFonts w:ascii="Times New Roman" w:hAnsi="Times New Roman" w:cs="Times New Roman"/>
              </w:rPr>
            </w:pPr>
            <w:r w:rsidRPr="0053245B">
              <w:rPr>
                <w:rFonts w:ascii="Times New Roman" w:hAnsi="Times New Roman" w:cs="Times New Roman"/>
              </w:rPr>
              <w:t>CEP:</w:t>
            </w:r>
          </w:p>
          <w:p w:rsidRPr="0053245B" w:rsidR="00597B62" w:rsidP="00597B62" w:rsidRDefault="00A83943" w14:paraId="491C814C" w14:textId="7CB2FF4D">
            <w:pPr>
              <w:autoSpaceDE w:val="0"/>
              <w:autoSpaceDN w:val="0"/>
              <w:adjustRightInd w:val="0"/>
              <w:rPr>
                <w:rFonts w:ascii="Times New Roman" w:hAnsi="Times New Roman" w:cs="Times New Roman"/>
              </w:rPr>
            </w:pPr>
            <w:r>
              <w:rPr>
                <w:rFonts w:ascii="Times New Roman" w:hAnsi="Times New Roman" w:cs="Times New Roman"/>
              </w:rPr>
              <w:t>xx</w:t>
            </w:r>
          </w:p>
        </w:tc>
      </w:tr>
      <w:tr w:rsidR="00872B1E" w:rsidTr="00CF1770" w14:paraId="67C95111" w14:textId="77777777">
        <w:tc>
          <w:tcPr>
            <w:tcW w:w="5382" w:type="dxa"/>
            <w:gridSpan w:val="5"/>
          </w:tcPr>
          <w:p w:rsidR="009D3026" w:rsidP="009D3026" w:rsidRDefault="009D3026" w14:paraId="3BAE0BF4" w14:textId="77777777">
            <w:pPr>
              <w:autoSpaceDE w:val="0"/>
              <w:autoSpaceDN w:val="0"/>
              <w:adjustRightInd w:val="0"/>
              <w:rPr>
                <w:rFonts w:ascii="Times New Roman" w:hAnsi="Times New Roman" w:cs="Times New Roman"/>
              </w:rPr>
            </w:pPr>
            <w:r>
              <w:rPr>
                <w:rFonts w:ascii="Times New Roman" w:hAnsi="Times New Roman" w:cs="Times New Roman"/>
              </w:rPr>
              <w:t>E-MAIL</w:t>
            </w:r>
          </w:p>
          <w:p w:rsidRPr="0053245B" w:rsidR="009D3026" w:rsidP="009D3026" w:rsidRDefault="00A83943" w14:paraId="56716E29" w14:textId="4A1A8495">
            <w:pPr>
              <w:autoSpaceDE w:val="0"/>
              <w:autoSpaceDN w:val="0"/>
              <w:adjustRightInd w:val="0"/>
              <w:rPr>
                <w:rFonts w:ascii="Times New Roman" w:hAnsi="Times New Roman" w:cs="Times New Roman"/>
              </w:rPr>
            </w:pPr>
            <w:r>
              <w:rPr>
                <w:rFonts w:ascii="Times New Roman" w:hAnsi="Times New Roman" w:cs="Times New Roman"/>
              </w:rPr>
              <w:t>xx</w:t>
            </w:r>
          </w:p>
        </w:tc>
        <w:tc>
          <w:tcPr>
            <w:tcW w:w="4252" w:type="dxa"/>
            <w:gridSpan w:val="4"/>
          </w:tcPr>
          <w:p w:rsidR="009D3026" w:rsidP="009D3026" w:rsidRDefault="009D3026" w14:paraId="5F04D755" w14:textId="77777777">
            <w:pPr>
              <w:autoSpaceDE w:val="0"/>
              <w:autoSpaceDN w:val="0"/>
              <w:adjustRightInd w:val="0"/>
              <w:rPr>
                <w:rFonts w:ascii="Times New Roman" w:hAnsi="Times New Roman" w:cs="Times New Roman"/>
              </w:rPr>
            </w:pPr>
            <w:r>
              <w:rPr>
                <w:rFonts w:ascii="Times New Roman" w:hAnsi="Times New Roman" w:cs="Times New Roman"/>
              </w:rPr>
              <w:t>TELEFONE:</w:t>
            </w:r>
          </w:p>
          <w:p w:rsidRPr="0053245B" w:rsidR="009D3026" w:rsidP="009D3026" w:rsidRDefault="00CE219D" w14:paraId="0296A1C9" w14:textId="7F3C6110">
            <w:pPr>
              <w:autoSpaceDE w:val="0"/>
              <w:autoSpaceDN w:val="0"/>
              <w:adjustRightInd w:val="0"/>
              <w:rPr>
                <w:rFonts w:ascii="Times New Roman" w:hAnsi="Times New Roman" w:cs="Times New Roman"/>
              </w:rPr>
            </w:pPr>
            <w:r>
              <w:rPr>
                <w:rFonts w:ascii="Times New Roman" w:hAnsi="Times New Roman" w:cs="Times New Roman"/>
              </w:rPr>
              <w:t>(</w:t>
            </w:r>
            <w:r w:rsidR="007528BC">
              <w:rPr>
                <w:rFonts w:ascii="Times New Roman" w:hAnsi="Times New Roman" w:cs="Times New Roman"/>
              </w:rPr>
              <w:t>XX) XX</w:t>
            </w:r>
          </w:p>
        </w:tc>
      </w:tr>
      <w:tr w:rsidR="00872B1E" w:rsidTr="00CF1770" w14:paraId="684A0D7A" w14:textId="77777777">
        <w:tc>
          <w:tcPr>
            <w:tcW w:w="5382" w:type="dxa"/>
            <w:gridSpan w:val="5"/>
          </w:tcPr>
          <w:p w:rsidR="009D3026" w:rsidP="009D3026" w:rsidRDefault="009D3026" w14:paraId="7A2DC7FD" w14:textId="77777777">
            <w:pPr>
              <w:autoSpaceDE w:val="0"/>
              <w:autoSpaceDN w:val="0"/>
              <w:adjustRightInd w:val="0"/>
              <w:rPr>
                <w:rFonts w:ascii="Times New Roman" w:hAnsi="Times New Roman" w:cs="Times New Roman"/>
              </w:rPr>
            </w:pPr>
            <w:r>
              <w:rPr>
                <w:rFonts w:ascii="Times New Roman" w:hAnsi="Times New Roman" w:cs="Times New Roman"/>
              </w:rPr>
              <w:t>NOME DO RESPONSÁVEL:</w:t>
            </w:r>
          </w:p>
          <w:p w:rsidRPr="0053245B" w:rsidR="009D3026" w:rsidP="009D3026" w:rsidRDefault="00A83943" w14:paraId="1969FB6F" w14:textId="3153CF95">
            <w:pPr>
              <w:autoSpaceDE w:val="0"/>
              <w:autoSpaceDN w:val="0"/>
              <w:adjustRightInd w:val="0"/>
              <w:rPr>
                <w:rFonts w:ascii="Times New Roman" w:hAnsi="Times New Roman" w:cs="Times New Roman"/>
              </w:rPr>
            </w:pPr>
            <w:r>
              <w:rPr>
                <w:rFonts w:ascii="Times New Roman" w:hAnsi="Times New Roman" w:cs="Times New Roman"/>
              </w:rPr>
              <w:t>xx</w:t>
            </w:r>
          </w:p>
        </w:tc>
        <w:tc>
          <w:tcPr>
            <w:tcW w:w="4252" w:type="dxa"/>
            <w:gridSpan w:val="4"/>
          </w:tcPr>
          <w:p w:rsidRPr="00483170" w:rsidR="009D3026" w:rsidP="009D3026" w:rsidRDefault="009D3026" w14:paraId="3B9908C5" w14:textId="77777777">
            <w:pPr>
              <w:autoSpaceDE w:val="0"/>
              <w:autoSpaceDN w:val="0"/>
              <w:adjustRightInd w:val="0"/>
              <w:rPr>
                <w:rFonts w:ascii="Times New Roman" w:hAnsi="Times New Roman" w:cs="Times New Roman"/>
              </w:rPr>
            </w:pPr>
            <w:r w:rsidRPr="00483170">
              <w:rPr>
                <w:rFonts w:ascii="Times New Roman" w:hAnsi="Times New Roman" w:cs="Times New Roman"/>
              </w:rPr>
              <w:t>CPF:</w:t>
            </w:r>
          </w:p>
          <w:p w:rsidRPr="0053245B" w:rsidR="009D3026" w:rsidP="009D3026" w:rsidRDefault="004E6DDC" w14:paraId="5079B60E" w14:textId="2BA611FE">
            <w:pPr>
              <w:autoSpaceDE w:val="0"/>
              <w:autoSpaceDN w:val="0"/>
              <w:adjustRightInd w:val="0"/>
              <w:rPr>
                <w:rFonts w:ascii="Times New Roman" w:hAnsi="Times New Roman" w:cs="Times New Roman"/>
              </w:rPr>
            </w:pPr>
            <w:r>
              <w:rPr>
                <w:rFonts w:ascii="Times New Roman" w:hAnsi="Times New Roman" w:cs="Times New Roman"/>
              </w:rPr>
              <w:t>XX</w:t>
            </w:r>
          </w:p>
        </w:tc>
      </w:tr>
      <w:tr w:rsidR="00B1442D" w:rsidTr="00CF1770" w14:paraId="3AD6C4F4" w14:textId="77777777">
        <w:tc>
          <w:tcPr>
            <w:tcW w:w="9634" w:type="dxa"/>
            <w:gridSpan w:val="9"/>
          </w:tcPr>
          <w:p w:rsidRPr="00B1442D" w:rsidR="00B1442D" w:rsidP="007624AE" w:rsidRDefault="007624AE" w14:paraId="27852B31" w14:textId="5726FE38">
            <w:pPr>
              <w:autoSpaceDE w:val="0"/>
              <w:autoSpaceDN w:val="0"/>
              <w:adjustRightInd w:val="0"/>
              <w:rPr>
                <w:rFonts w:ascii="Times New Roman" w:hAnsi="Times New Roman" w:cs="Times New Roman"/>
                <w:b/>
                <w:bCs/>
              </w:rPr>
            </w:pPr>
            <w:r>
              <w:rPr>
                <w:rFonts w:ascii="Times New Roman" w:hAnsi="Times New Roman" w:cs="Times New Roman"/>
                <w:b/>
                <w:bCs/>
              </w:rPr>
              <w:t xml:space="preserve">3 - </w:t>
            </w:r>
            <w:r w:rsidRPr="00B1442D" w:rsidR="00B1442D">
              <w:rPr>
                <w:rFonts w:ascii="Times New Roman" w:hAnsi="Times New Roman" w:cs="Times New Roman"/>
                <w:b/>
                <w:bCs/>
              </w:rPr>
              <w:t>SÍNTESE DA PROPOSTA E DESCRIÇÃO DETALHADA DO PLANO DE TRABALHO</w:t>
            </w:r>
          </w:p>
        </w:tc>
      </w:tr>
      <w:tr w:rsidR="006A654C" w:rsidTr="00CF1770" w14:paraId="54236306" w14:textId="77777777">
        <w:trPr>
          <w:trHeight w:val="128"/>
        </w:trPr>
        <w:tc>
          <w:tcPr>
            <w:tcW w:w="6516" w:type="dxa"/>
            <w:gridSpan w:val="6"/>
            <w:vMerge w:val="restart"/>
          </w:tcPr>
          <w:p w:rsidRPr="00B1442D" w:rsidR="00B1442D" w:rsidP="00B1442D" w:rsidRDefault="00B1442D" w14:paraId="0E671472" w14:textId="77777777">
            <w:pPr>
              <w:autoSpaceDE w:val="0"/>
              <w:autoSpaceDN w:val="0"/>
              <w:adjustRightInd w:val="0"/>
              <w:rPr>
                <w:rFonts w:ascii="Times New Roman" w:hAnsi="Times New Roman" w:cs="Times New Roman"/>
                <w:b/>
                <w:bCs/>
              </w:rPr>
            </w:pPr>
            <w:r w:rsidRPr="00B1442D">
              <w:rPr>
                <w:rFonts w:ascii="Times New Roman" w:hAnsi="Times New Roman" w:cs="Times New Roman"/>
                <w:b/>
                <w:bCs/>
              </w:rPr>
              <w:t xml:space="preserve">OBJETO DA PARCERIA: </w:t>
            </w:r>
          </w:p>
          <w:p w:rsidRPr="00AD7FAE" w:rsidR="00B1442D" w:rsidP="00D866C0" w:rsidRDefault="00B1442D" w14:paraId="7139E6BB" w14:textId="66E44AA5">
            <w:pPr>
              <w:autoSpaceDE w:val="0"/>
              <w:autoSpaceDN w:val="0"/>
              <w:adjustRightInd w:val="0"/>
              <w:jc w:val="both"/>
              <w:rPr>
                <w:rFonts w:ascii="Times New Roman" w:hAnsi="Times New Roman" w:cs="Times New Roman"/>
              </w:rPr>
            </w:pPr>
            <w:r w:rsidRPr="00D866C0">
              <w:rPr>
                <w:rFonts w:ascii="Times New Roman" w:hAnsi="Times New Roman" w:cs="Times New Roman"/>
              </w:rPr>
              <w:t xml:space="preserve">Implementação do Programa de Compliance Público – PCP no âmbito da </w:t>
            </w:r>
            <w:r w:rsidRPr="00AD7FAE">
              <w:rPr>
                <w:rFonts w:ascii="Times New Roman" w:hAnsi="Times New Roman" w:cs="Times New Roman"/>
              </w:rPr>
              <w:t>S</w:t>
            </w:r>
            <w:r w:rsidRPr="00AD7FAE" w:rsidR="00456413">
              <w:rPr>
                <w:rFonts w:ascii="Times New Roman" w:hAnsi="Times New Roman" w:cs="Times New Roman"/>
              </w:rPr>
              <w:t>ecretaria de Estado d</w:t>
            </w:r>
            <w:r w:rsidR="00827FFC">
              <w:rPr>
                <w:rFonts w:ascii="Times New Roman" w:hAnsi="Times New Roman" w:cs="Times New Roman"/>
              </w:rPr>
              <w:t>o (a) xx</w:t>
            </w:r>
            <w:r w:rsidRPr="00AD7FAE" w:rsidR="00456413">
              <w:rPr>
                <w:rFonts w:ascii="Times New Roman" w:hAnsi="Times New Roman" w:cs="Times New Roman"/>
              </w:rPr>
              <w:t xml:space="preserve"> </w:t>
            </w:r>
            <w:r w:rsidRPr="00D866C0">
              <w:rPr>
                <w:rFonts w:ascii="Times New Roman" w:hAnsi="Times New Roman" w:cs="Times New Roman"/>
              </w:rPr>
              <w:t>e expressa o comprometimento e o apoio dos dirigentes e demais membros da alta gestão do órgão em relação ao PCP.</w:t>
            </w:r>
          </w:p>
        </w:tc>
        <w:tc>
          <w:tcPr>
            <w:tcW w:w="3118" w:type="dxa"/>
            <w:gridSpan w:val="3"/>
          </w:tcPr>
          <w:p w:rsidRPr="00B1442D" w:rsidR="00B1442D" w:rsidP="00B1442D" w:rsidRDefault="00B1442D" w14:paraId="740A8F2B" w14:textId="74CB7C7B">
            <w:pPr>
              <w:autoSpaceDE w:val="0"/>
              <w:autoSpaceDN w:val="0"/>
              <w:adjustRightInd w:val="0"/>
              <w:jc w:val="center"/>
              <w:rPr>
                <w:rFonts w:ascii="Times New Roman" w:hAnsi="Times New Roman" w:cs="Times New Roman"/>
                <w:b/>
                <w:bCs/>
              </w:rPr>
            </w:pPr>
            <w:r w:rsidRPr="00B1442D">
              <w:rPr>
                <w:rFonts w:ascii="Times New Roman" w:hAnsi="Times New Roman" w:cs="Times New Roman"/>
                <w:b/>
                <w:bCs/>
              </w:rPr>
              <w:t>VIGÊNCIA DA PARCERIA</w:t>
            </w:r>
          </w:p>
        </w:tc>
      </w:tr>
      <w:tr w:rsidR="00621C22" w:rsidTr="00CF1770" w14:paraId="7D335825" w14:textId="77777777">
        <w:trPr>
          <w:trHeight w:val="127"/>
        </w:trPr>
        <w:tc>
          <w:tcPr>
            <w:tcW w:w="6516" w:type="dxa"/>
            <w:gridSpan w:val="6"/>
            <w:vMerge/>
          </w:tcPr>
          <w:p w:rsidR="00B1442D" w:rsidP="00B1442D" w:rsidRDefault="00B1442D" w14:paraId="2C409624" w14:textId="77777777">
            <w:pPr>
              <w:autoSpaceDE w:val="0"/>
              <w:autoSpaceDN w:val="0"/>
              <w:adjustRightInd w:val="0"/>
              <w:rPr>
                <w:rFonts w:ascii="Times New Roman" w:hAnsi="Times New Roman" w:cs="Times New Roman"/>
              </w:rPr>
            </w:pPr>
          </w:p>
        </w:tc>
        <w:tc>
          <w:tcPr>
            <w:tcW w:w="1134" w:type="dxa"/>
          </w:tcPr>
          <w:p w:rsidRPr="00B1442D" w:rsidR="00B1442D" w:rsidP="00B1442D" w:rsidRDefault="00B1442D" w14:paraId="07EF1DC6" w14:textId="36E30D29">
            <w:pPr>
              <w:autoSpaceDE w:val="0"/>
              <w:autoSpaceDN w:val="0"/>
              <w:adjustRightInd w:val="0"/>
              <w:rPr>
                <w:rFonts w:ascii="Times New Roman" w:hAnsi="Times New Roman" w:cs="Times New Roman"/>
              </w:rPr>
            </w:pPr>
            <w:r w:rsidRPr="00B1442D">
              <w:rPr>
                <w:rFonts w:ascii="Times New Roman" w:hAnsi="Times New Roman" w:cs="Times New Roman"/>
                <w:b/>
                <w:bCs/>
              </w:rPr>
              <w:t>INÍCIO:</w:t>
            </w:r>
            <w:r>
              <w:rPr>
                <w:rFonts w:ascii="Times New Roman" w:hAnsi="Times New Roman" w:cs="Times New Roman"/>
              </w:rPr>
              <w:t xml:space="preserve"> Na data de assinatura</w:t>
            </w:r>
          </w:p>
        </w:tc>
        <w:tc>
          <w:tcPr>
            <w:tcW w:w="1984" w:type="dxa"/>
            <w:gridSpan w:val="2"/>
          </w:tcPr>
          <w:p w:rsidRPr="00B1442D" w:rsidR="00B1442D" w:rsidP="00B1442D" w:rsidRDefault="00B1442D" w14:paraId="44CCBB1E" w14:textId="52C0F878">
            <w:pPr>
              <w:autoSpaceDE w:val="0"/>
              <w:autoSpaceDN w:val="0"/>
              <w:adjustRightInd w:val="0"/>
              <w:rPr>
                <w:rFonts w:ascii="Times New Roman" w:hAnsi="Times New Roman" w:cs="Times New Roman"/>
              </w:rPr>
            </w:pPr>
            <w:r w:rsidRPr="00B1442D">
              <w:rPr>
                <w:rFonts w:ascii="Times New Roman" w:hAnsi="Times New Roman" w:cs="Times New Roman"/>
                <w:b/>
                <w:bCs/>
              </w:rPr>
              <w:t>TÉRMINO:</w:t>
            </w:r>
            <w:r>
              <w:rPr>
                <w:rFonts w:ascii="Times New Roman" w:hAnsi="Times New Roman" w:cs="Times New Roman"/>
              </w:rPr>
              <w:t xml:space="preserve"> 2 anos, a partir da data de assinatura</w:t>
            </w:r>
          </w:p>
        </w:tc>
      </w:tr>
      <w:tr w:rsidR="00B1442D" w:rsidTr="00CF1770" w14:paraId="08E4700A" w14:textId="77777777">
        <w:tc>
          <w:tcPr>
            <w:tcW w:w="9634" w:type="dxa"/>
            <w:gridSpan w:val="9"/>
          </w:tcPr>
          <w:p w:rsidRPr="00485632" w:rsidR="00B1442D" w:rsidP="00B1442D" w:rsidRDefault="00B1442D" w14:paraId="5AB09BED" w14:textId="7B39A81C">
            <w:pPr>
              <w:autoSpaceDE w:val="0"/>
              <w:autoSpaceDN w:val="0"/>
              <w:adjustRightInd w:val="0"/>
              <w:rPr>
                <w:rFonts w:ascii="Times New Roman" w:hAnsi="Times New Roman" w:cs="Times New Roman"/>
                <w:b/>
                <w:bCs/>
              </w:rPr>
            </w:pPr>
            <w:r w:rsidRPr="00485632">
              <w:rPr>
                <w:rFonts w:ascii="Times New Roman" w:hAnsi="Times New Roman" w:cs="Times New Roman"/>
                <w:b/>
                <w:bCs/>
              </w:rPr>
              <w:t xml:space="preserve">DETALHAMENTO DO OBJETO: </w:t>
            </w:r>
          </w:p>
          <w:p w:rsidR="00D030C7" w:rsidP="00B1442D" w:rsidRDefault="00D030C7" w14:paraId="6DF33760" w14:textId="77777777">
            <w:pPr>
              <w:autoSpaceDE w:val="0"/>
              <w:autoSpaceDN w:val="0"/>
              <w:adjustRightInd w:val="0"/>
              <w:rPr>
                <w:rFonts w:ascii="Times New Roman" w:hAnsi="Times New Roman" w:cs="Times New Roman"/>
              </w:rPr>
            </w:pPr>
          </w:p>
          <w:p w:rsidRPr="00AD7FAE" w:rsidR="00B1442D" w:rsidP="00D866C0" w:rsidRDefault="00B1442D" w14:paraId="6C9AC780" w14:textId="33A7DAEB">
            <w:pPr>
              <w:autoSpaceDE w:val="0"/>
              <w:autoSpaceDN w:val="0"/>
              <w:adjustRightInd w:val="0"/>
              <w:jc w:val="both"/>
              <w:rPr>
                <w:rFonts w:ascii="Times New Roman" w:hAnsi="Times New Roman" w:cs="Times New Roman"/>
              </w:rPr>
            </w:pPr>
            <w:r w:rsidRPr="00AD7FAE">
              <w:rPr>
                <w:rFonts w:ascii="Times New Roman" w:hAnsi="Times New Roman" w:cs="Times New Roman"/>
              </w:rPr>
              <w:t xml:space="preserve">Termo de Compromisso firmado entre a Controladoria-Geral do Estado de Goiás e a Secretaria </w:t>
            </w:r>
            <w:r w:rsidRPr="00D866C0">
              <w:rPr>
                <w:rFonts w:ascii="Times New Roman" w:hAnsi="Times New Roman" w:cs="Times New Roman"/>
              </w:rPr>
              <w:t>de Estado do</w:t>
            </w:r>
            <w:r w:rsidR="006E0ECC">
              <w:rPr>
                <w:rFonts w:ascii="Times New Roman" w:hAnsi="Times New Roman" w:cs="Times New Roman"/>
              </w:rPr>
              <w:t xml:space="preserve"> (a) xx</w:t>
            </w:r>
            <w:r w:rsidRPr="00D866C0">
              <w:rPr>
                <w:rFonts w:ascii="Times New Roman" w:hAnsi="Times New Roman" w:cs="Times New Roman"/>
              </w:rPr>
              <w:t xml:space="preserve">, visando a implementação do Programa de Compliance Público – PCP. </w:t>
            </w:r>
            <w:r w:rsidRPr="00D866C0" w:rsidR="007B69E4">
              <w:rPr>
                <w:rFonts w:ascii="Times New Roman" w:hAnsi="Times New Roman" w:cs="Times New Roman"/>
              </w:rPr>
              <w:t>O presente plano de trabalho delimita as obrigações entre o proponente e o partícipe para execução de ações ligadas aos seguintes eixos: Ética, Transparência, Responsabilização e Gestão de Riscos.</w:t>
            </w:r>
          </w:p>
        </w:tc>
      </w:tr>
      <w:tr w:rsidR="00B1442D" w:rsidTr="00CF1770" w14:paraId="3EE8630C" w14:textId="77777777">
        <w:tc>
          <w:tcPr>
            <w:tcW w:w="9634" w:type="dxa"/>
            <w:gridSpan w:val="9"/>
          </w:tcPr>
          <w:p w:rsidRPr="00F45A49" w:rsidR="00B1442D" w:rsidP="00D030C7" w:rsidRDefault="00D030C7" w14:paraId="6F9A295D" w14:textId="7766483B">
            <w:pPr>
              <w:autoSpaceDE w:val="0"/>
              <w:autoSpaceDN w:val="0"/>
              <w:adjustRightInd w:val="0"/>
              <w:rPr>
                <w:rFonts w:ascii="Times New Roman" w:hAnsi="Times New Roman" w:cs="Times New Roman"/>
                <w:b/>
                <w:bCs/>
              </w:rPr>
            </w:pPr>
            <w:r w:rsidRPr="00F45A49">
              <w:rPr>
                <w:rFonts w:ascii="Times New Roman" w:hAnsi="Times New Roman" w:cs="Times New Roman"/>
                <w:b/>
                <w:bCs/>
              </w:rPr>
              <w:t>METAS A SEREM ATINGIDAS:</w:t>
            </w:r>
          </w:p>
          <w:p w:rsidR="00566B63" w:rsidP="00D030C7" w:rsidRDefault="00566B63" w14:paraId="29EDE437" w14:textId="2658D14C">
            <w:pPr>
              <w:autoSpaceDE w:val="0"/>
              <w:autoSpaceDN w:val="0"/>
              <w:adjustRightInd w:val="0"/>
              <w:rPr>
                <w:rFonts w:ascii="Times New Roman" w:hAnsi="Times New Roman" w:cs="Times New Roman"/>
              </w:rPr>
            </w:pPr>
          </w:p>
          <w:p w:rsidR="00566B63" w:rsidP="00CE1772" w:rsidRDefault="00566B63" w14:paraId="386216BE" w14:textId="058990E8">
            <w:pPr>
              <w:autoSpaceDE w:val="0"/>
              <w:autoSpaceDN w:val="0"/>
              <w:adjustRightInd w:val="0"/>
              <w:jc w:val="both"/>
              <w:rPr>
                <w:rFonts w:ascii="Times New Roman" w:hAnsi="Times New Roman" w:cs="Times New Roman"/>
              </w:rPr>
            </w:pPr>
            <w:r>
              <w:rPr>
                <w:rFonts w:ascii="Times New Roman" w:hAnsi="Times New Roman" w:cs="Times New Roman"/>
              </w:rPr>
              <w:t>- Publicação de 2 Portarias, para formalização da estrutura de governança e apoio (Portarias de instituição do Comitê Setorial e do Escritório de Compliance);</w:t>
            </w:r>
          </w:p>
          <w:p w:rsidR="00566B63" w:rsidP="00CE1772" w:rsidRDefault="00566B63" w14:paraId="0988D686" w14:textId="2B9525D0">
            <w:pPr>
              <w:autoSpaceDE w:val="0"/>
              <w:autoSpaceDN w:val="0"/>
              <w:adjustRightInd w:val="0"/>
              <w:jc w:val="both"/>
              <w:rPr>
                <w:rFonts w:ascii="Times New Roman" w:hAnsi="Times New Roman" w:cs="Times New Roman"/>
              </w:rPr>
            </w:pPr>
            <w:r>
              <w:rPr>
                <w:rFonts w:ascii="Times New Roman" w:hAnsi="Times New Roman" w:cs="Times New Roman"/>
              </w:rPr>
              <w:t>- Capacitação e abertura de canal de comunicação para apoio contínuo</w:t>
            </w:r>
            <w:r w:rsidR="00A43B96">
              <w:rPr>
                <w:rFonts w:ascii="Times New Roman" w:hAnsi="Times New Roman" w:cs="Times New Roman"/>
              </w:rPr>
              <w:t>,</w:t>
            </w:r>
            <w:r>
              <w:rPr>
                <w:rFonts w:ascii="Times New Roman" w:hAnsi="Times New Roman" w:cs="Times New Roman"/>
              </w:rPr>
              <w:t xml:space="preserve"> </w:t>
            </w:r>
            <w:r w:rsidR="00A43B96">
              <w:rPr>
                <w:rFonts w:ascii="Times New Roman" w:hAnsi="Times New Roman" w:cs="Times New Roman"/>
              </w:rPr>
              <w:t>pertinente aos</w:t>
            </w:r>
            <w:r>
              <w:rPr>
                <w:rFonts w:ascii="Times New Roman" w:hAnsi="Times New Roman" w:cs="Times New Roman"/>
              </w:rPr>
              <w:t xml:space="preserve"> 4 eixos do PCP;</w:t>
            </w:r>
          </w:p>
          <w:p w:rsidR="00A43B96" w:rsidP="00CE1772" w:rsidRDefault="00A43B96" w14:paraId="71126CCC" w14:textId="6D7F73CC">
            <w:pPr>
              <w:autoSpaceDE w:val="0"/>
              <w:autoSpaceDN w:val="0"/>
              <w:adjustRightInd w:val="0"/>
              <w:jc w:val="both"/>
              <w:rPr>
                <w:rFonts w:ascii="Times New Roman" w:hAnsi="Times New Roman" w:cs="Times New Roman"/>
              </w:rPr>
            </w:pPr>
            <w:r>
              <w:rPr>
                <w:rFonts w:ascii="Times New Roman" w:hAnsi="Times New Roman" w:cs="Times New Roman"/>
              </w:rPr>
              <w:t>- Fomento à participação em cursos da E-GOV (Alta Gestão, Escritório de Compliance, proprietários de riscos, responsáveis por eixos do PCP), consoante regramento anual;</w:t>
            </w:r>
          </w:p>
          <w:p w:rsidR="00005724" w:rsidP="00CE1772" w:rsidRDefault="00005724" w14:paraId="2E08524F" w14:textId="679A4F8C">
            <w:pPr>
              <w:autoSpaceDE w:val="0"/>
              <w:autoSpaceDN w:val="0"/>
              <w:adjustRightInd w:val="0"/>
              <w:jc w:val="both"/>
              <w:rPr>
                <w:rFonts w:ascii="Times New Roman" w:hAnsi="Times New Roman" w:cs="Times New Roman"/>
              </w:rPr>
            </w:pPr>
            <w:r>
              <w:rPr>
                <w:rFonts w:ascii="Times New Roman" w:hAnsi="Times New Roman" w:cs="Times New Roman"/>
              </w:rPr>
              <w:t>- Estruturar e executar a metodologia de gestão de riscos na pasta;</w:t>
            </w:r>
          </w:p>
          <w:p w:rsidR="00CE1772" w:rsidP="00CE1772" w:rsidRDefault="007E1F88" w14:paraId="272F5CF4" w14:textId="585E3E6B">
            <w:pPr>
              <w:autoSpaceDE w:val="0"/>
              <w:autoSpaceDN w:val="0"/>
              <w:adjustRightInd w:val="0"/>
              <w:jc w:val="both"/>
              <w:rPr>
                <w:rFonts w:ascii="Times New Roman" w:hAnsi="Times New Roman" w:cs="Times New Roman"/>
              </w:rPr>
            </w:pPr>
            <w:r>
              <w:rPr>
                <w:rFonts w:ascii="Times New Roman" w:hAnsi="Times New Roman" w:cs="Times New Roman"/>
              </w:rPr>
              <w:t xml:space="preserve">- Avaliação e feedback da participação do órgão no PCP (podendo haver subdivisão das atividades em regulamentos específicos). </w:t>
            </w:r>
          </w:p>
          <w:p w:rsidRPr="00B1442D" w:rsidR="006E0ECC" w:rsidP="00EA58C3" w:rsidRDefault="006E0ECC" w14:paraId="3EAAF0E5" w14:textId="498644C9">
            <w:pPr>
              <w:autoSpaceDE w:val="0"/>
              <w:autoSpaceDN w:val="0"/>
              <w:adjustRightInd w:val="0"/>
              <w:jc w:val="both"/>
              <w:rPr>
                <w:rFonts w:ascii="Times New Roman" w:hAnsi="Times New Roman" w:cs="Times New Roman"/>
              </w:rPr>
            </w:pPr>
          </w:p>
        </w:tc>
      </w:tr>
      <w:tr w:rsidR="00B1442D" w:rsidTr="00CF1770" w14:paraId="6FDF3074" w14:textId="77777777">
        <w:tc>
          <w:tcPr>
            <w:tcW w:w="9634" w:type="dxa"/>
            <w:gridSpan w:val="9"/>
          </w:tcPr>
          <w:p w:rsidRPr="00D13873" w:rsidR="00B1442D" w:rsidP="00F45A49" w:rsidRDefault="00F45A49" w14:paraId="17FA4BB2" w14:textId="78369CE4">
            <w:pPr>
              <w:autoSpaceDE w:val="0"/>
              <w:autoSpaceDN w:val="0"/>
              <w:adjustRightInd w:val="0"/>
              <w:rPr>
                <w:rFonts w:ascii="Times New Roman" w:hAnsi="Times New Roman" w:cs="Times New Roman"/>
                <w:b/>
                <w:bCs/>
              </w:rPr>
            </w:pPr>
            <w:r w:rsidRPr="00D13873">
              <w:rPr>
                <w:rFonts w:ascii="Times New Roman" w:hAnsi="Times New Roman" w:cs="Times New Roman"/>
                <w:b/>
                <w:bCs/>
              </w:rPr>
              <w:t xml:space="preserve">JUSTIFICATIVA: </w:t>
            </w:r>
          </w:p>
          <w:p w:rsidR="00F45A49" w:rsidP="00F45A49" w:rsidRDefault="00F45A49" w14:paraId="622DBDA1" w14:textId="0FD0AB6C">
            <w:pPr>
              <w:autoSpaceDE w:val="0"/>
              <w:autoSpaceDN w:val="0"/>
              <w:adjustRightInd w:val="0"/>
              <w:rPr>
                <w:rFonts w:ascii="Times New Roman" w:hAnsi="Times New Roman" w:cs="Times New Roman"/>
              </w:rPr>
            </w:pPr>
          </w:p>
          <w:p w:rsidRPr="00AD7FAE" w:rsidR="00E82250" w:rsidP="00E82250" w:rsidRDefault="00E82250" w14:paraId="0AE8D6F9" w14:textId="77777777">
            <w:pPr>
              <w:ind w:firstLine="708"/>
              <w:jc w:val="both"/>
              <w:rPr>
                <w:rFonts w:ascii="Times New Roman" w:hAnsi="Times New Roman" w:eastAsia="Times New Roman" w:cs="Times New Roman"/>
              </w:rPr>
            </w:pPr>
            <w:r w:rsidRPr="00AD7FAE">
              <w:rPr>
                <w:rFonts w:ascii="Times New Roman" w:hAnsi="Times New Roman" w:eastAsia="Times New Roman" w:cs="Times New Roman"/>
              </w:rPr>
              <w:t>Em 19 de fevereiro de 2019, foi instituído o Programa de Compliance Público do Poder Executivo do Estado de Goiás (PCP), por meio do Decreto nº 9.406/2019.</w:t>
            </w:r>
          </w:p>
          <w:p w:rsidRPr="00AD7FAE" w:rsidR="00C27718" w:rsidP="00E82250" w:rsidRDefault="00E82250" w14:paraId="473D35F3" w14:textId="7EC3EEA7">
            <w:pPr>
              <w:ind w:firstLine="708"/>
              <w:jc w:val="both"/>
              <w:rPr>
                <w:rFonts w:ascii="Times New Roman" w:hAnsi="Times New Roman" w:eastAsia="Times New Roman" w:cs="Times New Roman"/>
              </w:rPr>
            </w:pPr>
            <w:r w:rsidRPr="00AD7FAE">
              <w:rPr>
                <w:rFonts w:ascii="Times New Roman" w:hAnsi="Times New Roman" w:eastAsia="Times New Roman" w:cs="Times New Roman"/>
              </w:rPr>
              <w:lastRenderedPageBreak/>
              <w:t>O PCP é definido como o conjunto de procedimentos e estruturas destinados a assegurar a conformidade dos atos de gestão com padrões morais e legais, bem como garantir o alcance dos resultados das políticas públicas e a satisfação dos cidadãos. O PCP, cuja participação é obrigatória para os entes da administração direta e indireta, é composto por quatro eixos prioritários: Eixo I - Ética, Eixo II - Transparência, Eixo III - Responsabilização e Eixo IV - Gestão de Riscos.</w:t>
            </w:r>
          </w:p>
          <w:p w:rsidRPr="00AD7FAE" w:rsidR="00E82250" w:rsidP="00E82250" w:rsidRDefault="00E82250" w14:paraId="2DDFB3A4" w14:textId="2E3E206C">
            <w:pPr>
              <w:ind w:firstLine="708"/>
              <w:jc w:val="both"/>
              <w:rPr>
                <w:rFonts w:ascii="Times New Roman" w:hAnsi="Times New Roman" w:eastAsia="Times New Roman" w:cs="Times New Roman"/>
              </w:rPr>
            </w:pPr>
            <w:r w:rsidRPr="00AD7FAE">
              <w:rPr>
                <w:rFonts w:ascii="Times New Roman" w:hAnsi="Times New Roman" w:eastAsia="Times New Roman" w:cs="Times New Roman"/>
              </w:rPr>
              <w:t xml:space="preserve">Com a implementação do PCP, espera-se que o nível de confiança da população e demais atores aumente em relação ao Poder Executivo Estadual, que a gestão de riscos gere, a médio e longo prazos, economia às contas públicas; que seja fomentado um ambiente de trabalho ético e probo, </w:t>
            </w:r>
            <w:r w:rsidRPr="00AD7FAE" w:rsidR="00140C44">
              <w:rPr>
                <w:rFonts w:ascii="Times New Roman" w:hAnsi="Times New Roman" w:eastAsia="Times New Roman" w:cs="Times New Roman"/>
              </w:rPr>
              <w:t xml:space="preserve">de </w:t>
            </w:r>
            <w:r w:rsidRPr="00AD7FAE" w:rsidR="00690FC9">
              <w:rPr>
                <w:rFonts w:ascii="Times New Roman" w:hAnsi="Times New Roman" w:eastAsia="Times New Roman" w:cs="Times New Roman"/>
              </w:rPr>
              <w:t xml:space="preserve">observância e </w:t>
            </w:r>
            <w:r w:rsidRPr="00AD7FAE" w:rsidR="00140C44">
              <w:rPr>
                <w:rFonts w:ascii="Times New Roman" w:hAnsi="Times New Roman" w:eastAsia="Times New Roman" w:cs="Times New Roman"/>
              </w:rPr>
              <w:t xml:space="preserve">humanização da atividade correcional </w:t>
            </w:r>
            <w:r w:rsidRPr="00AD7FAE">
              <w:rPr>
                <w:rFonts w:ascii="Times New Roman" w:hAnsi="Times New Roman" w:eastAsia="Times New Roman" w:cs="Times New Roman"/>
              </w:rPr>
              <w:t xml:space="preserve">e que se eleve o nível de transparência pública. Ressalta-se, ainda, que </w:t>
            </w:r>
            <w:r w:rsidRPr="00AD7FAE" w:rsidR="00D13873">
              <w:rPr>
                <w:rFonts w:ascii="Times New Roman" w:hAnsi="Times New Roman" w:eastAsia="Times New Roman" w:cs="Times New Roman"/>
              </w:rPr>
              <w:t>em termos de capacitação, os servidores da S</w:t>
            </w:r>
            <w:r w:rsidR="007429AC">
              <w:rPr>
                <w:rFonts w:ascii="Times New Roman" w:hAnsi="Times New Roman" w:eastAsia="Times New Roman" w:cs="Times New Roman"/>
              </w:rPr>
              <w:t xml:space="preserve">ecretaria </w:t>
            </w:r>
            <w:r w:rsidR="00A76969">
              <w:rPr>
                <w:rFonts w:ascii="Times New Roman" w:hAnsi="Times New Roman" w:eastAsia="Times New Roman" w:cs="Times New Roman"/>
              </w:rPr>
              <w:t>xx</w:t>
            </w:r>
            <w:r w:rsidRPr="00AD7FAE" w:rsidR="00D13873">
              <w:rPr>
                <w:rFonts w:ascii="Times New Roman" w:hAnsi="Times New Roman" w:eastAsia="Times New Roman" w:cs="Times New Roman"/>
              </w:rPr>
              <w:t xml:space="preserve"> terão todo o amparo para que seja possível a implementação dos eixos do PCP.</w:t>
            </w:r>
            <w:r w:rsidRPr="00AD7FAE" w:rsidR="00886A62">
              <w:rPr>
                <w:rFonts w:ascii="Times New Roman" w:hAnsi="Times New Roman" w:eastAsia="Times New Roman" w:cs="Times New Roman"/>
              </w:rPr>
              <w:t xml:space="preserve"> </w:t>
            </w:r>
          </w:p>
          <w:p w:rsidRPr="00AD7FAE" w:rsidR="00F84E65" w:rsidP="00E82250" w:rsidRDefault="00F84E65" w14:paraId="64AA632D" w14:textId="16BC7AC5">
            <w:pPr>
              <w:ind w:firstLine="708"/>
              <w:jc w:val="both"/>
              <w:rPr>
                <w:rFonts w:ascii="Times New Roman" w:hAnsi="Times New Roman" w:eastAsia="Times New Roman" w:cs="Times New Roman"/>
              </w:rPr>
            </w:pPr>
            <w:r w:rsidRPr="00AD7FAE">
              <w:rPr>
                <w:rFonts w:ascii="Times New Roman" w:hAnsi="Times New Roman" w:eastAsia="Times New Roman" w:cs="Times New Roman"/>
              </w:rPr>
              <w:t>A competência da CGE, no tocante ao PCP, estão previstas no Art. 5º do Decreto nº 9.406/2019</w:t>
            </w:r>
            <w:r w:rsidRPr="00AD7FAE" w:rsidR="00574171">
              <w:rPr>
                <w:rFonts w:ascii="Times New Roman" w:hAnsi="Times New Roman" w:eastAsia="Times New Roman" w:cs="Times New Roman"/>
              </w:rPr>
              <w:t xml:space="preserve">, tendo sido </w:t>
            </w:r>
            <w:r w:rsidRPr="00AD7FAE">
              <w:rPr>
                <w:rFonts w:ascii="Times New Roman" w:hAnsi="Times New Roman" w:eastAsia="Times New Roman" w:cs="Times New Roman"/>
              </w:rPr>
              <w:t>contempladas no tópico abaixo (obrigações).</w:t>
            </w:r>
          </w:p>
          <w:p w:rsidRPr="00B1442D" w:rsidR="00F45A49" w:rsidP="00F30779" w:rsidRDefault="00F45A49" w14:paraId="742CA5BD" w14:textId="23128162">
            <w:pPr>
              <w:autoSpaceDE w:val="0"/>
              <w:autoSpaceDN w:val="0"/>
              <w:adjustRightInd w:val="0"/>
              <w:jc w:val="center"/>
              <w:rPr>
                <w:rFonts w:ascii="Times New Roman" w:hAnsi="Times New Roman" w:cs="Times New Roman"/>
              </w:rPr>
            </w:pPr>
          </w:p>
        </w:tc>
      </w:tr>
      <w:tr w:rsidR="00B1442D" w:rsidTr="00CF1770" w14:paraId="62E0DCC9" w14:textId="77777777">
        <w:tc>
          <w:tcPr>
            <w:tcW w:w="9634" w:type="dxa"/>
            <w:gridSpan w:val="9"/>
          </w:tcPr>
          <w:p w:rsidRPr="001F7300" w:rsidR="001F7300" w:rsidP="001F7300" w:rsidRDefault="001F7300" w14:paraId="1D33A75A" w14:textId="25199C02">
            <w:pPr>
              <w:autoSpaceDE w:val="0"/>
              <w:autoSpaceDN w:val="0"/>
              <w:adjustRightInd w:val="0"/>
              <w:rPr>
                <w:rFonts w:ascii="Times New Roman" w:hAnsi="Times New Roman" w:cs="Times New Roman"/>
                <w:b/>
                <w:bCs/>
              </w:rPr>
            </w:pPr>
            <w:r w:rsidRPr="001F7300">
              <w:rPr>
                <w:rFonts w:ascii="Times New Roman" w:hAnsi="Times New Roman" w:cs="Times New Roman"/>
                <w:b/>
                <w:bCs/>
              </w:rPr>
              <w:lastRenderedPageBreak/>
              <w:t>4 – OBRIGAÇÕES DOS PARTÍCIPES:</w:t>
            </w:r>
          </w:p>
          <w:p w:rsidR="007832DC" w:rsidP="00A467B4" w:rsidRDefault="007832DC" w14:paraId="38FFA5CD" w14:textId="77777777">
            <w:pPr>
              <w:autoSpaceDE w:val="0"/>
              <w:autoSpaceDN w:val="0"/>
              <w:adjustRightInd w:val="0"/>
              <w:jc w:val="both"/>
              <w:rPr>
                <w:rFonts w:ascii="TimesNewRomanPSMT" w:hAnsi="TimesNewRomanPSMT" w:cs="TimesNewRomanPSMT"/>
                <w:sz w:val="24"/>
                <w:szCs w:val="24"/>
              </w:rPr>
            </w:pPr>
          </w:p>
          <w:p w:rsidRPr="00D866C0" w:rsidR="00A467B4" w:rsidP="00A467B4" w:rsidRDefault="00A467B4" w14:paraId="62D11337" w14:textId="6368728E">
            <w:pPr>
              <w:autoSpaceDE w:val="0"/>
              <w:autoSpaceDN w:val="0"/>
              <w:adjustRightInd w:val="0"/>
              <w:jc w:val="both"/>
              <w:rPr>
                <w:rFonts w:ascii="Times New Roman" w:hAnsi="Times New Roman" w:cs="Times New Roman"/>
              </w:rPr>
            </w:pPr>
            <w:r w:rsidRPr="00D866C0">
              <w:rPr>
                <w:rFonts w:ascii="Times New Roman" w:hAnsi="Times New Roman" w:cs="Times New Roman"/>
              </w:rPr>
              <w:t>DA CGE:</w:t>
            </w:r>
          </w:p>
          <w:p w:rsidRPr="00D866C0" w:rsidR="00A467B4" w:rsidP="00A467B4" w:rsidRDefault="00A467B4" w14:paraId="09DB1ED1" w14:textId="77777777">
            <w:pPr>
              <w:autoSpaceDE w:val="0"/>
              <w:autoSpaceDN w:val="0"/>
              <w:adjustRightInd w:val="0"/>
              <w:rPr>
                <w:rFonts w:ascii="Times New Roman" w:hAnsi="Times New Roman" w:cs="Times New Roman"/>
              </w:rPr>
            </w:pPr>
          </w:p>
          <w:p w:rsidRPr="00D866C0" w:rsidR="00A467B4" w:rsidP="00A467B4" w:rsidRDefault="00A467B4" w14:paraId="3639F8BD" w14:textId="1FEC6BCD">
            <w:pPr>
              <w:autoSpaceDE w:val="0"/>
              <w:autoSpaceDN w:val="0"/>
              <w:adjustRightInd w:val="0"/>
              <w:jc w:val="both"/>
              <w:rPr>
                <w:rFonts w:ascii="Times New Roman" w:hAnsi="Times New Roman" w:cs="Times New Roman"/>
              </w:rPr>
            </w:pPr>
            <w:r w:rsidRPr="00D866C0">
              <w:rPr>
                <w:rFonts w:ascii="Times New Roman" w:hAnsi="Times New Roman" w:cs="Times New Roman"/>
              </w:rPr>
              <w:t>1. Orientar e apoiar a SECRETARIA DE ESTADO DO</w:t>
            </w:r>
            <w:r w:rsidR="005404CB">
              <w:rPr>
                <w:rFonts w:ascii="Times New Roman" w:hAnsi="Times New Roman" w:cs="Times New Roman"/>
              </w:rPr>
              <w:t xml:space="preserve"> (A) XX</w:t>
            </w:r>
            <w:r w:rsidRPr="00D866C0">
              <w:rPr>
                <w:rFonts w:ascii="Times New Roman" w:hAnsi="Times New Roman" w:cs="Times New Roman"/>
              </w:rPr>
              <w:t xml:space="preserve"> na implementação do PCP;</w:t>
            </w:r>
          </w:p>
          <w:p w:rsidRPr="00D866C0" w:rsidR="00A467B4" w:rsidP="00A467B4" w:rsidRDefault="00A467B4" w14:paraId="69084911" w14:textId="77777777">
            <w:pPr>
              <w:autoSpaceDE w:val="0"/>
              <w:autoSpaceDN w:val="0"/>
              <w:adjustRightInd w:val="0"/>
              <w:jc w:val="both"/>
              <w:rPr>
                <w:rFonts w:ascii="Times New Roman" w:hAnsi="Times New Roman" w:cs="Times New Roman"/>
              </w:rPr>
            </w:pPr>
            <w:r w:rsidRPr="00D866C0">
              <w:rPr>
                <w:rFonts w:ascii="Times New Roman" w:hAnsi="Times New Roman" w:cs="Times New Roman"/>
              </w:rPr>
              <w:t>2. Fornecer capacitação, material de apoio e suporte teórico e metodológico;</w:t>
            </w:r>
          </w:p>
          <w:p w:rsidRPr="00D866C0" w:rsidR="00A467B4" w:rsidP="00A467B4" w:rsidRDefault="00A467B4" w14:paraId="7DE80C48" w14:textId="77777777">
            <w:pPr>
              <w:autoSpaceDE w:val="0"/>
              <w:autoSpaceDN w:val="0"/>
              <w:adjustRightInd w:val="0"/>
              <w:jc w:val="both"/>
              <w:rPr>
                <w:rFonts w:ascii="Times New Roman" w:hAnsi="Times New Roman" w:cs="Times New Roman"/>
              </w:rPr>
            </w:pPr>
            <w:r w:rsidRPr="00D866C0">
              <w:rPr>
                <w:rFonts w:ascii="Times New Roman" w:hAnsi="Times New Roman" w:cs="Times New Roman"/>
              </w:rPr>
              <w:t>3. Aprovar capacitações, materiais de apoio e metodologias complementares propostos;</w:t>
            </w:r>
          </w:p>
          <w:p w:rsidRPr="00D866C0" w:rsidR="00A467B4" w:rsidP="00A467B4" w:rsidRDefault="00A467B4" w14:paraId="4A2C10B4" w14:textId="77777777">
            <w:pPr>
              <w:autoSpaceDE w:val="0"/>
              <w:autoSpaceDN w:val="0"/>
              <w:adjustRightInd w:val="0"/>
              <w:jc w:val="both"/>
              <w:rPr>
                <w:rFonts w:ascii="Times New Roman" w:hAnsi="Times New Roman" w:cs="Times New Roman"/>
              </w:rPr>
            </w:pPr>
            <w:r w:rsidRPr="00D866C0">
              <w:rPr>
                <w:rFonts w:ascii="Times New Roman" w:hAnsi="Times New Roman" w:cs="Times New Roman"/>
              </w:rPr>
              <w:t>4. Executar auditorias de monitoramento e auditorias baseadas em riscos;</w:t>
            </w:r>
          </w:p>
          <w:p w:rsidRPr="00D866C0" w:rsidR="00A467B4" w:rsidP="00A467B4" w:rsidRDefault="00A467B4" w14:paraId="1789AE9F" w14:textId="77777777">
            <w:pPr>
              <w:autoSpaceDE w:val="0"/>
              <w:autoSpaceDN w:val="0"/>
              <w:adjustRightInd w:val="0"/>
              <w:jc w:val="both"/>
              <w:rPr>
                <w:rFonts w:ascii="Times New Roman" w:hAnsi="Times New Roman" w:cs="Times New Roman"/>
              </w:rPr>
            </w:pPr>
            <w:r w:rsidRPr="00D866C0">
              <w:rPr>
                <w:rFonts w:ascii="Times New Roman" w:hAnsi="Times New Roman" w:cs="Times New Roman"/>
              </w:rPr>
              <w:t>5. Desenvolver, aprovar e supervisionar as ações destinadas ao cumprimento dos 4 eixos de fomento à ética, transparência, responsabilização e gestão de riscos;</w:t>
            </w:r>
          </w:p>
          <w:p w:rsidRPr="00D866C0" w:rsidR="00A467B4" w:rsidP="00A467B4" w:rsidRDefault="00A467B4" w14:paraId="17FCCC73" w14:textId="77777777">
            <w:pPr>
              <w:autoSpaceDE w:val="0"/>
              <w:autoSpaceDN w:val="0"/>
              <w:adjustRightInd w:val="0"/>
              <w:jc w:val="both"/>
              <w:rPr>
                <w:rFonts w:ascii="Times New Roman" w:hAnsi="Times New Roman" w:cs="Times New Roman"/>
              </w:rPr>
            </w:pPr>
            <w:r w:rsidRPr="00D866C0">
              <w:rPr>
                <w:rFonts w:ascii="Times New Roman" w:hAnsi="Times New Roman" w:cs="Times New Roman"/>
              </w:rPr>
              <w:t>6. Indicar versões atualizadas das normas de que tratam esta cláusula, outros instrumentos de boas práticas técnicas e gerenciais, bem como a aplicação de normas em caráter complementar;</w:t>
            </w:r>
          </w:p>
          <w:p w:rsidRPr="00D866C0" w:rsidR="00A467B4" w:rsidP="00A467B4" w:rsidRDefault="00A467B4" w14:paraId="583C2494" w14:textId="77777777">
            <w:pPr>
              <w:autoSpaceDE w:val="0"/>
              <w:autoSpaceDN w:val="0"/>
              <w:adjustRightInd w:val="0"/>
              <w:jc w:val="both"/>
              <w:rPr>
                <w:rFonts w:ascii="Times New Roman" w:hAnsi="Times New Roman" w:cs="Times New Roman"/>
              </w:rPr>
            </w:pPr>
            <w:r w:rsidRPr="00D866C0">
              <w:rPr>
                <w:rFonts w:ascii="Times New Roman" w:hAnsi="Times New Roman" w:cs="Times New Roman"/>
              </w:rPr>
              <w:t>7. Assegurar o sigilo dos dados e das informações obtidas na execução do objeto deste Termo de Compromisso.</w:t>
            </w:r>
          </w:p>
          <w:p w:rsidRPr="00D866C0" w:rsidR="001F7300" w:rsidP="001F7300" w:rsidRDefault="001F7300" w14:paraId="6282C753" w14:textId="4E25A9BF">
            <w:pPr>
              <w:autoSpaceDE w:val="0"/>
              <w:autoSpaceDN w:val="0"/>
              <w:adjustRightInd w:val="0"/>
              <w:rPr>
                <w:rFonts w:ascii="Times New Roman" w:hAnsi="Times New Roman" w:cs="Times New Roman"/>
              </w:rPr>
            </w:pPr>
          </w:p>
          <w:p w:rsidRPr="00D866C0" w:rsidR="001F7300" w:rsidP="001F7300" w:rsidRDefault="001F7300" w14:paraId="15EDE220" w14:textId="36D9A653">
            <w:pPr>
              <w:autoSpaceDE w:val="0"/>
              <w:autoSpaceDN w:val="0"/>
              <w:adjustRightInd w:val="0"/>
              <w:rPr>
                <w:rFonts w:ascii="Times New Roman" w:hAnsi="Times New Roman" w:cs="Times New Roman"/>
              </w:rPr>
            </w:pPr>
            <w:r w:rsidRPr="00D866C0">
              <w:rPr>
                <w:rFonts w:ascii="Times New Roman" w:hAnsi="Times New Roman" w:cs="Times New Roman"/>
              </w:rPr>
              <w:t>DA SE</w:t>
            </w:r>
            <w:r w:rsidR="005404CB">
              <w:rPr>
                <w:rFonts w:ascii="Times New Roman" w:hAnsi="Times New Roman" w:cs="Times New Roman"/>
              </w:rPr>
              <w:t>CRETARIA XX</w:t>
            </w:r>
            <w:r w:rsidRPr="00D866C0">
              <w:rPr>
                <w:rFonts w:ascii="Times New Roman" w:hAnsi="Times New Roman" w:cs="Times New Roman"/>
              </w:rPr>
              <w:t>:</w:t>
            </w:r>
          </w:p>
          <w:p w:rsidRPr="00D866C0" w:rsidR="001F7300" w:rsidP="001F7300" w:rsidRDefault="001F7300" w14:paraId="6693688D" w14:textId="77777777">
            <w:pPr>
              <w:autoSpaceDE w:val="0"/>
              <w:autoSpaceDN w:val="0"/>
              <w:adjustRightInd w:val="0"/>
              <w:rPr>
                <w:rFonts w:ascii="Times New Roman" w:hAnsi="Times New Roman" w:cs="Times New Roman"/>
              </w:rPr>
            </w:pPr>
          </w:p>
          <w:p w:rsidRPr="00D866C0" w:rsidR="001F7300" w:rsidP="001F7300" w:rsidRDefault="001F7300" w14:paraId="63B8852B" w14:textId="77777777">
            <w:pPr>
              <w:autoSpaceDE w:val="0"/>
              <w:autoSpaceDN w:val="0"/>
              <w:adjustRightInd w:val="0"/>
              <w:jc w:val="both"/>
              <w:rPr>
                <w:rFonts w:ascii="Times New Roman" w:hAnsi="Times New Roman" w:cs="Times New Roman"/>
              </w:rPr>
            </w:pPr>
            <w:r w:rsidRPr="00D866C0">
              <w:rPr>
                <w:rFonts w:ascii="Times New Roman" w:hAnsi="Times New Roman" w:cs="Times New Roman"/>
              </w:rPr>
              <w:t>1. Adotar conjunto de procedimentos e estruturas destinados a assegurar a conformidade dos atos de gestão com padrões morais e legais;</w:t>
            </w:r>
          </w:p>
          <w:p w:rsidRPr="00D866C0" w:rsidR="001F7300" w:rsidP="001F7300" w:rsidRDefault="001F7300" w14:paraId="38D9B4E3" w14:textId="77777777">
            <w:pPr>
              <w:autoSpaceDE w:val="0"/>
              <w:autoSpaceDN w:val="0"/>
              <w:adjustRightInd w:val="0"/>
              <w:jc w:val="both"/>
              <w:rPr>
                <w:rFonts w:ascii="Times New Roman" w:hAnsi="Times New Roman" w:cs="Times New Roman"/>
              </w:rPr>
            </w:pPr>
            <w:r w:rsidRPr="00D866C0">
              <w:rPr>
                <w:rFonts w:ascii="Times New Roman" w:hAnsi="Times New Roman" w:cs="Times New Roman"/>
              </w:rPr>
              <w:t xml:space="preserve">2. Garantir o alcance dos resultados das políticas públicas e a satisfação dos cidadãos, </w:t>
            </w:r>
            <w:r w:rsidRPr="00D866C0">
              <w:rPr>
                <w:rFonts w:ascii="Times New Roman" w:hAnsi="Times New Roman" w:cs="Times New Roman"/>
                <w:b/>
                <w:bCs/>
              </w:rPr>
              <w:t>fomentando a ética, a transparência, a responsabilização e a gestão de riscos</w:t>
            </w:r>
            <w:r w:rsidRPr="00D866C0">
              <w:rPr>
                <w:rFonts w:ascii="Times New Roman" w:hAnsi="Times New Roman" w:cs="Times New Roman"/>
              </w:rPr>
              <w:t>, conforme os quatro eixos definidos no Art. 3.º do Decreto 9.406, de 18 de fevereiro de 2019, e suas alterações;</w:t>
            </w:r>
          </w:p>
          <w:p w:rsidRPr="00D866C0" w:rsidR="001F7300" w:rsidP="001F7300" w:rsidRDefault="001F7300" w14:paraId="12FD4262" w14:textId="77777777">
            <w:pPr>
              <w:autoSpaceDE w:val="0"/>
              <w:autoSpaceDN w:val="0"/>
              <w:adjustRightInd w:val="0"/>
              <w:jc w:val="both"/>
              <w:rPr>
                <w:rFonts w:ascii="Times New Roman" w:hAnsi="Times New Roman" w:cs="Times New Roman"/>
              </w:rPr>
            </w:pPr>
            <w:r w:rsidRPr="00D866C0">
              <w:rPr>
                <w:rFonts w:ascii="Times New Roman" w:hAnsi="Times New Roman" w:cs="Times New Roman"/>
              </w:rPr>
              <w:t xml:space="preserve">3. Instituir Comitê Setorial de </w:t>
            </w:r>
            <w:r w:rsidRPr="00D866C0">
              <w:rPr>
                <w:rFonts w:ascii="Times New Roman" w:hAnsi="Times New Roman" w:cs="Times New Roman"/>
                <w:i/>
                <w:iCs/>
              </w:rPr>
              <w:t xml:space="preserve">Compliance </w:t>
            </w:r>
            <w:r w:rsidRPr="00D866C0">
              <w:rPr>
                <w:rFonts w:ascii="Times New Roman" w:hAnsi="Times New Roman" w:cs="Times New Roman"/>
              </w:rPr>
              <w:t>Público – PCP, colegiado de caráter deliberativo e permanente, para questões relativas ao PCP, composto obrigatoriamente pelos dirigentes e demais membros da alta gestão do órgão, com competência para coordenar e executar o Programa sob a orientação consultiva da CGE;</w:t>
            </w:r>
          </w:p>
          <w:p w:rsidRPr="00D866C0" w:rsidR="001F7300" w:rsidP="001F7300" w:rsidRDefault="001F7300" w14:paraId="18E85BE2" w14:textId="6AA7B7EA">
            <w:pPr>
              <w:autoSpaceDE w:val="0"/>
              <w:autoSpaceDN w:val="0"/>
              <w:adjustRightInd w:val="0"/>
              <w:jc w:val="both"/>
              <w:rPr>
                <w:rFonts w:ascii="Times New Roman" w:hAnsi="Times New Roman" w:cs="Times New Roman"/>
              </w:rPr>
            </w:pPr>
            <w:r w:rsidRPr="00D866C0">
              <w:rPr>
                <w:rFonts w:ascii="Times New Roman" w:hAnsi="Times New Roman" w:cs="Times New Roman"/>
              </w:rPr>
              <w:t>4. Utilizar como referência as normas definidas no Art. 8.º do Decreto Estadual nº 9.406, de 18 de fevereiro de 2019, as versões atualizadas dessas normas, outros instrumentos de boas práticas técnicas e gerenciais, bem como a aplicação de normas em caráter complementar que vierem a ser indicadas pela CGE, conforme disposto no Art. 8º, Parágrafo Único do mencionado Decreto.</w:t>
            </w:r>
          </w:p>
          <w:p w:rsidR="001F7300" w:rsidP="001F7300" w:rsidRDefault="001F7300" w14:paraId="3F4776EF" w14:textId="33AA8106">
            <w:pPr>
              <w:autoSpaceDE w:val="0"/>
              <w:autoSpaceDN w:val="0"/>
              <w:adjustRightInd w:val="0"/>
              <w:jc w:val="both"/>
              <w:rPr>
                <w:rFonts w:ascii="TimesNewRomanPSMT" w:hAnsi="TimesNewRomanPSMT" w:cs="TimesNewRomanPSMT"/>
                <w:sz w:val="24"/>
                <w:szCs w:val="24"/>
              </w:rPr>
            </w:pPr>
          </w:p>
          <w:p w:rsidRPr="00B1442D" w:rsidR="001F7300" w:rsidP="00F30779" w:rsidRDefault="001F7300" w14:paraId="6052C873" w14:textId="61A7E12A">
            <w:pPr>
              <w:autoSpaceDE w:val="0"/>
              <w:autoSpaceDN w:val="0"/>
              <w:adjustRightInd w:val="0"/>
              <w:jc w:val="center"/>
              <w:rPr>
                <w:rFonts w:ascii="Times New Roman" w:hAnsi="Times New Roman" w:cs="Times New Roman"/>
              </w:rPr>
            </w:pPr>
          </w:p>
        </w:tc>
      </w:tr>
      <w:tr w:rsidR="00B1442D" w:rsidTr="00CF1770" w14:paraId="25952672" w14:textId="77777777">
        <w:tc>
          <w:tcPr>
            <w:tcW w:w="9634" w:type="dxa"/>
            <w:gridSpan w:val="9"/>
          </w:tcPr>
          <w:p w:rsidRPr="00166764" w:rsidR="00B1442D" w:rsidP="001F7300" w:rsidRDefault="001F7300" w14:paraId="6782F245" w14:textId="75D663E4">
            <w:pPr>
              <w:autoSpaceDE w:val="0"/>
              <w:autoSpaceDN w:val="0"/>
              <w:adjustRightInd w:val="0"/>
              <w:rPr>
                <w:rFonts w:ascii="Times New Roman" w:hAnsi="Times New Roman" w:cs="Times New Roman"/>
                <w:b/>
                <w:bCs/>
              </w:rPr>
            </w:pPr>
            <w:r w:rsidRPr="00166764">
              <w:rPr>
                <w:rFonts w:ascii="Times New Roman" w:hAnsi="Times New Roman" w:cs="Times New Roman"/>
                <w:b/>
                <w:bCs/>
              </w:rPr>
              <w:t>5 – DO CRONOGRAMA DE EXECUÇÃO</w:t>
            </w:r>
          </w:p>
        </w:tc>
      </w:tr>
      <w:tr w:rsidR="009168BE" w:rsidTr="00CF1770" w14:paraId="52D86C3E" w14:textId="77777777">
        <w:trPr>
          <w:trHeight w:val="30"/>
        </w:trPr>
        <w:tc>
          <w:tcPr>
            <w:tcW w:w="657" w:type="dxa"/>
            <w:vMerge w:val="restart"/>
          </w:tcPr>
          <w:p w:rsidRPr="00885678" w:rsidR="00885678" w:rsidP="00885678" w:rsidRDefault="00885678" w14:paraId="007231A8" w14:textId="4C55FF3E">
            <w:pPr>
              <w:autoSpaceDE w:val="0"/>
              <w:autoSpaceDN w:val="0"/>
              <w:adjustRightInd w:val="0"/>
              <w:jc w:val="center"/>
              <w:rPr>
                <w:rFonts w:ascii="Times New Roman" w:hAnsi="Times New Roman" w:cs="Times New Roman"/>
                <w:b/>
                <w:bCs/>
              </w:rPr>
            </w:pPr>
            <w:r w:rsidRPr="00885678">
              <w:rPr>
                <w:rFonts w:ascii="Times New Roman" w:hAnsi="Times New Roman" w:cs="Times New Roman"/>
                <w:b/>
                <w:bCs/>
              </w:rPr>
              <w:t>Item</w:t>
            </w:r>
          </w:p>
        </w:tc>
        <w:tc>
          <w:tcPr>
            <w:tcW w:w="1671" w:type="dxa"/>
            <w:vMerge w:val="restart"/>
          </w:tcPr>
          <w:p w:rsidRPr="00885678" w:rsidR="00885678" w:rsidP="00885678" w:rsidRDefault="00885678" w14:paraId="37E7B2C1" w14:textId="7F873CF2">
            <w:pPr>
              <w:autoSpaceDE w:val="0"/>
              <w:autoSpaceDN w:val="0"/>
              <w:adjustRightInd w:val="0"/>
              <w:jc w:val="center"/>
              <w:rPr>
                <w:rFonts w:ascii="Times New Roman" w:hAnsi="Times New Roman" w:cs="Times New Roman"/>
                <w:b/>
                <w:bCs/>
              </w:rPr>
            </w:pPr>
            <w:r w:rsidRPr="00885678">
              <w:rPr>
                <w:rFonts w:ascii="Times New Roman" w:hAnsi="Times New Roman" w:cs="Times New Roman"/>
                <w:b/>
                <w:bCs/>
              </w:rPr>
              <w:t>Etapa</w:t>
            </w:r>
          </w:p>
        </w:tc>
        <w:tc>
          <w:tcPr>
            <w:tcW w:w="1636" w:type="dxa"/>
            <w:gridSpan w:val="2"/>
            <w:vMerge w:val="restart"/>
          </w:tcPr>
          <w:p w:rsidRPr="00885678" w:rsidR="00885678" w:rsidP="00885678" w:rsidRDefault="00885678" w14:paraId="4EC15CD9" w14:textId="4EA4676F">
            <w:pPr>
              <w:autoSpaceDE w:val="0"/>
              <w:autoSpaceDN w:val="0"/>
              <w:adjustRightInd w:val="0"/>
              <w:jc w:val="center"/>
              <w:rPr>
                <w:rFonts w:ascii="Times New Roman" w:hAnsi="Times New Roman" w:cs="Times New Roman"/>
                <w:b/>
                <w:bCs/>
              </w:rPr>
            </w:pPr>
            <w:r w:rsidRPr="00885678">
              <w:rPr>
                <w:rFonts w:ascii="Times New Roman" w:hAnsi="Times New Roman" w:cs="Times New Roman"/>
                <w:b/>
                <w:bCs/>
              </w:rPr>
              <w:t>Descrição</w:t>
            </w:r>
          </w:p>
        </w:tc>
        <w:tc>
          <w:tcPr>
            <w:tcW w:w="1418" w:type="dxa"/>
            <w:vMerge w:val="restart"/>
          </w:tcPr>
          <w:p w:rsidRPr="00885678" w:rsidR="00885678" w:rsidP="00885678" w:rsidRDefault="00885678" w14:paraId="6B13C1C1" w14:textId="623D2B60">
            <w:pPr>
              <w:autoSpaceDE w:val="0"/>
              <w:autoSpaceDN w:val="0"/>
              <w:adjustRightInd w:val="0"/>
              <w:jc w:val="center"/>
              <w:rPr>
                <w:rFonts w:ascii="Times New Roman" w:hAnsi="Times New Roman" w:cs="Times New Roman"/>
                <w:b/>
                <w:bCs/>
              </w:rPr>
            </w:pPr>
            <w:r w:rsidRPr="00885678">
              <w:rPr>
                <w:rFonts w:ascii="Times New Roman" w:hAnsi="Times New Roman" w:cs="Times New Roman"/>
                <w:b/>
                <w:bCs/>
              </w:rPr>
              <w:t>Responsável</w:t>
            </w:r>
            <w:r w:rsidR="00514E87">
              <w:rPr>
                <w:rFonts w:ascii="Times New Roman" w:hAnsi="Times New Roman" w:cs="Times New Roman"/>
                <w:b/>
                <w:bCs/>
              </w:rPr>
              <w:t xml:space="preserve"> (is)</w:t>
            </w:r>
          </w:p>
        </w:tc>
        <w:tc>
          <w:tcPr>
            <w:tcW w:w="2268" w:type="dxa"/>
            <w:gridSpan w:val="2"/>
          </w:tcPr>
          <w:p w:rsidRPr="00885678" w:rsidR="00885678" w:rsidP="00885678" w:rsidRDefault="00885678" w14:paraId="54987101" w14:textId="529BBAFA">
            <w:pPr>
              <w:autoSpaceDE w:val="0"/>
              <w:autoSpaceDN w:val="0"/>
              <w:adjustRightInd w:val="0"/>
              <w:jc w:val="center"/>
              <w:rPr>
                <w:rFonts w:ascii="Times New Roman" w:hAnsi="Times New Roman" w:cs="Times New Roman"/>
                <w:b/>
                <w:bCs/>
              </w:rPr>
            </w:pPr>
            <w:r w:rsidRPr="00885678">
              <w:rPr>
                <w:rFonts w:ascii="Times New Roman" w:hAnsi="Times New Roman" w:cs="Times New Roman"/>
                <w:b/>
                <w:bCs/>
              </w:rPr>
              <w:t>Duração</w:t>
            </w:r>
          </w:p>
        </w:tc>
        <w:tc>
          <w:tcPr>
            <w:tcW w:w="1276" w:type="dxa"/>
            <w:vMerge w:val="restart"/>
          </w:tcPr>
          <w:p w:rsidRPr="00885678" w:rsidR="00885678" w:rsidP="00885678" w:rsidRDefault="00885678" w14:paraId="773428C6" w14:textId="6E464B7B">
            <w:pPr>
              <w:autoSpaceDE w:val="0"/>
              <w:autoSpaceDN w:val="0"/>
              <w:adjustRightInd w:val="0"/>
              <w:jc w:val="center"/>
              <w:rPr>
                <w:rFonts w:ascii="Times New Roman" w:hAnsi="Times New Roman" w:cs="Times New Roman"/>
                <w:b/>
                <w:bCs/>
              </w:rPr>
            </w:pPr>
            <w:r w:rsidRPr="00885678">
              <w:rPr>
                <w:rFonts w:ascii="Times New Roman" w:hAnsi="Times New Roman" w:cs="Times New Roman"/>
                <w:b/>
                <w:bCs/>
              </w:rPr>
              <w:t>Indicador Físico</w:t>
            </w:r>
          </w:p>
        </w:tc>
        <w:tc>
          <w:tcPr>
            <w:tcW w:w="708" w:type="dxa"/>
            <w:vMerge w:val="restart"/>
          </w:tcPr>
          <w:p w:rsidRPr="00885678" w:rsidR="00885678" w:rsidP="00885678" w:rsidRDefault="00885678" w14:paraId="317AE60E" w14:textId="56E8881F">
            <w:pPr>
              <w:autoSpaceDE w:val="0"/>
              <w:autoSpaceDN w:val="0"/>
              <w:adjustRightInd w:val="0"/>
              <w:jc w:val="center"/>
              <w:rPr>
                <w:rFonts w:ascii="Times New Roman" w:hAnsi="Times New Roman" w:cs="Times New Roman"/>
                <w:b/>
                <w:bCs/>
              </w:rPr>
            </w:pPr>
            <w:r w:rsidRPr="00885678">
              <w:rPr>
                <w:rFonts w:ascii="Times New Roman" w:hAnsi="Times New Roman" w:cs="Times New Roman"/>
                <w:b/>
                <w:bCs/>
              </w:rPr>
              <w:t>Qtde</w:t>
            </w:r>
          </w:p>
        </w:tc>
      </w:tr>
      <w:tr w:rsidR="00685191" w:rsidTr="00CF1770" w14:paraId="6A317043" w14:textId="77777777">
        <w:trPr>
          <w:trHeight w:val="25"/>
        </w:trPr>
        <w:tc>
          <w:tcPr>
            <w:tcW w:w="657" w:type="dxa"/>
            <w:vMerge/>
          </w:tcPr>
          <w:p w:rsidR="00885678" w:rsidP="001F7300" w:rsidRDefault="00885678" w14:paraId="4BBF309A" w14:textId="77777777">
            <w:pPr>
              <w:autoSpaceDE w:val="0"/>
              <w:autoSpaceDN w:val="0"/>
              <w:adjustRightInd w:val="0"/>
              <w:rPr>
                <w:rFonts w:ascii="Times New Roman" w:hAnsi="Times New Roman" w:cs="Times New Roman"/>
              </w:rPr>
            </w:pPr>
          </w:p>
        </w:tc>
        <w:tc>
          <w:tcPr>
            <w:tcW w:w="1671" w:type="dxa"/>
            <w:vMerge/>
          </w:tcPr>
          <w:p w:rsidR="00885678" w:rsidP="001F7300" w:rsidRDefault="00885678" w14:paraId="00B84EE1" w14:textId="77777777">
            <w:pPr>
              <w:autoSpaceDE w:val="0"/>
              <w:autoSpaceDN w:val="0"/>
              <w:adjustRightInd w:val="0"/>
              <w:rPr>
                <w:rFonts w:ascii="Times New Roman" w:hAnsi="Times New Roman" w:cs="Times New Roman"/>
              </w:rPr>
            </w:pPr>
          </w:p>
        </w:tc>
        <w:tc>
          <w:tcPr>
            <w:tcW w:w="1636" w:type="dxa"/>
            <w:gridSpan w:val="2"/>
            <w:vMerge/>
          </w:tcPr>
          <w:p w:rsidR="00885678" w:rsidP="001F7300" w:rsidRDefault="00885678" w14:paraId="39B6B36E" w14:textId="77777777">
            <w:pPr>
              <w:autoSpaceDE w:val="0"/>
              <w:autoSpaceDN w:val="0"/>
              <w:adjustRightInd w:val="0"/>
              <w:rPr>
                <w:rFonts w:ascii="Times New Roman" w:hAnsi="Times New Roman" w:cs="Times New Roman"/>
              </w:rPr>
            </w:pPr>
          </w:p>
        </w:tc>
        <w:tc>
          <w:tcPr>
            <w:tcW w:w="1418" w:type="dxa"/>
            <w:vMerge/>
          </w:tcPr>
          <w:p w:rsidR="00885678" w:rsidP="001F7300" w:rsidRDefault="00885678" w14:paraId="310E4473" w14:textId="77777777">
            <w:pPr>
              <w:autoSpaceDE w:val="0"/>
              <w:autoSpaceDN w:val="0"/>
              <w:adjustRightInd w:val="0"/>
              <w:rPr>
                <w:rFonts w:ascii="Times New Roman" w:hAnsi="Times New Roman" w:cs="Times New Roman"/>
              </w:rPr>
            </w:pPr>
          </w:p>
        </w:tc>
        <w:tc>
          <w:tcPr>
            <w:tcW w:w="1134" w:type="dxa"/>
          </w:tcPr>
          <w:p w:rsidRPr="00885678" w:rsidR="00885678" w:rsidP="001F7300" w:rsidRDefault="00885678" w14:paraId="0B64CBA5" w14:textId="0278E278">
            <w:pPr>
              <w:autoSpaceDE w:val="0"/>
              <w:autoSpaceDN w:val="0"/>
              <w:adjustRightInd w:val="0"/>
              <w:rPr>
                <w:rFonts w:ascii="Times New Roman" w:hAnsi="Times New Roman" w:cs="Times New Roman"/>
                <w:b/>
                <w:bCs/>
              </w:rPr>
            </w:pPr>
            <w:r w:rsidRPr="00885678">
              <w:rPr>
                <w:rFonts w:ascii="Times New Roman" w:hAnsi="Times New Roman" w:cs="Times New Roman"/>
                <w:b/>
                <w:bCs/>
              </w:rPr>
              <w:t>Início</w:t>
            </w:r>
          </w:p>
        </w:tc>
        <w:tc>
          <w:tcPr>
            <w:tcW w:w="1134" w:type="dxa"/>
          </w:tcPr>
          <w:p w:rsidRPr="00885678" w:rsidR="00885678" w:rsidP="001F7300" w:rsidRDefault="00885678" w14:paraId="34E52094" w14:textId="1DFB172C">
            <w:pPr>
              <w:autoSpaceDE w:val="0"/>
              <w:autoSpaceDN w:val="0"/>
              <w:adjustRightInd w:val="0"/>
              <w:rPr>
                <w:rFonts w:ascii="Times New Roman" w:hAnsi="Times New Roman" w:cs="Times New Roman"/>
                <w:b/>
                <w:bCs/>
              </w:rPr>
            </w:pPr>
            <w:r w:rsidRPr="00885678">
              <w:rPr>
                <w:rFonts w:ascii="Times New Roman" w:hAnsi="Times New Roman" w:cs="Times New Roman"/>
                <w:b/>
                <w:bCs/>
              </w:rPr>
              <w:t>T</w:t>
            </w:r>
            <w:r>
              <w:rPr>
                <w:rFonts w:ascii="Times New Roman" w:hAnsi="Times New Roman" w:cs="Times New Roman"/>
                <w:b/>
                <w:bCs/>
              </w:rPr>
              <w:t>é</w:t>
            </w:r>
            <w:r w:rsidRPr="00885678">
              <w:rPr>
                <w:rFonts w:ascii="Times New Roman" w:hAnsi="Times New Roman" w:cs="Times New Roman"/>
                <w:b/>
                <w:bCs/>
              </w:rPr>
              <w:t>rmino</w:t>
            </w:r>
          </w:p>
        </w:tc>
        <w:tc>
          <w:tcPr>
            <w:tcW w:w="1276" w:type="dxa"/>
            <w:vMerge/>
          </w:tcPr>
          <w:p w:rsidR="00885678" w:rsidP="001F7300" w:rsidRDefault="00885678" w14:paraId="551FAAFA" w14:textId="77777777">
            <w:pPr>
              <w:autoSpaceDE w:val="0"/>
              <w:autoSpaceDN w:val="0"/>
              <w:adjustRightInd w:val="0"/>
              <w:rPr>
                <w:rFonts w:ascii="Times New Roman" w:hAnsi="Times New Roman" w:cs="Times New Roman"/>
              </w:rPr>
            </w:pPr>
          </w:p>
        </w:tc>
        <w:tc>
          <w:tcPr>
            <w:tcW w:w="708" w:type="dxa"/>
            <w:vMerge/>
          </w:tcPr>
          <w:p w:rsidR="00885678" w:rsidP="001F7300" w:rsidRDefault="00885678" w14:paraId="26E99622" w14:textId="2D37AB9B">
            <w:pPr>
              <w:autoSpaceDE w:val="0"/>
              <w:autoSpaceDN w:val="0"/>
              <w:adjustRightInd w:val="0"/>
              <w:rPr>
                <w:rFonts w:ascii="Times New Roman" w:hAnsi="Times New Roman" w:cs="Times New Roman"/>
              </w:rPr>
            </w:pPr>
          </w:p>
        </w:tc>
      </w:tr>
      <w:tr w:rsidR="00BE4E9B" w:rsidTr="00B83ABC" w14:paraId="1301003D" w14:textId="77777777">
        <w:trPr>
          <w:trHeight w:val="25"/>
        </w:trPr>
        <w:tc>
          <w:tcPr>
            <w:tcW w:w="9634" w:type="dxa"/>
            <w:gridSpan w:val="9"/>
          </w:tcPr>
          <w:p w:rsidRPr="00BE4E9B" w:rsidR="00BE4E9B" w:rsidP="001F7300" w:rsidRDefault="00BE4E9B" w14:paraId="75FD570A" w14:textId="048EB311">
            <w:pPr>
              <w:autoSpaceDE w:val="0"/>
              <w:autoSpaceDN w:val="0"/>
              <w:adjustRightInd w:val="0"/>
              <w:rPr>
                <w:rFonts w:ascii="Times New Roman" w:hAnsi="Times New Roman" w:cs="Times New Roman"/>
                <w:b/>
                <w:bCs/>
              </w:rPr>
            </w:pPr>
            <w:r w:rsidRPr="00BE4E9B">
              <w:rPr>
                <w:rFonts w:ascii="Times New Roman" w:hAnsi="Times New Roman" w:cs="Times New Roman"/>
                <w:b/>
                <w:bCs/>
              </w:rPr>
              <w:t>Etapa 1: Acolhimento, estruturação e definições de consultoria</w:t>
            </w:r>
          </w:p>
        </w:tc>
      </w:tr>
      <w:tr w:rsidR="00621C22" w:rsidTr="00CF1770" w14:paraId="4E4F3A3D" w14:textId="77777777">
        <w:trPr>
          <w:trHeight w:val="25"/>
        </w:trPr>
        <w:tc>
          <w:tcPr>
            <w:tcW w:w="657" w:type="dxa"/>
          </w:tcPr>
          <w:p w:rsidR="005C5D10" w:rsidP="001F7300" w:rsidRDefault="00885678" w14:paraId="528464BD" w14:textId="56E15106">
            <w:pPr>
              <w:autoSpaceDE w:val="0"/>
              <w:autoSpaceDN w:val="0"/>
              <w:adjustRightInd w:val="0"/>
              <w:rPr>
                <w:rFonts w:ascii="Times New Roman" w:hAnsi="Times New Roman" w:cs="Times New Roman"/>
              </w:rPr>
            </w:pPr>
            <w:r>
              <w:rPr>
                <w:rFonts w:ascii="Times New Roman" w:hAnsi="Times New Roman" w:cs="Times New Roman"/>
              </w:rPr>
              <w:t>1</w:t>
            </w:r>
          </w:p>
        </w:tc>
        <w:tc>
          <w:tcPr>
            <w:tcW w:w="1671" w:type="dxa"/>
          </w:tcPr>
          <w:p w:rsidR="005C5D10" w:rsidP="001F7300" w:rsidRDefault="00E671FE" w14:paraId="3C198B97" w14:textId="47CCDA5C">
            <w:pPr>
              <w:autoSpaceDE w:val="0"/>
              <w:autoSpaceDN w:val="0"/>
              <w:adjustRightInd w:val="0"/>
              <w:rPr>
                <w:rFonts w:ascii="Times New Roman" w:hAnsi="Times New Roman" w:cs="Times New Roman"/>
              </w:rPr>
            </w:pPr>
            <w:r>
              <w:rPr>
                <w:rFonts w:ascii="Times New Roman" w:hAnsi="Times New Roman" w:cs="Times New Roman"/>
              </w:rPr>
              <w:t>Fornecimento dos modelos de</w:t>
            </w:r>
            <w:r w:rsidR="00885678">
              <w:rPr>
                <w:rFonts w:ascii="Times New Roman" w:hAnsi="Times New Roman" w:cs="Times New Roman"/>
              </w:rPr>
              <w:t xml:space="preserve"> Portarias para formalização da </w:t>
            </w:r>
            <w:r w:rsidR="00885678">
              <w:rPr>
                <w:rFonts w:ascii="Times New Roman" w:hAnsi="Times New Roman" w:cs="Times New Roman"/>
              </w:rPr>
              <w:lastRenderedPageBreak/>
              <w:t>estrutura de governança e apoio</w:t>
            </w:r>
            <w:r w:rsidR="002B4979">
              <w:rPr>
                <w:rFonts w:ascii="Times New Roman" w:hAnsi="Times New Roman" w:cs="Times New Roman"/>
              </w:rPr>
              <w:t xml:space="preserve"> do PCP</w:t>
            </w:r>
          </w:p>
        </w:tc>
        <w:tc>
          <w:tcPr>
            <w:tcW w:w="1636" w:type="dxa"/>
            <w:gridSpan w:val="2"/>
          </w:tcPr>
          <w:p w:rsidR="005C5D10" w:rsidP="001F7300" w:rsidRDefault="003E5C59" w14:paraId="3B0CED08" w14:textId="6AC947D6">
            <w:pPr>
              <w:autoSpaceDE w:val="0"/>
              <w:autoSpaceDN w:val="0"/>
              <w:adjustRightInd w:val="0"/>
              <w:rPr>
                <w:rFonts w:ascii="Times New Roman" w:hAnsi="Times New Roman" w:cs="Times New Roman"/>
              </w:rPr>
            </w:pPr>
            <w:r>
              <w:rPr>
                <w:rFonts w:ascii="Times New Roman" w:hAnsi="Times New Roman" w:cs="Times New Roman"/>
              </w:rPr>
              <w:lastRenderedPageBreak/>
              <w:t>Fornecer</w:t>
            </w:r>
            <w:r w:rsidR="00885678">
              <w:rPr>
                <w:rFonts w:ascii="Times New Roman" w:hAnsi="Times New Roman" w:cs="Times New Roman"/>
              </w:rPr>
              <w:t xml:space="preserve"> os modelos das Portarias de instituição do </w:t>
            </w:r>
            <w:r w:rsidR="00885678">
              <w:rPr>
                <w:rFonts w:ascii="Times New Roman" w:hAnsi="Times New Roman" w:cs="Times New Roman"/>
              </w:rPr>
              <w:lastRenderedPageBreak/>
              <w:t xml:space="preserve">Comitê Setorial e do Escritório de Compliance </w:t>
            </w:r>
            <w:r>
              <w:rPr>
                <w:rFonts w:ascii="Times New Roman" w:hAnsi="Times New Roman" w:cs="Times New Roman"/>
              </w:rPr>
              <w:t>para permitir ajustes e publicação por parte do órgão.</w:t>
            </w:r>
          </w:p>
        </w:tc>
        <w:tc>
          <w:tcPr>
            <w:tcW w:w="1418" w:type="dxa"/>
          </w:tcPr>
          <w:p w:rsidR="005C5D10" w:rsidP="001F7300" w:rsidRDefault="006F655C" w14:paraId="79EE2930" w14:textId="2692A20E">
            <w:pPr>
              <w:autoSpaceDE w:val="0"/>
              <w:autoSpaceDN w:val="0"/>
              <w:adjustRightInd w:val="0"/>
              <w:rPr>
                <w:rFonts w:ascii="Times New Roman" w:hAnsi="Times New Roman" w:cs="Times New Roman"/>
              </w:rPr>
            </w:pPr>
            <w:r>
              <w:rPr>
                <w:rFonts w:ascii="Times New Roman" w:hAnsi="Times New Roman" w:cs="Times New Roman"/>
              </w:rPr>
              <w:lastRenderedPageBreak/>
              <w:t>GEAPCP</w:t>
            </w:r>
            <w:r w:rsidR="007B2567">
              <w:rPr>
                <w:rFonts w:ascii="Times New Roman" w:hAnsi="Times New Roman" w:cs="Times New Roman"/>
              </w:rPr>
              <w:t xml:space="preserve"> CGE</w:t>
            </w:r>
          </w:p>
        </w:tc>
        <w:tc>
          <w:tcPr>
            <w:tcW w:w="1134" w:type="dxa"/>
          </w:tcPr>
          <w:p w:rsidR="005C5D10" w:rsidP="001F7300" w:rsidRDefault="005C5D10" w14:paraId="40AF1C1C" w14:textId="4D032FF5">
            <w:pPr>
              <w:autoSpaceDE w:val="0"/>
              <w:autoSpaceDN w:val="0"/>
              <w:adjustRightInd w:val="0"/>
              <w:rPr>
                <w:rFonts w:ascii="Times New Roman" w:hAnsi="Times New Roman" w:cs="Times New Roman"/>
              </w:rPr>
            </w:pPr>
          </w:p>
        </w:tc>
        <w:tc>
          <w:tcPr>
            <w:tcW w:w="1134" w:type="dxa"/>
          </w:tcPr>
          <w:p w:rsidR="005C5D10" w:rsidP="001F7300" w:rsidRDefault="005C5D10" w14:paraId="18D639D0" w14:textId="56CE8CFA">
            <w:pPr>
              <w:autoSpaceDE w:val="0"/>
              <w:autoSpaceDN w:val="0"/>
              <w:adjustRightInd w:val="0"/>
              <w:rPr>
                <w:rFonts w:ascii="Times New Roman" w:hAnsi="Times New Roman" w:cs="Times New Roman"/>
              </w:rPr>
            </w:pPr>
          </w:p>
        </w:tc>
        <w:tc>
          <w:tcPr>
            <w:tcW w:w="1276" w:type="dxa"/>
          </w:tcPr>
          <w:p w:rsidR="005C5D10" w:rsidP="001F7300" w:rsidRDefault="00E671FE" w14:paraId="6D7499A8" w14:textId="49B0F038">
            <w:pPr>
              <w:autoSpaceDE w:val="0"/>
              <w:autoSpaceDN w:val="0"/>
              <w:adjustRightInd w:val="0"/>
              <w:rPr>
                <w:rFonts w:ascii="Times New Roman" w:hAnsi="Times New Roman" w:cs="Times New Roman"/>
              </w:rPr>
            </w:pPr>
            <w:r>
              <w:rPr>
                <w:rFonts w:ascii="Times New Roman" w:hAnsi="Times New Roman" w:cs="Times New Roman"/>
              </w:rPr>
              <w:t>Modelos fornecidos</w:t>
            </w:r>
          </w:p>
        </w:tc>
        <w:tc>
          <w:tcPr>
            <w:tcW w:w="708" w:type="dxa"/>
          </w:tcPr>
          <w:p w:rsidR="005C5D10" w:rsidP="001F7300" w:rsidRDefault="00916DA9" w14:paraId="05ACB959" w14:textId="1365F4F7">
            <w:pPr>
              <w:autoSpaceDE w:val="0"/>
              <w:autoSpaceDN w:val="0"/>
              <w:adjustRightInd w:val="0"/>
              <w:rPr>
                <w:rFonts w:ascii="Times New Roman" w:hAnsi="Times New Roman" w:cs="Times New Roman"/>
              </w:rPr>
            </w:pPr>
            <w:r>
              <w:rPr>
                <w:rFonts w:ascii="Times New Roman" w:hAnsi="Times New Roman" w:cs="Times New Roman"/>
              </w:rPr>
              <w:t>02</w:t>
            </w:r>
          </w:p>
        </w:tc>
      </w:tr>
      <w:tr w:rsidR="00411A2B" w:rsidTr="00CF1770" w14:paraId="072857CC" w14:textId="77777777">
        <w:trPr>
          <w:trHeight w:val="25"/>
        </w:trPr>
        <w:tc>
          <w:tcPr>
            <w:tcW w:w="657" w:type="dxa"/>
          </w:tcPr>
          <w:p w:rsidR="00411A2B" w:rsidP="001F7300" w:rsidRDefault="00411A2B" w14:paraId="397E1BA4" w14:textId="31BCCE87">
            <w:pPr>
              <w:autoSpaceDE w:val="0"/>
              <w:autoSpaceDN w:val="0"/>
              <w:adjustRightInd w:val="0"/>
              <w:rPr>
                <w:rFonts w:ascii="Times New Roman" w:hAnsi="Times New Roman" w:cs="Times New Roman"/>
              </w:rPr>
            </w:pPr>
            <w:r>
              <w:rPr>
                <w:rFonts w:ascii="Times New Roman" w:hAnsi="Times New Roman" w:cs="Times New Roman"/>
              </w:rPr>
              <w:t>2</w:t>
            </w:r>
          </w:p>
        </w:tc>
        <w:tc>
          <w:tcPr>
            <w:tcW w:w="1671" w:type="dxa"/>
          </w:tcPr>
          <w:p w:rsidR="00411A2B" w:rsidP="001F7300" w:rsidRDefault="00411A2B" w14:paraId="35F7275D" w14:textId="30EC122C">
            <w:pPr>
              <w:autoSpaceDE w:val="0"/>
              <w:autoSpaceDN w:val="0"/>
              <w:adjustRightInd w:val="0"/>
              <w:rPr>
                <w:rFonts w:ascii="Times New Roman" w:hAnsi="Times New Roman" w:cs="Times New Roman"/>
              </w:rPr>
            </w:pPr>
            <w:r>
              <w:rPr>
                <w:rFonts w:ascii="Times New Roman" w:hAnsi="Times New Roman" w:cs="Times New Roman"/>
              </w:rPr>
              <w:t>Assinatura das Portarias de instituição do Comitê Setorial e do Escritório de Compliance</w:t>
            </w:r>
          </w:p>
        </w:tc>
        <w:tc>
          <w:tcPr>
            <w:tcW w:w="1636" w:type="dxa"/>
            <w:gridSpan w:val="2"/>
          </w:tcPr>
          <w:p w:rsidR="00411A2B" w:rsidP="001F7300" w:rsidRDefault="00411A2B" w14:paraId="65ADEAE2" w14:textId="0A2866F0">
            <w:pPr>
              <w:autoSpaceDE w:val="0"/>
              <w:autoSpaceDN w:val="0"/>
              <w:adjustRightInd w:val="0"/>
              <w:rPr>
                <w:rFonts w:ascii="Times New Roman" w:hAnsi="Times New Roman" w:cs="Times New Roman"/>
              </w:rPr>
            </w:pPr>
            <w:r>
              <w:rPr>
                <w:rFonts w:ascii="Times New Roman" w:hAnsi="Times New Roman" w:cs="Times New Roman"/>
              </w:rPr>
              <w:t>Formalizar a estrutura de governa</w:t>
            </w:r>
            <w:r w:rsidR="00194AED">
              <w:rPr>
                <w:rFonts w:ascii="Times New Roman" w:hAnsi="Times New Roman" w:cs="Times New Roman"/>
              </w:rPr>
              <w:t>n</w:t>
            </w:r>
            <w:r>
              <w:rPr>
                <w:rFonts w:ascii="Times New Roman" w:hAnsi="Times New Roman" w:cs="Times New Roman"/>
              </w:rPr>
              <w:t>ça e apoio ao PCP, no âmbito da pasta</w:t>
            </w:r>
          </w:p>
        </w:tc>
        <w:tc>
          <w:tcPr>
            <w:tcW w:w="1418" w:type="dxa"/>
          </w:tcPr>
          <w:p w:rsidR="00411A2B" w:rsidP="001F7300" w:rsidRDefault="00411A2B" w14:paraId="5C18C09C" w14:textId="76B6B6A6">
            <w:pPr>
              <w:autoSpaceDE w:val="0"/>
              <w:autoSpaceDN w:val="0"/>
              <w:adjustRightInd w:val="0"/>
              <w:rPr>
                <w:rFonts w:ascii="Times New Roman" w:hAnsi="Times New Roman" w:cs="Times New Roman"/>
              </w:rPr>
            </w:pPr>
            <w:r>
              <w:rPr>
                <w:rFonts w:ascii="Times New Roman" w:hAnsi="Times New Roman" w:cs="Times New Roman"/>
              </w:rPr>
              <w:t>Alta Gestão S</w:t>
            </w:r>
            <w:r w:rsidR="00F6316D">
              <w:rPr>
                <w:rFonts w:ascii="Times New Roman" w:hAnsi="Times New Roman" w:cs="Times New Roman"/>
              </w:rPr>
              <w:t>ecretaria XX</w:t>
            </w:r>
          </w:p>
        </w:tc>
        <w:tc>
          <w:tcPr>
            <w:tcW w:w="1134" w:type="dxa"/>
          </w:tcPr>
          <w:p w:rsidRPr="00AD7FAE" w:rsidR="00EB4127" w:rsidP="001F7300" w:rsidRDefault="00EB4127" w14:paraId="3CA1F8B7" w14:textId="7A48B5F5">
            <w:pPr>
              <w:autoSpaceDE w:val="0"/>
              <w:autoSpaceDN w:val="0"/>
              <w:adjustRightInd w:val="0"/>
              <w:rPr>
                <w:rFonts w:ascii="Times New Roman" w:hAnsi="Times New Roman" w:cs="Times New Roman"/>
              </w:rPr>
            </w:pPr>
          </w:p>
        </w:tc>
        <w:tc>
          <w:tcPr>
            <w:tcW w:w="1134" w:type="dxa"/>
          </w:tcPr>
          <w:p w:rsidRPr="00AD7FAE" w:rsidR="00EB4127" w:rsidP="001F7300" w:rsidRDefault="00EB4127" w14:paraId="2CCF485E" w14:textId="4FF9E78D">
            <w:pPr>
              <w:autoSpaceDE w:val="0"/>
              <w:autoSpaceDN w:val="0"/>
              <w:adjustRightInd w:val="0"/>
              <w:rPr>
                <w:rFonts w:ascii="Times New Roman" w:hAnsi="Times New Roman" w:cs="Times New Roman"/>
              </w:rPr>
            </w:pPr>
          </w:p>
        </w:tc>
        <w:tc>
          <w:tcPr>
            <w:tcW w:w="1276" w:type="dxa"/>
          </w:tcPr>
          <w:p w:rsidR="00411A2B" w:rsidP="001F7300" w:rsidRDefault="00411A2B" w14:paraId="2718075B" w14:textId="712CF1BC">
            <w:pPr>
              <w:autoSpaceDE w:val="0"/>
              <w:autoSpaceDN w:val="0"/>
              <w:adjustRightInd w:val="0"/>
              <w:rPr>
                <w:rFonts w:ascii="Times New Roman" w:hAnsi="Times New Roman" w:cs="Times New Roman"/>
              </w:rPr>
            </w:pPr>
            <w:r>
              <w:rPr>
                <w:rFonts w:ascii="Times New Roman" w:hAnsi="Times New Roman" w:cs="Times New Roman"/>
              </w:rPr>
              <w:t>Portarias publicadas</w:t>
            </w:r>
          </w:p>
        </w:tc>
        <w:tc>
          <w:tcPr>
            <w:tcW w:w="708" w:type="dxa"/>
          </w:tcPr>
          <w:p w:rsidR="00411A2B" w:rsidP="001F7300" w:rsidRDefault="00411A2B" w14:paraId="5FDEF34A" w14:textId="6F5D2F09">
            <w:pPr>
              <w:autoSpaceDE w:val="0"/>
              <w:autoSpaceDN w:val="0"/>
              <w:adjustRightInd w:val="0"/>
              <w:rPr>
                <w:rFonts w:ascii="Times New Roman" w:hAnsi="Times New Roman" w:cs="Times New Roman"/>
              </w:rPr>
            </w:pPr>
            <w:r>
              <w:rPr>
                <w:rFonts w:ascii="Times New Roman" w:hAnsi="Times New Roman" w:cs="Times New Roman"/>
              </w:rPr>
              <w:t>02</w:t>
            </w:r>
          </w:p>
        </w:tc>
      </w:tr>
      <w:tr w:rsidR="00621C22" w:rsidTr="00CF1770" w14:paraId="74157511" w14:textId="77777777">
        <w:trPr>
          <w:trHeight w:val="25"/>
        </w:trPr>
        <w:tc>
          <w:tcPr>
            <w:tcW w:w="657" w:type="dxa"/>
          </w:tcPr>
          <w:p w:rsidR="005C5D10" w:rsidP="001F7300" w:rsidRDefault="00EA3AB5" w14:paraId="10FC2DAA" w14:textId="05EEC01C">
            <w:pPr>
              <w:autoSpaceDE w:val="0"/>
              <w:autoSpaceDN w:val="0"/>
              <w:adjustRightInd w:val="0"/>
              <w:rPr>
                <w:rFonts w:ascii="Times New Roman" w:hAnsi="Times New Roman" w:cs="Times New Roman"/>
              </w:rPr>
            </w:pPr>
            <w:r>
              <w:rPr>
                <w:rFonts w:ascii="Times New Roman" w:hAnsi="Times New Roman" w:cs="Times New Roman"/>
              </w:rPr>
              <w:t>3</w:t>
            </w:r>
          </w:p>
        </w:tc>
        <w:tc>
          <w:tcPr>
            <w:tcW w:w="1671" w:type="dxa"/>
          </w:tcPr>
          <w:p w:rsidR="005C5D10" w:rsidP="001F7300" w:rsidRDefault="003E5C59" w14:paraId="357097C5" w14:textId="0A33B184">
            <w:pPr>
              <w:autoSpaceDE w:val="0"/>
              <w:autoSpaceDN w:val="0"/>
              <w:adjustRightInd w:val="0"/>
              <w:rPr>
                <w:rFonts w:ascii="Times New Roman" w:hAnsi="Times New Roman" w:cs="Times New Roman"/>
              </w:rPr>
            </w:pPr>
            <w:r>
              <w:rPr>
                <w:rFonts w:ascii="Times New Roman" w:hAnsi="Times New Roman" w:cs="Times New Roman"/>
              </w:rPr>
              <w:t>Capacitação inicial com os eixos do PCP</w:t>
            </w:r>
            <w:r w:rsidR="00872B1E">
              <w:rPr>
                <w:rFonts w:ascii="Times New Roman" w:hAnsi="Times New Roman" w:cs="Times New Roman"/>
              </w:rPr>
              <w:t xml:space="preserve"> e estabelecimento de canais comunicação</w:t>
            </w:r>
          </w:p>
        </w:tc>
        <w:tc>
          <w:tcPr>
            <w:tcW w:w="1636" w:type="dxa"/>
            <w:gridSpan w:val="2"/>
          </w:tcPr>
          <w:p w:rsidR="005C5D10" w:rsidP="001F7300" w:rsidRDefault="002C7C1B" w14:paraId="3B7B1F35" w14:textId="6A027E11">
            <w:pPr>
              <w:autoSpaceDE w:val="0"/>
              <w:autoSpaceDN w:val="0"/>
              <w:adjustRightInd w:val="0"/>
              <w:rPr>
                <w:rFonts w:ascii="Times New Roman" w:hAnsi="Times New Roman" w:cs="Times New Roman"/>
              </w:rPr>
            </w:pPr>
            <w:r>
              <w:rPr>
                <w:rFonts w:ascii="Times New Roman" w:hAnsi="Times New Roman" w:cs="Times New Roman"/>
              </w:rPr>
              <w:t>Apresentação de cada eixo do PCP, para subsidiar os trabalhos e abrir canal de comunicação (para apoio contínuo)</w:t>
            </w:r>
          </w:p>
        </w:tc>
        <w:tc>
          <w:tcPr>
            <w:tcW w:w="1418" w:type="dxa"/>
          </w:tcPr>
          <w:p w:rsidR="005C5D10" w:rsidP="001F7300" w:rsidRDefault="006F655C" w14:paraId="7D690865" w14:textId="738F9F4E">
            <w:pPr>
              <w:autoSpaceDE w:val="0"/>
              <w:autoSpaceDN w:val="0"/>
              <w:adjustRightInd w:val="0"/>
              <w:rPr>
                <w:rFonts w:ascii="Times New Roman" w:hAnsi="Times New Roman" w:cs="Times New Roman"/>
              </w:rPr>
            </w:pPr>
            <w:r>
              <w:rPr>
                <w:rFonts w:ascii="Times New Roman" w:hAnsi="Times New Roman" w:cs="Times New Roman"/>
              </w:rPr>
              <w:t>GEAPCP e responsáveis pelos eixos, no âmbito da CGE</w:t>
            </w:r>
          </w:p>
        </w:tc>
        <w:tc>
          <w:tcPr>
            <w:tcW w:w="1134" w:type="dxa"/>
          </w:tcPr>
          <w:p w:rsidR="005C5D10" w:rsidP="001F7300" w:rsidRDefault="005C5D10" w14:paraId="41740A38" w14:textId="387C95C1">
            <w:pPr>
              <w:autoSpaceDE w:val="0"/>
              <w:autoSpaceDN w:val="0"/>
              <w:adjustRightInd w:val="0"/>
              <w:rPr>
                <w:rFonts w:ascii="Times New Roman" w:hAnsi="Times New Roman" w:cs="Times New Roman"/>
              </w:rPr>
            </w:pPr>
          </w:p>
        </w:tc>
        <w:tc>
          <w:tcPr>
            <w:tcW w:w="1134" w:type="dxa"/>
          </w:tcPr>
          <w:p w:rsidR="005C5D10" w:rsidP="001F7300" w:rsidRDefault="005C5D10" w14:paraId="1BB8E62E" w14:textId="0E539B61">
            <w:pPr>
              <w:autoSpaceDE w:val="0"/>
              <w:autoSpaceDN w:val="0"/>
              <w:adjustRightInd w:val="0"/>
              <w:rPr>
                <w:rFonts w:ascii="Times New Roman" w:hAnsi="Times New Roman" w:cs="Times New Roman"/>
              </w:rPr>
            </w:pPr>
          </w:p>
        </w:tc>
        <w:tc>
          <w:tcPr>
            <w:tcW w:w="1276" w:type="dxa"/>
          </w:tcPr>
          <w:p w:rsidR="005C5D10" w:rsidP="001F7300" w:rsidRDefault="00872B1E" w14:paraId="1F633267" w14:textId="4C04F036">
            <w:pPr>
              <w:autoSpaceDE w:val="0"/>
              <w:autoSpaceDN w:val="0"/>
              <w:adjustRightInd w:val="0"/>
              <w:rPr>
                <w:rFonts w:ascii="Times New Roman" w:hAnsi="Times New Roman" w:cs="Times New Roman"/>
              </w:rPr>
            </w:pPr>
            <w:r>
              <w:rPr>
                <w:rFonts w:ascii="Times New Roman" w:hAnsi="Times New Roman" w:cs="Times New Roman"/>
              </w:rPr>
              <w:t>Capacita</w:t>
            </w:r>
            <w:r w:rsidR="007E10B1">
              <w:rPr>
                <w:rFonts w:ascii="Times New Roman" w:hAnsi="Times New Roman" w:cs="Times New Roman"/>
              </w:rPr>
              <w:t>-</w:t>
            </w:r>
            <w:r>
              <w:rPr>
                <w:rFonts w:ascii="Times New Roman" w:hAnsi="Times New Roman" w:cs="Times New Roman"/>
              </w:rPr>
              <w:t>ções ofertadas</w:t>
            </w:r>
          </w:p>
        </w:tc>
        <w:tc>
          <w:tcPr>
            <w:tcW w:w="708" w:type="dxa"/>
          </w:tcPr>
          <w:p w:rsidR="007E10B1" w:rsidP="001F7300" w:rsidRDefault="00872B1E" w14:paraId="75845529" w14:textId="77777777">
            <w:pPr>
              <w:autoSpaceDE w:val="0"/>
              <w:autoSpaceDN w:val="0"/>
              <w:adjustRightInd w:val="0"/>
              <w:rPr>
                <w:rFonts w:ascii="Times New Roman" w:hAnsi="Times New Roman" w:cs="Times New Roman"/>
              </w:rPr>
            </w:pPr>
            <w:r>
              <w:rPr>
                <w:rFonts w:ascii="Times New Roman" w:hAnsi="Times New Roman" w:cs="Times New Roman"/>
              </w:rPr>
              <w:t xml:space="preserve">02 </w:t>
            </w:r>
          </w:p>
          <w:p w:rsidR="005C5D10" w:rsidP="001F7300" w:rsidRDefault="00872B1E" w14:paraId="507A04C2" w14:textId="29A99029">
            <w:pPr>
              <w:autoSpaceDE w:val="0"/>
              <w:autoSpaceDN w:val="0"/>
              <w:adjustRightInd w:val="0"/>
              <w:rPr>
                <w:rFonts w:ascii="Times New Roman" w:hAnsi="Times New Roman" w:cs="Times New Roman"/>
              </w:rPr>
            </w:pPr>
            <w:r>
              <w:rPr>
                <w:rFonts w:ascii="Times New Roman" w:hAnsi="Times New Roman" w:cs="Times New Roman"/>
              </w:rPr>
              <w:t>(míni</w:t>
            </w:r>
            <w:r w:rsidR="007E10B1">
              <w:rPr>
                <w:rFonts w:ascii="Times New Roman" w:hAnsi="Times New Roman" w:cs="Times New Roman"/>
              </w:rPr>
              <w:t>-</w:t>
            </w:r>
            <w:r>
              <w:rPr>
                <w:rFonts w:ascii="Times New Roman" w:hAnsi="Times New Roman" w:cs="Times New Roman"/>
              </w:rPr>
              <w:t>mo</w:t>
            </w:r>
            <w:r w:rsidR="00927DFB">
              <w:rPr>
                <w:rFonts w:ascii="Times New Roman" w:hAnsi="Times New Roman" w:cs="Times New Roman"/>
              </w:rPr>
              <w:t>)</w:t>
            </w:r>
          </w:p>
        </w:tc>
      </w:tr>
      <w:tr w:rsidR="007E4456" w:rsidTr="00CF1770" w14:paraId="1E0CB432" w14:textId="77777777">
        <w:trPr>
          <w:trHeight w:val="25"/>
        </w:trPr>
        <w:tc>
          <w:tcPr>
            <w:tcW w:w="657" w:type="dxa"/>
          </w:tcPr>
          <w:p w:rsidR="007E4456" w:rsidP="001F7300" w:rsidRDefault="00EA3AB5" w14:paraId="7781CB7A" w14:textId="211684FA">
            <w:pPr>
              <w:autoSpaceDE w:val="0"/>
              <w:autoSpaceDN w:val="0"/>
              <w:adjustRightInd w:val="0"/>
              <w:rPr>
                <w:rFonts w:ascii="Times New Roman" w:hAnsi="Times New Roman" w:cs="Times New Roman"/>
              </w:rPr>
            </w:pPr>
            <w:r>
              <w:rPr>
                <w:rFonts w:ascii="Times New Roman" w:hAnsi="Times New Roman" w:cs="Times New Roman"/>
              </w:rPr>
              <w:t>4</w:t>
            </w:r>
          </w:p>
        </w:tc>
        <w:tc>
          <w:tcPr>
            <w:tcW w:w="1671" w:type="dxa"/>
          </w:tcPr>
          <w:p w:rsidR="007E4456" w:rsidP="001F7300" w:rsidRDefault="007E4456" w14:paraId="49680C9E" w14:textId="611AA722">
            <w:pPr>
              <w:autoSpaceDE w:val="0"/>
              <w:autoSpaceDN w:val="0"/>
              <w:adjustRightInd w:val="0"/>
              <w:rPr>
                <w:rFonts w:ascii="Times New Roman" w:hAnsi="Times New Roman" w:cs="Times New Roman"/>
              </w:rPr>
            </w:pPr>
            <w:r>
              <w:rPr>
                <w:rFonts w:ascii="Times New Roman" w:hAnsi="Times New Roman" w:cs="Times New Roman"/>
              </w:rPr>
              <w:t>Definição de estratégia de comunicação e interface com a pasta</w:t>
            </w:r>
          </w:p>
        </w:tc>
        <w:tc>
          <w:tcPr>
            <w:tcW w:w="1636" w:type="dxa"/>
            <w:gridSpan w:val="2"/>
          </w:tcPr>
          <w:p w:rsidR="007E4456" w:rsidP="001F7300" w:rsidRDefault="007E4456" w14:paraId="37B8E8A2" w14:textId="5C76A37F">
            <w:pPr>
              <w:autoSpaceDE w:val="0"/>
              <w:autoSpaceDN w:val="0"/>
              <w:adjustRightInd w:val="0"/>
              <w:rPr>
                <w:rFonts w:ascii="Times New Roman" w:hAnsi="Times New Roman" w:cs="Times New Roman"/>
              </w:rPr>
            </w:pPr>
            <w:r>
              <w:rPr>
                <w:rFonts w:ascii="Times New Roman" w:hAnsi="Times New Roman" w:cs="Times New Roman"/>
              </w:rPr>
              <w:t>Definir canal de comunicação, ponto focal, para apoio contínuo</w:t>
            </w:r>
          </w:p>
        </w:tc>
        <w:tc>
          <w:tcPr>
            <w:tcW w:w="1418" w:type="dxa"/>
          </w:tcPr>
          <w:p w:rsidR="007E4456" w:rsidP="001F7300" w:rsidRDefault="007E4456" w14:paraId="4BC16385" w14:textId="41D16C38">
            <w:pPr>
              <w:autoSpaceDE w:val="0"/>
              <w:autoSpaceDN w:val="0"/>
              <w:adjustRightInd w:val="0"/>
              <w:rPr>
                <w:rFonts w:ascii="Times New Roman" w:hAnsi="Times New Roman" w:cs="Times New Roman"/>
              </w:rPr>
            </w:pPr>
            <w:r>
              <w:rPr>
                <w:rFonts w:ascii="Times New Roman" w:hAnsi="Times New Roman" w:cs="Times New Roman"/>
              </w:rPr>
              <w:t>GEAPCP</w:t>
            </w:r>
            <w:r w:rsidR="00A33448">
              <w:rPr>
                <w:rFonts w:ascii="Times New Roman" w:hAnsi="Times New Roman" w:cs="Times New Roman"/>
              </w:rPr>
              <w:t xml:space="preserve"> CGE</w:t>
            </w:r>
          </w:p>
        </w:tc>
        <w:tc>
          <w:tcPr>
            <w:tcW w:w="1134" w:type="dxa"/>
          </w:tcPr>
          <w:p w:rsidR="007E4456" w:rsidP="001F7300" w:rsidRDefault="007E4456" w14:paraId="5513C8E5" w14:textId="2C28C7E8">
            <w:pPr>
              <w:autoSpaceDE w:val="0"/>
              <w:autoSpaceDN w:val="0"/>
              <w:adjustRightInd w:val="0"/>
              <w:rPr>
                <w:rFonts w:ascii="Times New Roman" w:hAnsi="Times New Roman" w:cs="Times New Roman"/>
              </w:rPr>
            </w:pPr>
          </w:p>
        </w:tc>
        <w:tc>
          <w:tcPr>
            <w:tcW w:w="1134" w:type="dxa"/>
          </w:tcPr>
          <w:p w:rsidR="007E4456" w:rsidP="001F7300" w:rsidRDefault="007E4456" w14:paraId="730EE263" w14:textId="1E89EBD3">
            <w:pPr>
              <w:autoSpaceDE w:val="0"/>
              <w:autoSpaceDN w:val="0"/>
              <w:adjustRightInd w:val="0"/>
              <w:rPr>
                <w:rFonts w:ascii="Times New Roman" w:hAnsi="Times New Roman" w:cs="Times New Roman"/>
              </w:rPr>
            </w:pPr>
          </w:p>
        </w:tc>
        <w:tc>
          <w:tcPr>
            <w:tcW w:w="1276" w:type="dxa"/>
          </w:tcPr>
          <w:p w:rsidR="007E4456" w:rsidP="001F7300" w:rsidRDefault="007E4456" w14:paraId="1D0FF112" w14:textId="25F39E19">
            <w:pPr>
              <w:autoSpaceDE w:val="0"/>
              <w:autoSpaceDN w:val="0"/>
              <w:adjustRightInd w:val="0"/>
              <w:rPr>
                <w:rFonts w:ascii="Times New Roman" w:hAnsi="Times New Roman" w:cs="Times New Roman"/>
              </w:rPr>
            </w:pPr>
            <w:r>
              <w:rPr>
                <w:rFonts w:ascii="Times New Roman" w:hAnsi="Times New Roman" w:cs="Times New Roman"/>
              </w:rPr>
              <w:t>Definição em reunião realizada</w:t>
            </w:r>
          </w:p>
        </w:tc>
        <w:tc>
          <w:tcPr>
            <w:tcW w:w="708" w:type="dxa"/>
          </w:tcPr>
          <w:p w:rsidR="007E4456" w:rsidP="001F7300" w:rsidRDefault="007E4456" w14:paraId="079FF1D2" w14:textId="5EE12FE7">
            <w:pPr>
              <w:autoSpaceDE w:val="0"/>
              <w:autoSpaceDN w:val="0"/>
              <w:adjustRightInd w:val="0"/>
              <w:rPr>
                <w:rFonts w:ascii="Times New Roman" w:hAnsi="Times New Roman" w:cs="Times New Roman"/>
              </w:rPr>
            </w:pPr>
            <w:r>
              <w:rPr>
                <w:rFonts w:ascii="Times New Roman" w:hAnsi="Times New Roman" w:cs="Times New Roman"/>
              </w:rPr>
              <w:t>01</w:t>
            </w:r>
          </w:p>
        </w:tc>
      </w:tr>
      <w:tr w:rsidR="007E4456" w:rsidTr="00CF1770" w14:paraId="06588D44" w14:textId="77777777">
        <w:trPr>
          <w:trHeight w:val="25"/>
        </w:trPr>
        <w:tc>
          <w:tcPr>
            <w:tcW w:w="657" w:type="dxa"/>
          </w:tcPr>
          <w:p w:rsidR="007E4456" w:rsidP="007E4456" w:rsidRDefault="00EA3AB5" w14:paraId="3CA71A50" w14:textId="0510D6E3">
            <w:pPr>
              <w:autoSpaceDE w:val="0"/>
              <w:autoSpaceDN w:val="0"/>
              <w:adjustRightInd w:val="0"/>
              <w:rPr>
                <w:rFonts w:ascii="Times New Roman" w:hAnsi="Times New Roman" w:cs="Times New Roman"/>
              </w:rPr>
            </w:pPr>
            <w:r>
              <w:rPr>
                <w:rFonts w:ascii="Times New Roman" w:hAnsi="Times New Roman" w:cs="Times New Roman"/>
              </w:rPr>
              <w:t>5</w:t>
            </w:r>
          </w:p>
        </w:tc>
        <w:tc>
          <w:tcPr>
            <w:tcW w:w="1671" w:type="dxa"/>
          </w:tcPr>
          <w:p w:rsidR="007E4456" w:rsidP="007E4456" w:rsidRDefault="007E4456" w14:paraId="71A946A7" w14:textId="5F620591">
            <w:pPr>
              <w:autoSpaceDE w:val="0"/>
              <w:autoSpaceDN w:val="0"/>
              <w:adjustRightInd w:val="0"/>
              <w:rPr>
                <w:rFonts w:ascii="Times New Roman" w:hAnsi="Times New Roman" w:cs="Times New Roman"/>
              </w:rPr>
            </w:pPr>
            <w:r>
              <w:rPr>
                <w:rFonts w:ascii="Times New Roman" w:hAnsi="Times New Roman" w:cs="Times New Roman"/>
              </w:rPr>
              <w:t>Fomento à participação em cursos E-GOV</w:t>
            </w:r>
          </w:p>
        </w:tc>
        <w:tc>
          <w:tcPr>
            <w:tcW w:w="1636" w:type="dxa"/>
            <w:gridSpan w:val="2"/>
          </w:tcPr>
          <w:p w:rsidR="007E4456" w:rsidP="007E4456" w:rsidRDefault="007E4456" w14:paraId="06085B79" w14:textId="6753A607">
            <w:pPr>
              <w:autoSpaceDE w:val="0"/>
              <w:autoSpaceDN w:val="0"/>
              <w:adjustRightInd w:val="0"/>
              <w:rPr>
                <w:rFonts w:ascii="Times New Roman" w:hAnsi="Times New Roman" w:cs="Times New Roman"/>
              </w:rPr>
            </w:pPr>
            <w:r>
              <w:rPr>
                <w:rFonts w:ascii="Times New Roman" w:hAnsi="Times New Roman" w:cs="Times New Roman"/>
              </w:rPr>
              <w:t>A partir do regramento anual publicado, fomentar capacitações da Alta Gestão, do Escritório de Compliance, dos proprietários de riscos, dos responsáveis por eixos do PCP, conforme o caso.</w:t>
            </w:r>
          </w:p>
        </w:tc>
        <w:tc>
          <w:tcPr>
            <w:tcW w:w="1418" w:type="dxa"/>
          </w:tcPr>
          <w:p w:rsidR="007E4456" w:rsidP="007E4456" w:rsidRDefault="007E4456" w14:paraId="09A9EC87" w14:textId="2B13A33B">
            <w:pPr>
              <w:autoSpaceDE w:val="0"/>
              <w:autoSpaceDN w:val="0"/>
              <w:adjustRightInd w:val="0"/>
              <w:rPr>
                <w:rFonts w:ascii="Times New Roman" w:hAnsi="Times New Roman" w:cs="Times New Roman"/>
              </w:rPr>
            </w:pPr>
            <w:r>
              <w:rPr>
                <w:rFonts w:ascii="Times New Roman" w:hAnsi="Times New Roman" w:cs="Times New Roman"/>
              </w:rPr>
              <w:t>GEAPCP</w:t>
            </w:r>
            <w:r w:rsidR="00A33448">
              <w:rPr>
                <w:rFonts w:ascii="Times New Roman" w:hAnsi="Times New Roman" w:cs="Times New Roman"/>
              </w:rPr>
              <w:t xml:space="preserve"> CGE</w:t>
            </w:r>
          </w:p>
        </w:tc>
        <w:tc>
          <w:tcPr>
            <w:tcW w:w="1134" w:type="dxa"/>
          </w:tcPr>
          <w:p w:rsidR="007E4456" w:rsidP="007E4456" w:rsidRDefault="007E4456" w14:paraId="56E3BA07" w14:textId="4CC9BB8C">
            <w:pPr>
              <w:autoSpaceDE w:val="0"/>
              <w:autoSpaceDN w:val="0"/>
              <w:adjustRightInd w:val="0"/>
              <w:rPr>
                <w:rFonts w:ascii="Times New Roman" w:hAnsi="Times New Roman" w:cs="Times New Roman"/>
              </w:rPr>
            </w:pPr>
          </w:p>
        </w:tc>
        <w:tc>
          <w:tcPr>
            <w:tcW w:w="1134" w:type="dxa"/>
          </w:tcPr>
          <w:p w:rsidR="007E4456" w:rsidP="007E4456" w:rsidRDefault="007E4456" w14:paraId="79648737" w14:textId="3389E959">
            <w:pPr>
              <w:autoSpaceDE w:val="0"/>
              <w:autoSpaceDN w:val="0"/>
              <w:adjustRightInd w:val="0"/>
              <w:rPr>
                <w:rFonts w:ascii="Times New Roman" w:hAnsi="Times New Roman" w:cs="Times New Roman"/>
              </w:rPr>
            </w:pPr>
          </w:p>
        </w:tc>
        <w:tc>
          <w:tcPr>
            <w:tcW w:w="1276" w:type="dxa"/>
          </w:tcPr>
          <w:p w:rsidR="007E4456" w:rsidP="007E4456" w:rsidRDefault="007E4456" w14:paraId="20A43FAB" w14:textId="554AF601">
            <w:pPr>
              <w:autoSpaceDE w:val="0"/>
              <w:autoSpaceDN w:val="0"/>
              <w:adjustRightInd w:val="0"/>
              <w:rPr>
                <w:rFonts w:ascii="Times New Roman" w:hAnsi="Times New Roman" w:cs="Times New Roman"/>
              </w:rPr>
            </w:pPr>
            <w:r>
              <w:rPr>
                <w:rFonts w:ascii="Times New Roman" w:hAnsi="Times New Roman" w:cs="Times New Roman"/>
              </w:rPr>
              <w:t>Fomento em reunião realizada</w:t>
            </w:r>
          </w:p>
        </w:tc>
        <w:tc>
          <w:tcPr>
            <w:tcW w:w="708" w:type="dxa"/>
          </w:tcPr>
          <w:p w:rsidR="007E4456" w:rsidP="007E4456" w:rsidRDefault="007E4456" w14:paraId="76391145" w14:textId="24116D47">
            <w:pPr>
              <w:autoSpaceDE w:val="0"/>
              <w:autoSpaceDN w:val="0"/>
              <w:adjustRightInd w:val="0"/>
              <w:rPr>
                <w:rFonts w:ascii="Times New Roman" w:hAnsi="Times New Roman" w:cs="Times New Roman"/>
              </w:rPr>
            </w:pPr>
            <w:r>
              <w:rPr>
                <w:rFonts w:ascii="Times New Roman" w:hAnsi="Times New Roman" w:cs="Times New Roman"/>
              </w:rPr>
              <w:t>01</w:t>
            </w:r>
          </w:p>
        </w:tc>
      </w:tr>
      <w:tr w:rsidR="005F0480" w:rsidTr="00C4562C" w14:paraId="76C881BD" w14:textId="77777777">
        <w:trPr>
          <w:trHeight w:val="25"/>
        </w:trPr>
        <w:tc>
          <w:tcPr>
            <w:tcW w:w="9634" w:type="dxa"/>
            <w:gridSpan w:val="9"/>
          </w:tcPr>
          <w:p w:rsidRPr="005F0480" w:rsidR="005F0480" w:rsidP="004B28A3" w:rsidRDefault="005F0480" w14:paraId="1FF0DFDA" w14:textId="414FA8D9">
            <w:pPr>
              <w:autoSpaceDE w:val="0"/>
              <w:autoSpaceDN w:val="0"/>
              <w:adjustRightInd w:val="0"/>
              <w:rPr>
                <w:rFonts w:ascii="Times New Roman" w:hAnsi="Times New Roman" w:cs="Times New Roman"/>
                <w:b/>
                <w:bCs/>
              </w:rPr>
            </w:pPr>
            <w:r w:rsidRPr="005F0480">
              <w:rPr>
                <w:rFonts w:ascii="Times New Roman" w:hAnsi="Times New Roman" w:cs="Times New Roman"/>
                <w:b/>
                <w:bCs/>
              </w:rPr>
              <w:t>Etapa 2: Implantação da Gestão de Riscos</w:t>
            </w:r>
          </w:p>
        </w:tc>
      </w:tr>
      <w:tr w:rsidR="004B28A3" w:rsidTr="00CF1770" w14:paraId="1A2F896A" w14:textId="77777777">
        <w:trPr>
          <w:trHeight w:val="25"/>
        </w:trPr>
        <w:tc>
          <w:tcPr>
            <w:tcW w:w="657" w:type="dxa"/>
          </w:tcPr>
          <w:p w:rsidR="004B28A3" w:rsidP="004B28A3" w:rsidRDefault="004B28A3" w14:paraId="5093FC0C" w14:textId="7E77D9FA">
            <w:pPr>
              <w:autoSpaceDE w:val="0"/>
              <w:autoSpaceDN w:val="0"/>
              <w:adjustRightInd w:val="0"/>
              <w:rPr>
                <w:rFonts w:ascii="Times New Roman" w:hAnsi="Times New Roman" w:cs="Times New Roman"/>
              </w:rPr>
            </w:pPr>
            <w:r>
              <w:rPr>
                <w:rFonts w:ascii="Times New Roman" w:hAnsi="Times New Roman" w:cs="Times New Roman"/>
              </w:rPr>
              <w:t>6</w:t>
            </w:r>
          </w:p>
        </w:tc>
        <w:tc>
          <w:tcPr>
            <w:tcW w:w="1671" w:type="dxa"/>
          </w:tcPr>
          <w:p w:rsidR="004B28A3" w:rsidP="004B28A3" w:rsidRDefault="004B28A3" w14:paraId="58393C50" w14:textId="04B7C358">
            <w:pPr>
              <w:autoSpaceDE w:val="0"/>
              <w:autoSpaceDN w:val="0"/>
              <w:adjustRightInd w:val="0"/>
              <w:rPr>
                <w:rFonts w:ascii="Times New Roman" w:hAnsi="Times New Roman" w:cs="Times New Roman"/>
              </w:rPr>
            </w:pPr>
            <w:r>
              <w:rPr>
                <w:rFonts w:ascii="Times New Roman" w:hAnsi="Times New Roman" w:cs="Times New Roman"/>
              </w:rPr>
              <w:t>Assinatura da Portaria da Política de Gestão de Riscos</w:t>
            </w:r>
          </w:p>
        </w:tc>
        <w:tc>
          <w:tcPr>
            <w:tcW w:w="1636" w:type="dxa"/>
            <w:gridSpan w:val="2"/>
          </w:tcPr>
          <w:p w:rsidRPr="00C83953" w:rsidR="004B28A3" w:rsidP="004B28A3" w:rsidRDefault="004B28A3" w14:paraId="26CBAEBE" w14:textId="36EA2FAC">
            <w:pPr>
              <w:rPr>
                <w:rFonts w:ascii="Times New Roman" w:hAnsi="Times New Roman" w:cs="Times New Roman"/>
              </w:rPr>
            </w:pPr>
            <w:r>
              <w:rPr>
                <w:rFonts w:ascii="Times New Roman" w:hAnsi="Times New Roman" w:cs="Times New Roman"/>
              </w:rPr>
              <w:t>Fornecer modelo de Portaria para permitir ajustes e publicação por parte do órgão.</w:t>
            </w:r>
          </w:p>
        </w:tc>
        <w:tc>
          <w:tcPr>
            <w:tcW w:w="1418" w:type="dxa"/>
          </w:tcPr>
          <w:p w:rsidR="004B28A3" w:rsidP="004B28A3" w:rsidRDefault="004B28A3" w14:paraId="6EFB7527" w14:textId="7A290AB7">
            <w:pPr>
              <w:autoSpaceDE w:val="0"/>
              <w:autoSpaceDN w:val="0"/>
              <w:adjustRightInd w:val="0"/>
              <w:rPr>
                <w:rFonts w:ascii="Times New Roman" w:hAnsi="Times New Roman" w:cs="Times New Roman"/>
              </w:rPr>
            </w:pPr>
            <w:r>
              <w:rPr>
                <w:rFonts w:ascii="Times New Roman" w:hAnsi="Times New Roman" w:cs="Times New Roman"/>
              </w:rPr>
              <w:t xml:space="preserve">Alta Gestão </w:t>
            </w:r>
            <w:r w:rsidR="00F6316D">
              <w:rPr>
                <w:rFonts w:ascii="Times New Roman" w:hAnsi="Times New Roman" w:cs="Times New Roman"/>
              </w:rPr>
              <w:t>Secretaria XX</w:t>
            </w:r>
          </w:p>
        </w:tc>
        <w:tc>
          <w:tcPr>
            <w:tcW w:w="1134" w:type="dxa"/>
          </w:tcPr>
          <w:p w:rsidR="004B28A3" w:rsidP="004B28A3" w:rsidRDefault="004B28A3" w14:paraId="3FCA59F8" w14:textId="23ED23D8">
            <w:pPr>
              <w:autoSpaceDE w:val="0"/>
              <w:autoSpaceDN w:val="0"/>
              <w:adjustRightInd w:val="0"/>
              <w:rPr>
                <w:rFonts w:ascii="Times New Roman" w:hAnsi="Times New Roman" w:cs="Times New Roman"/>
              </w:rPr>
            </w:pPr>
          </w:p>
        </w:tc>
        <w:tc>
          <w:tcPr>
            <w:tcW w:w="1134" w:type="dxa"/>
          </w:tcPr>
          <w:p w:rsidR="004B28A3" w:rsidP="004B28A3" w:rsidRDefault="004B28A3" w14:paraId="50EA6239" w14:textId="42BE91D3">
            <w:pPr>
              <w:autoSpaceDE w:val="0"/>
              <w:autoSpaceDN w:val="0"/>
              <w:adjustRightInd w:val="0"/>
              <w:rPr>
                <w:rFonts w:ascii="Times New Roman" w:hAnsi="Times New Roman" w:cs="Times New Roman"/>
              </w:rPr>
            </w:pPr>
          </w:p>
        </w:tc>
        <w:tc>
          <w:tcPr>
            <w:tcW w:w="1276" w:type="dxa"/>
          </w:tcPr>
          <w:p w:rsidR="004B28A3" w:rsidP="004B28A3" w:rsidRDefault="004B28A3" w14:paraId="4AC70A76" w14:textId="67020AF3">
            <w:pPr>
              <w:autoSpaceDE w:val="0"/>
              <w:autoSpaceDN w:val="0"/>
              <w:adjustRightInd w:val="0"/>
              <w:rPr>
                <w:rFonts w:ascii="Times New Roman" w:hAnsi="Times New Roman" w:cs="Times New Roman"/>
              </w:rPr>
            </w:pPr>
            <w:r>
              <w:rPr>
                <w:rFonts w:ascii="Times New Roman" w:hAnsi="Times New Roman" w:cs="Times New Roman"/>
              </w:rPr>
              <w:t>Portaria publicada</w:t>
            </w:r>
          </w:p>
        </w:tc>
        <w:tc>
          <w:tcPr>
            <w:tcW w:w="708" w:type="dxa"/>
          </w:tcPr>
          <w:p w:rsidR="004B28A3" w:rsidP="004B28A3" w:rsidRDefault="004B28A3" w14:paraId="50E91DF8" w14:textId="25528FD4">
            <w:pPr>
              <w:autoSpaceDE w:val="0"/>
              <w:autoSpaceDN w:val="0"/>
              <w:adjustRightInd w:val="0"/>
              <w:rPr>
                <w:rFonts w:ascii="Times New Roman" w:hAnsi="Times New Roman" w:cs="Times New Roman"/>
              </w:rPr>
            </w:pPr>
            <w:r>
              <w:rPr>
                <w:rFonts w:ascii="Times New Roman" w:hAnsi="Times New Roman" w:cs="Times New Roman"/>
              </w:rPr>
              <w:t>01</w:t>
            </w:r>
          </w:p>
        </w:tc>
      </w:tr>
      <w:tr w:rsidR="002C28E8" w:rsidTr="00CF1770" w14:paraId="441C6ECC" w14:textId="77777777">
        <w:trPr>
          <w:trHeight w:val="25"/>
        </w:trPr>
        <w:tc>
          <w:tcPr>
            <w:tcW w:w="657" w:type="dxa"/>
          </w:tcPr>
          <w:p w:rsidR="002C28E8" w:rsidP="002C28E8" w:rsidRDefault="002C28E8" w14:paraId="4EB88C3D" w14:textId="25927400">
            <w:pPr>
              <w:autoSpaceDE w:val="0"/>
              <w:autoSpaceDN w:val="0"/>
              <w:adjustRightInd w:val="0"/>
              <w:rPr>
                <w:rFonts w:ascii="Times New Roman" w:hAnsi="Times New Roman" w:cs="Times New Roman"/>
              </w:rPr>
            </w:pPr>
            <w:r>
              <w:rPr>
                <w:rFonts w:ascii="Times New Roman" w:hAnsi="Times New Roman" w:cs="Times New Roman"/>
              </w:rPr>
              <w:t>7</w:t>
            </w:r>
          </w:p>
        </w:tc>
        <w:tc>
          <w:tcPr>
            <w:tcW w:w="1671" w:type="dxa"/>
          </w:tcPr>
          <w:p w:rsidR="002C28E8" w:rsidP="002C28E8" w:rsidRDefault="002C28E8" w14:paraId="18E8F101" w14:textId="03FAA4B1">
            <w:pPr>
              <w:autoSpaceDE w:val="0"/>
              <w:autoSpaceDN w:val="0"/>
              <w:adjustRightInd w:val="0"/>
              <w:rPr>
                <w:rFonts w:ascii="Times New Roman" w:hAnsi="Times New Roman" w:cs="Times New Roman"/>
              </w:rPr>
            </w:pPr>
            <w:r>
              <w:rPr>
                <w:rFonts w:ascii="Times New Roman" w:hAnsi="Times New Roman" w:cs="Times New Roman"/>
              </w:rPr>
              <w:t>Definição do Escopo da Gestão de Riscos</w:t>
            </w:r>
          </w:p>
        </w:tc>
        <w:tc>
          <w:tcPr>
            <w:tcW w:w="1636" w:type="dxa"/>
            <w:gridSpan w:val="2"/>
          </w:tcPr>
          <w:p w:rsidRPr="00C83953" w:rsidR="002C28E8" w:rsidP="002C28E8" w:rsidRDefault="002C28E8" w14:paraId="3B727BF8" w14:textId="4D1E2858">
            <w:pPr>
              <w:rPr>
                <w:rFonts w:ascii="Times New Roman" w:hAnsi="Times New Roman" w:cs="Times New Roman"/>
              </w:rPr>
            </w:pPr>
            <w:r>
              <w:rPr>
                <w:rFonts w:ascii="Times New Roman" w:hAnsi="Times New Roman" w:cs="Times New Roman"/>
              </w:rPr>
              <w:t xml:space="preserve">Produto a ser trabalhado, tendo em vista etapas do </w:t>
            </w:r>
            <w:r>
              <w:rPr>
                <w:rFonts w:ascii="Times New Roman" w:hAnsi="Times New Roman" w:cs="Times New Roman"/>
              </w:rPr>
              <w:lastRenderedPageBreak/>
              <w:t>processo de gestão de riscos da ISO 31000</w:t>
            </w:r>
          </w:p>
        </w:tc>
        <w:tc>
          <w:tcPr>
            <w:tcW w:w="1418" w:type="dxa"/>
          </w:tcPr>
          <w:p w:rsidR="002C28E8" w:rsidP="002C28E8" w:rsidRDefault="002C28E8" w14:paraId="320AB34F" w14:textId="54865C0B">
            <w:pPr>
              <w:autoSpaceDE w:val="0"/>
              <w:autoSpaceDN w:val="0"/>
              <w:adjustRightInd w:val="0"/>
              <w:rPr>
                <w:rFonts w:ascii="Times New Roman" w:hAnsi="Times New Roman" w:cs="Times New Roman"/>
              </w:rPr>
            </w:pPr>
            <w:r>
              <w:rPr>
                <w:rFonts w:ascii="Times New Roman" w:hAnsi="Times New Roman" w:cs="Times New Roman"/>
              </w:rPr>
              <w:lastRenderedPageBreak/>
              <w:t>Áreas/Alta Gestão S</w:t>
            </w:r>
            <w:r w:rsidR="00F6316D">
              <w:rPr>
                <w:rFonts w:ascii="Times New Roman" w:hAnsi="Times New Roman" w:cs="Times New Roman"/>
              </w:rPr>
              <w:t>ecretaria XX</w:t>
            </w:r>
          </w:p>
        </w:tc>
        <w:tc>
          <w:tcPr>
            <w:tcW w:w="1134" w:type="dxa"/>
          </w:tcPr>
          <w:p w:rsidRPr="00147DEA" w:rsidR="002C28E8" w:rsidP="002C28E8" w:rsidRDefault="002C28E8" w14:paraId="5F8DABD9" w14:textId="14A9E936">
            <w:pPr>
              <w:autoSpaceDE w:val="0"/>
              <w:autoSpaceDN w:val="0"/>
              <w:adjustRightInd w:val="0"/>
              <w:rPr>
                <w:rFonts w:ascii="Times New Roman" w:hAnsi="Times New Roman" w:cs="Times New Roman"/>
              </w:rPr>
            </w:pPr>
          </w:p>
        </w:tc>
        <w:tc>
          <w:tcPr>
            <w:tcW w:w="1134" w:type="dxa"/>
          </w:tcPr>
          <w:p w:rsidRPr="00147DEA" w:rsidR="002C28E8" w:rsidP="002C28E8" w:rsidRDefault="002C28E8" w14:paraId="59068EFA" w14:textId="5B84E74A">
            <w:pPr>
              <w:autoSpaceDE w:val="0"/>
              <w:autoSpaceDN w:val="0"/>
              <w:adjustRightInd w:val="0"/>
              <w:rPr>
                <w:rFonts w:ascii="Times New Roman" w:hAnsi="Times New Roman" w:cs="Times New Roman"/>
              </w:rPr>
            </w:pPr>
          </w:p>
        </w:tc>
        <w:tc>
          <w:tcPr>
            <w:tcW w:w="1276" w:type="dxa"/>
          </w:tcPr>
          <w:p w:rsidR="002C28E8" w:rsidP="002C28E8" w:rsidRDefault="002C28E8" w14:paraId="6BA80348" w14:textId="4C7C5180">
            <w:pPr>
              <w:autoSpaceDE w:val="0"/>
              <w:autoSpaceDN w:val="0"/>
              <w:adjustRightInd w:val="0"/>
              <w:rPr>
                <w:rFonts w:ascii="Times New Roman" w:hAnsi="Times New Roman" w:cs="Times New Roman"/>
              </w:rPr>
            </w:pPr>
            <w:r>
              <w:rPr>
                <w:rFonts w:ascii="Times New Roman" w:hAnsi="Times New Roman" w:cs="Times New Roman"/>
              </w:rPr>
              <w:t>Escopo definido</w:t>
            </w:r>
          </w:p>
        </w:tc>
        <w:tc>
          <w:tcPr>
            <w:tcW w:w="708" w:type="dxa"/>
          </w:tcPr>
          <w:p w:rsidR="002C28E8" w:rsidP="002C28E8" w:rsidRDefault="002C28E8" w14:paraId="2792C1AA" w14:textId="0702F110">
            <w:pPr>
              <w:autoSpaceDE w:val="0"/>
              <w:autoSpaceDN w:val="0"/>
              <w:adjustRightInd w:val="0"/>
              <w:rPr>
                <w:rFonts w:ascii="Times New Roman" w:hAnsi="Times New Roman" w:cs="Times New Roman"/>
              </w:rPr>
            </w:pPr>
            <w:r>
              <w:rPr>
                <w:rFonts w:ascii="Times New Roman" w:hAnsi="Times New Roman" w:cs="Times New Roman"/>
              </w:rPr>
              <w:t>*</w:t>
            </w:r>
          </w:p>
        </w:tc>
      </w:tr>
      <w:tr w:rsidR="002C28E8" w:rsidTr="00CF1770" w14:paraId="1CBF44B7" w14:textId="77777777">
        <w:trPr>
          <w:trHeight w:val="25"/>
        </w:trPr>
        <w:tc>
          <w:tcPr>
            <w:tcW w:w="657" w:type="dxa"/>
          </w:tcPr>
          <w:p w:rsidR="002C28E8" w:rsidP="002C28E8" w:rsidRDefault="002C28E8" w14:paraId="42F145E1" w14:textId="01981F53">
            <w:pPr>
              <w:autoSpaceDE w:val="0"/>
              <w:autoSpaceDN w:val="0"/>
              <w:adjustRightInd w:val="0"/>
              <w:rPr>
                <w:rFonts w:ascii="Times New Roman" w:hAnsi="Times New Roman" w:cs="Times New Roman"/>
              </w:rPr>
            </w:pPr>
            <w:r>
              <w:rPr>
                <w:rFonts w:ascii="Times New Roman" w:hAnsi="Times New Roman" w:cs="Times New Roman"/>
              </w:rPr>
              <w:t>8</w:t>
            </w:r>
          </w:p>
        </w:tc>
        <w:tc>
          <w:tcPr>
            <w:tcW w:w="1671" w:type="dxa"/>
          </w:tcPr>
          <w:p w:rsidR="002C28E8" w:rsidP="002C28E8" w:rsidRDefault="002C28E8" w14:paraId="3D12A8C7" w14:textId="7BF76AC9">
            <w:pPr>
              <w:autoSpaceDE w:val="0"/>
              <w:autoSpaceDN w:val="0"/>
              <w:adjustRightInd w:val="0"/>
              <w:rPr>
                <w:rFonts w:ascii="Times New Roman" w:hAnsi="Times New Roman" w:cs="Times New Roman"/>
              </w:rPr>
            </w:pPr>
            <w:r>
              <w:rPr>
                <w:rFonts w:ascii="Times New Roman" w:hAnsi="Times New Roman" w:cs="Times New Roman"/>
              </w:rPr>
              <w:t>Plano de Comunicação e Consulta</w:t>
            </w:r>
          </w:p>
        </w:tc>
        <w:tc>
          <w:tcPr>
            <w:tcW w:w="1636" w:type="dxa"/>
            <w:gridSpan w:val="2"/>
          </w:tcPr>
          <w:p w:rsidRPr="00C83953" w:rsidR="002C28E8" w:rsidP="002C28E8" w:rsidRDefault="002C28E8" w14:paraId="0FE1B6C2" w14:textId="7BBEDE6B">
            <w:pPr>
              <w:rPr>
                <w:rFonts w:ascii="Times New Roman" w:hAnsi="Times New Roman" w:cs="Times New Roman"/>
              </w:rPr>
            </w:pPr>
            <w:r>
              <w:rPr>
                <w:rFonts w:ascii="Times New Roman" w:hAnsi="Times New Roman" w:cs="Times New Roman"/>
              </w:rPr>
              <w:t>Produto a ser trabalhado, tendo em vista etapas do processo de gestão de riscos da ISO 31000</w:t>
            </w:r>
          </w:p>
        </w:tc>
        <w:tc>
          <w:tcPr>
            <w:tcW w:w="1418" w:type="dxa"/>
          </w:tcPr>
          <w:p w:rsidR="002C28E8" w:rsidP="002C28E8" w:rsidRDefault="002C28E8" w14:paraId="612CE97F" w14:textId="34FC5D13">
            <w:pPr>
              <w:autoSpaceDE w:val="0"/>
              <w:autoSpaceDN w:val="0"/>
              <w:adjustRightInd w:val="0"/>
              <w:rPr>
                <w:rFonts w:ascii="Times New Roman" w:hAnsi="Times New Roman" w:cs="Times New Roman"/>
              </w:rPr>
            </w:pPr>
            <w:r>
              <w:rPr>
                <w:rFonts w:ascii="Times New Roman" w:hAnsi="Times New Roman" w:cs="Times New Roman"/>
              </w:rPr>
              <w:t>Consultoria CGE/Áreas S</w:t>
            </w:r>
            <w:r w:rsidR="002F380B">
              <w:rPr>
                <w:rFonts w:ascii="Times New Roman" w:hAnsi="Times New Roman" w:cs="Times New Roman"/>
              </w:rPr>
              <w:t>ecretaria XX</w:t>
            </w:r>
          </w:p>
        </w:tc>
        <w:tc>
          <w:tcPr>
            <w:tcW w:w="1134" w:type="dxa"/>
          </w:tcPr>
          <w:p w:rsidRPr="00147DEA" w:rsidR="002C28E8" w:rsidP="002C28E8" w:rsidRDefault="002C28E8" w14:paraId="13068FBF" w14:textId="0BF31A73">
            <w:pPr>
              <w:autoSpaceDE w:val="0"/>
              <w:autoSpaceDN w:val="0"/>
              <w:adjustRightInd w:val="0"/>
              <w:rPr>
                <w:rFonts w:ascii="Times New Roman" w:hAnsi="Times New Roman" w:cs="Times New Roman"/>
              </w:rPr>
            </w:pPr>
          </w:p>
        </w:tc>
        <w:tc>
          <w:tcPr>
            <w:tcW w:w="1134" w:type="dxa"/>
          </w:tcPr>
          <w:p w:rsidRPr="00147DEA" w:rsidR="002C28E8" w:rsidP="002C28E8" w:rsidRDefault="002C28E8" w14:paraId="7DC5475C" w14:textId="55648299">
            <w:pPr>
              <w:autoSpaceDE w:val="0"/>
              <w:autoSpaceDN w:val="0"/>
              <w:adjustRightInd w:val="0"/>
              <w:rPr>
                <w:rFonts w:ascii="Times New Roman" w:hAnsi="Times New Roman" w:cs="Times New Roman"/>
              </w:rPr>
            </w:pPr>
          </w:p>
        </w:tc>
        <w:tc>
          <w:tcPr>
            <w:tcW w:w="1276" w:type="dxa"/>
          </w:tcPr>
          <w:p w:rsidR="002C28E8" w:rsidP="002C28E8" w:rsidRDefault="002C28E8" w14:paraId="144F7E60" w14:textId="4A339257">
            <w:pPr>
              <w:autoSpaceDE w:val="0"/>
              <w:autoSpaceDN w:val="0"/>
              <w:adjustRightInd w:val="0"/>
              <w:rPr>
                <w:rFonts w:ascii="Times New Roman" w:hAnsi="Times New Roman" w:cs="Times New Roman"/>
              </w:rPr>
            </w:pPr>
            <w:r>
              <w:rPr>
                <w:rFonts w:ascii="Times New Roman" w:hAnsi="Times New Roman" w:cs="Times New Roman"/>
              </w:rPr>
              <w:t>Plano elaborado</w:t>
            </w:r>
          </w:p>
        </w:tc>
        <w:tc>
          <w:tcPr>
            <w:tcW w:w="708" w:type="dxa"/>
          </w:tcPr>
          <w:p w:rsidR="002C28E8" w:rsidP="002C28E8" w:rsidRDefault="002C28E8" w14:paraId="48AFD65B" w14:textId="1005EE80">
            <w:pPr>
              <w:autoSpaceDE w:val="0"/>
              <w:autoSpaceDN w:val="0"/>
              <w:adjustRightInd w:val="0"/>
              <w:rPr>
                <w:rFonts w:ascii="Times New Roman" w:hAnsi="Times New Roman" w:cs="Times New Roman"/>
              </w:rPr>
            </w:pPr>
            <w:r>
              <w:rPr>
                <w:rFonts w:ascii="Times New Roman" w:hAnsi="Times New Roman" w:cs="Times New Roman"/>
              </w:rPr>
              <w:t>01</w:t>
            </w:r>
          </w:p>
        </w:tc>
      </w:tr>
      <w:tr w:rsidR="002C28E8" w:rsidTr="00CF1770" w14:paraId="6616D91F" w14:textId="77777777">
        <w:trPr>
          <w:trHeight w:val="25"/>
        </w:trPr>
        <w:tc>
          <w:tcPr>
            <w:tcW w:w="657" w:type="dxa"/>
          </w:tcPr>
          <w:p w:rsidR="002C28E8" w:rsidP="002C28E8" w:rsidRDefault="002C28E8" w14:paraId="2DC9C3D9" w14:textId="6127A500">
            <w:pPr>
              <w:autoSpaceDE w:val="0"/>
              <w:autoSpaceDN w:val="0"/>
              <w:adjustRightInd w:val="0"/>
              <w:rPr>
                <w:rFonts w:ascii="Times New Roman" w:hAnsi="Times New Roman" w:cs="Times New Roman"/>
              </w:rPr>
            </w:pPr>
            <w:r>
              <w:rPr>
                <w:rFonts w:ascii="Times New Roman" w:hAnsi="Times New Roman" w:cs="Times New Roman"/>
              </w:rPr>
              <w:t>9</w:t>
            </w:r>
          </w:p>
        </w:tc>
        <w:tc>
          <w:tcPr>
            <w:tcW w:w="1671" w:type="dxa"/>
          </w:tcPr>
          <w:p w:rsidR="002C28E8" w:rsidP="002C28E8" w:rsidRDefault="002C28E8" w14:paraId="306B209E" w14:textId="561BB8AF">
            <w:pPr>
              <w:autoSpaceDE w:val="0"/>
              <w:autoSpaceDN w:val="0"/>
              <w:adjustRightInd w:val="0"/>
              <w:rPr>
                <w:rFonts w:ascii="Times New Roman" w:hAnsi="Times New Roman" w:cs="Times New Roman"/>
              </w:rPr>
            </w:pPr>
            <w:r>
              <w:rPr>
                <w:rFonts w:ascii="Times New Roman" w:hAnsi="Times New Roman" w:cs="Times New Roman"/>
              </w:rPr>
              <w:t>Documento Escopo, Contexto e Critério</w:t>
            </w:r>
          </w:p>
        </w:tc>
        <w:tc>
          <w:tcPr>
            <w:tcW w:w="1636" w:type="dxa"/>
            <w:gridSpan w:val="2"/>
          </w:tcPr>
          <w:p w:rsidRPr="00C83953" w:rsidR="002C28E8" w:rsidP="002C28E8" w:rsidRDefault="002C28E8" w14:paraId="18CF1D80" w14:textId="25F18EB9">
            <w:pPr>
              <w:rPr>
                <w:rFonts w:ascii="Times New Roman" w:hAnsi="Times New Roman" w:cs="Times New Roman"/>
              </w:rPr>
            </w:pPr>
            <w:r>
              <w:rPr>
                <w:rFonts w:ascii="Times New Roman" w:hAnsi="Times New Roman" w:cs="Times New Roman"/>
              </w:rPr>
              <w:t>Produto a ser trabalhado, tendo em vista etapas do processo de gestão de riscos da ISO 31000</w:t>
            </w:r>
          </w:p>
        </w:tc>
        <w:tc>
          <w:tcPr>
            <w:tcW w:w="1418" w:type="dxa"/>
          </w:tcPr>
          <w:p w:rsidR="002C28E8" w:rsidP="002C28E8" w:rsidRDefault="002C28E8" w14:paraId="5CAB71A5" w14:textId="49EBC81D">
            <w:pPr>
              <w:autoSpaceDE w:val="0"/>
              <w:autoSpaceDN w:val="0"/>
              <w:adjustRightInd w:val="0"/>
              <w:rPr>
                <w:rFonts w:ascii="Times New Roman" w:hAnsi="Times New Roman" w:cs="Times New Roman"/>
              </w:rPr>
            </w:pPr>
            <w:r>
              <w:rPr>
                <w:rFonts w:ascii="Times New Roman" w:hAnsi="Times New Roman" w:cs="Times New Roman"/>
              </w:rPr>
              <w:t>Consultoria CGE/Áreas S</w:t>
            </w:r>
            <w:r w:rsidR="002F380B">
              <w:rPr>
                <w:rFonts w:ascii="Times New Roman" w:hAnsi="Times New Roman" w:cs="Times New Roman"/>
              </w:rPr>
              <w:t>ecretaria XX</w:t>
            </w:r>
          </w:p>
        </w:tc>
        <w:tc>
          <w:tcPr>
            <w:tcW w:w="1134" w:type="dxa"/>
          </w:tcPr>
          <w:p w:rsidRPr="00147DEA" w:rsidR="002C28E8" w:rsidP="002C28E8" w:rsidRDefault="002C28E8" w14:paraId="38339EFC" w14:textId="2B1F8E27">
            <w:pPr>
              <w:autoSpaceDE w:val="0"/>
              <w:autoSpaceDN w:val="0"/>
              <w:adjustRightInd w:val="0"/>
              <w:rPr>
                <w:rFonts w:ascii="Times New Roman" w:hAnsi="Times New Roman" w:cs="Times New Roman"/>
              </w:rPr>
            </w:pPr>
          </w:p>
        </w:tc>
        <w:tc>
          <w:tcPr>
            <w:tcW w:w="1134" w:type="dxa"/>
          </w:tcPr>
          <w:p w:rsidRPr="00147DEA" w:rsidR="002C28E8" w:rsidP="002C28E8" w:rsidRDefault="002C28E8" w14:paraId="2F66ED6F" w14:textId="084A72B7">
            <w:pPr>
              <w:autoSpaceDE w:val="0"/>
              <w:autoSpaceDN w:val="0"/>
              <w:adjustRightInd w:val="0"/>
              <w:rPr>
                <w:rFonts w:ascii="Times New Roman" w:hAnsi="Times New Roman" w:cs="Times New Roman"/>
              </w:rPr>
            </w:pPr>
          </w:p>
        </w:tc>
        <w:tc>
          <w:tcPr>
            <w:tcW w:w="1276" w:type="dxa"/>
          </w:tcPr>
          <w:p w:rsidR="002C28E8" w:rsidP="002C28E8" w:rsidRDefault="002C28E8" w14:paraId="1AAF8488" w14:textId="7EA42414">
            <w:pPr>
              <w:autoSpaceDE w:val="0"/>
              <w:autoSpaceDN w:val="0"/>
              <w:adjustRightInd w:val="0"/>
              <w:rPr>
                <w:rFonts w:ascii="Times New Roman" w:hAnsi="Times New Roman" w:cs="Times New Roman"/>
              </w:rPr>
            </w:pPr>
            <w:r>
              <w:rPr>
                <w:rFonts w:ascii="Times New Roman" w:hAnsi="Times New Roman" w:cs="Times New Roman"/>
              </w:rPr>
              <w:t>Documento elaborado</w:t>
            </w:r>
          </w:p>
        </w:tc>
        <w:tc>
          <w:tcPr>
            <w:tcW w:w="708" w:type="dxa"/>
          </w:tcPr>
          <w:p w:rsidR="002C28E8" w:rsidP="002C28E8" w:rsidRDefault="002C28E8" w14:paraId="5A7C1AA4" w14:textId="47D56495">
            <w:pPr>
              <w:autoSpaceDE w:val="0"/>
              <w:autoSpaceDN w:val="0"/>
              <w:adjustRightInd w:val="0"/>
              <w:rPr>
                <w:rFonts w:ascii="Times New Roman" w:hAnsi="Times New Roman" w:cs="Times New Roman"/>
              </w:rPr>
            </w:pPr>
            <w:r>
              <w:rPr>
                <w:rFonts w:ascii="Times New Roman" w:hAnsi="Times New Roman" w:cs="Times New Roman"/>
              </w:rPr>
              <w:t>01</w:t>
            </w:r>
          </w:p>
        </w:tc>
      </w:tr>
      <w:tr w:rsidR="00514437" w:rsidTr="00CF1770" w14:paraId="4CC36F5B" w14:textId="77777777">
        <w:trPr>
          <w:trHeight w:val="25"/>
        </w:trPr>
        <w:tc>
          <w:tcPr>
            <w:tcW w:w="657" w:type="dxa"/>
          </w:tcPr>
          <w:p w:rsidR="00514437" w:rsidP="00514437" w:rsidRDefault="00EA3AB5" w14:paraId="73B3F0D1" w14:textId="546ED3E6">
            <w:pPr>
              <w:autoSpaceDE w:val="0"/>
              <w:autoSpaceDN w:val="0"/>
              <w:adjustRightInd w:val="0"/>
              <w:rPr>
                <w:rFonts w:ascii="Times New Roman" w:hAnsi="Times New Roman" w:cs="Times New Roman"/>
              </w:rPr>
            </w:pPr>
            <w:r>
              <w:rPr>
                <w:rFonts w:ascii="Times New Roman" w:hAnsi="Times New Roman" w:cs="Times New Roman"/>
              </w:rPr>
              <w:t>10</w:t>
            </w:r>
          </w:p>
        </w:tc>
        <w:tc>
          <w:tcPr>
            <w:tcW w:w="1671" w:type="dxa"/>
          </w:tcPr>
          <w:p w:rsidR="00514437" w:rsidP="00514437" w:rsidRDefault="005B60E0" w14:paraId="592A66B4" w14:textId="52392476">
            <w:pPr>
              <w:autoSpaceDE w:val="0"/>
              <w:autoSpaceDN w:val="0"/>
              <w:adjustRightInd w:val="0"/>
              <w:rPr>
                <w:rFonts w:ascii="Times New Roman" w:hAnsi="Times New Roman" w:cs="Times New Roman"/>
              </w:rPr>
            </w:pPr>
            <w:r>
              <w:rPr>
                <w:rFonts w:ascii="Times New Roman" w:hAnsi="Times New Roman" w:cs="Times New Roman"/>
              </w:rPr>
              <w:t>Validação</w:t>
            </w:r>
            <w:r w:rsidR="003D322A">
              <w:rPr>
                <w:rFonts w:ascii="Times New Roman" w:hAnsi="Times New Roman" w:cs="Times New Roman"/>
              </w:rPr>
              <w:t xml:space="preserve"> de produtos</w:t>
            </w:r>
            <w:r>
              <w:rPr>
                <w:rFonts w:ascii="Times New Roman" w:hAnsi="Times New Roman" w:cs="Times New Roman"/>
              </w:rPr>
              <w:t>: Plano de Comunicação e Consulta e documento Escopo, Contexto e Critério</w:t>
            </w:r>
          </w:p>
        </w:tc>
        <w:tc>
          <w:tcPr>
            <w:tcW w:w="1636" w:type="dxa"/>
            <w:gridSpan w:val="2"/>
          </w:tcPr>
          <w:p w:rsidRPr="00C83953" w:rsidR="00514437" w:rsidP="003D322A" w:rsidRDefault="005B60E0" w14:paraId="4AB2ED11" w14:textId="50F734D1">
            <w:pPr>
              <w:rPr>
                <w:rFonts w:ascii="Times New Roman" w:hAnsi="Times New Roman" w:cs="Times New Roman"/>
              </w:rPr>
            </w:pPr>
            <w:r>
              <w:rPr>
                <w:rFonts w:ascii="Times New Roman" w:hAnsi="Times New Roman" w:cs="Times New Roman"/>
              </w:rPr>
              <w:t>Após trabalho junto às áreas, faz-se necessária validação pelo colegiado.</w:t>
            </w:r>
          </w:p>
        </w:tc>
        <w:tc>
          <w:tcPr>
            <w:tcW w:w="1418" w:type="dxa"/>
          </w:tcPr>
          <w:p w:rsidR="00514437" w:rsidP="00514437" w:rsidRDefault="003D322A" w14:paraId="4D3D91AC" w14:textId="27E55A76">
            <w:pPr>
              <w:autoSpaceDE w:val="0"/>
              <w:autoSpaceDN w:val="0"/>
              <w:adjustRightInd w:val="0"/>
              <w:rPr>
                <w:rFonts w:ascii="Times New Roman" w:hAnsi="Times New Roman" w:cs="Times New Roman"/>
              </w:rPr>
            </w:pPr>
            <w:r>
              <w:rPr>
                <w:rFonts w:ascii="Times New Roman" w:hAnsi="Times New Roman" w:cs="Times New Roman"/>
              </w:rPr>
              <w:t>Comitê Setorial</w:t>
            </w:r>
            <w:r w:rsidR="004E6DFE">
              <w:rPr>
                <w:rFonts w:ascii="Times New Roman" w:hAnsi="Times New Roman" w:cs="Times New Roman"/>
              </w:rPr>
              <w:t xml:space="preserve"> S</w:t>
            </w:r>
            <w:r w:rsidR="002F380B">
              <w:rPr>
                <w:rFonts w:ascii="Times New Roman" w:hAnsi="Times New Roman" w:cs="Times New Roman"/>
              </w:rPr>
              <w:t>ecretaria XX</w:t>
            </w:r>
          </w:p>
        </w:tc>
        <w:tc>
          <w:tcPr>
            <w:tcW w:w="1134" w:type="dxa"/>
          </w:tcPr>
          <w:p w:rsidRPr="00147DEA" w:rsidR="00514437" w:rsidP="00514437" w:rsidRDefault="00514437" w14:paraId="4E0A4DEC" w14:textId="50A3E91D">
            <w:pPr>
              <w:autoSpaceDE w:val="0"/>
              <w:autoSpaceDN w:val="0"/>
              <w:adjustRightInd w:val="0"/>
              <w:rPr>
                <w:rFonts w:ascii="Times New Roman" w:hAnsi="Times New Roman" w:cs="Times New Roman"/>
              </w:rPr>
            </w:pPr>
          </w:p>
        </w:tc>
        <w:tc>
          <w:tcPr>
            <w:tcW w:w="1134" w:type="dxa"/>
          </w:tcPr>
          <w:p w:rsidRPr="00147DEA" w:rsidR="00514437" w:rsidP="00514437" w:rsidRDefault="00514437" w14:paraId="7C5C39C9" w14:textId="749D466E">
            <w:pPr>
              <w:autoSpaceDE w:val="0"/>
              <w:autoSpaceDN w:val="0"/>
              <w:adjustRightInd w:val="0"/>
              <w:rPr>
                <w:rFonts w:ascii="Times New Roman" w:hAnsi="Times New Roman" w:cs="Times New Roman"/>
              </w:rPr>
            </w:pPr>
          </w:p>
        </w:tc>
        <w:tc>
          <w:tcPr>
            <w:tcW w:w="1276" w:type="dxa"/>
          </w:tcPr>
          <w:p w:rsidR="00514437" w:rsidP="00514437" w:rsidRDefault="003D322A" w14:paraId="7921D92A" w14:textId="18A79671">
            <w:pPr>
              <w:autoSpaceDE w:val="0"/>
              <w:autoSpaceDN w:val="0"/>
              <w:adjustRightInd w:val="0"/>
              <w:rPr>
                <w:rFonts w:ascii="Times New Roman" w:hAnsi="Times New Roman" w:cs="Times New Roman"/>
              </w:rPr>
            </w:pPr>
            <w:r>
              <w:rPr>
                <w:rFonts w:ascii="Times New Roman" w:hAnsi="Times New Roman" w:cs="Times New Roman"/>
              </w:rPr>
              <w:t>Produtos aprovados</w:t>
            </w:r>
          </w:p>
        </w:tc>
        <w:tc>
          <w:tcPr>
            <w:tcW w:w="708" w:type="dxa"/>
          </w:tcPr>
          <w:p w:rsidR="00514437" w:rsidP="00514437" w:rsidRDefault="003D322A" w14:paraId="229517EC" w14:textId="5C5D3488">
            <w:pPr>
              <w:autoSpaceDE w:val="0"/>
              <w:autoSpaceDN w:val="0"/>
              <w:adjustRightInd w:val="0"/>
              <w:rPr>
                <w:rFonts w:ascii="Times New Roman" w:hAnsi="Times New Roman" w:cs="Times New Roman"/>
              </w:rPr>
            </w:pPr>
            <w:r>
              <w:rPr>
                <w:rFonts w:ascii="Times New Roman" w:hAnsi="Times New Roman" w:cs="Times New Roman"/>
              </w:rPr>
              <w:t>02</w:t>
            </w:r>
          </w:p>
        </w:tc>
      </w:tr>
      <w:tr w:rsidR="00147DEA" w:rsidTr="00CF1770" w14:paraId="155A7730" w14:textId="77777777">
        <w:trPr>
          <w:trHeight w:val="25"/>
        </w:trPr>
        <w:tc>
          <w:tcPr>
            <w:tcW w:w="657" w:type="dxa"/>
          </w:tcPr>
          <w:p w:rsidR="00147DEA" w:rsidP="00147DEA" w:rsidRDefault="00147DEA" w14:paraId="7D7B8D4D" w14:textId="6BBE9672">
            <w:pPr>
              <w:autoSpaceDE w:val="0"/>
              <w:autoSpaceDN w:val="0"/>
              <w:adjustRightInd w:val="0"/>
              <w:rPr>
                <w:rFonts w:ascii="Times New Roman" w:hAnsi="Times New Roman" w:cs="Times New Roman"/>
              </w:rPr>
            </w:pPr>
            <w:r>
              <w:rPr>
                <w:rFonts w:ascii="Times New Roman" w:hAnsi="Times New Roman" w:cs="Times New Roman"/>
              </w:rPr>
              <w:t>11</w:t>
            </w:r>
          </w:p>
        </w:tc>
        <w:tc>
          <w:tcPr>
            <w:tcW w:w="1671" w:type="dxa"/>
          </w:tcPr>
          <w:p w:rsidR="00147DEA" w:rsidP="00147DEA" w:rsidRDefault="00147DEA" w14:paraId="07E8CCEB" w14:textId="52FEA0AF">
            <w:pPr>
              <w:autoSpaceDE w:val="0"/>
              <w:autoSpaceDN w:val="0"/>
              <w:adjustRightInd w:val="0"/>
              <w:rPr>
                <w:rFonts w:ascii="Times New Roman" w:hAnsi="Times New Roman" w:cs="Times New Roman"/>
              </w:rPr>
            </w:pPr>
            <w:r>
              <w:rPr>
                <w:rFonts w:ascii="Times New Roman" w:hAnsi="Times New Roman" w:cs="Times New Roman"/>
              </w:rPr>
              <w:t>Orientação: Identificação, Análise, Avaliação de Riscos e identificação dos controles (existentes e a implementar)</w:t>
            </w:r>
          </w:p>
        </w:tc>
        <w:tc>
          <w:tcPr>
            <w:tcW w:w="1636" w:type="dxa"/>
            <w:gridSpan w:val="2"/>
          </w:tcPr>
          <w:p w:rsidRPr="00C83953" w:rsidR="00147DEA" w:rsidP="00147DEA" w:rsidRDefault="00147DEA" w14:paraId="090A1649" w14:textId="03DD8EA6">
            <w:pPr>
              <w:rPr>
                <w:rFonts w:ascii="Times New Roman" w:hAnsi="Times New Roman" w:cs="Times New Roman"/>
              </w:rPr>
            </w:pPr>
            <w:r>
              <w:rPr>
                <w:rFonts w:ascii="Times New Roman" w:hAnsi="Times New Roman" w:cs="Times New Roman"/>
              </w:rPr>
              <w:t>Orientação a ser procedida para viabilizar construção da matriz de riscos, consoante a norma ISO 31000.</w:t>
            </w:r>
          </w:p>
        </w:tc>
        <w:tc>
          <w:tcPr>
            <w:tcW w:w="1418" w:type="dxa"/>
          </w:tcPr>
          <w:p w:rsidR="00147DEA" w:rsidP="00147DEA" w:rsidRDefault="00147DEA" w14:paraId="6305A9DC" w14:textId="0911B778">
            <w:pPr>
              <w:autoSpaceDE w:val="0"/>
              <w:autoSpaceDN w:val="0"/>
              <w:adjustRightInd w:val="0"/>
              <w:rPr>
                <w:rFonts w:ascii="Times New Roman" w:hAnsi="Times New Roman" w:cs="Times New Roman"/>
              </w:rPr>
            </w:pPr>
            <w:r>
              <w:rPr>
                <w:rFonts w:ascii="Times New Roman" w:hAnsi="Times New Roman" w:cs="Times New Roman"/>
              </w:rPr>
              <w:t>Consultoria CGE</w:t>
            </w:r>
          </w:p>
        </w:tc>
        <w:tc>
          <w:tcPr>
            <w:tcW w:w="1134" w:type="dxa"/>
          </w:tcPr>
          <w:p w:rsidRPr="00147DEA" w:rsidR="00147DEA" w:rsidP="00147DEA" w:rsidRDefault="00147DEA" w14:paraId="6B5257BA" w14:textId="29E77F41">
            <w:pPr>
              <w:autoSpaceDE w:val="0"/>
              <w:autoSpaceDN w:val="0"/>
              <w:adjustRightInd w:val="0"/>
              <w:rPr>
                <w:rFonts w:ascii="Times New Roman" w:hAnsi="Times New Roman" w:cs="Times New Roman"/>
              </w:rPr>
            </w:pPr>
          </w:p>
        </w:tc>
        <w:tc>
          <w:tcPr>
            <w:tcW w:w="1134" w:type="dxa"/>
          </w:tcPr>
          <w:p w:rsidRPr="00147DEA" w:rsidR="00147DEA" w:rsidP="00147DEA" w:rsidRDefault="00147DEA" w14:paraId="50FC6F9C" w14:textId="3B32E0D1">
            <w:pPr>
              <w:autoSpaceDE w:val="0"/>
              <w:autoSpaceDN w:val="0"/>
              <w:adjustRightInd w:val="0"/>
              <w:rPr>
                <w:rFonts w:ascii="Times New Roman" w:hAnsi="Times New Roman" w:cs="Times New Roman"/>
              </w:rPr>
            </w:pPr>
          </w:p>
        </w:tc>
        <w:tc>
          <w:tcPr>
            <w:tcW w:w="1276" w:type="dxa"/>
          </w:tcPr>
          <w:p w:rsidR="00147DEA" w:rsidP="00147DEA" w:rsidRDefault="00147DEA" w14:paraId="7F528304" w14:textId="3B516878">
            <w:pPr>
              <w:autoSpaceDE w:val="0"/>
              <w:autoSpaceDN w:val="0"/>
              <w:adjustRightInd w:val="0"/>
              <w:rPr>
                <w:rFonts w:ascii="Times New Roman" w:hAnsi="Times New Roman" w:cs="Times New Roman"/>
              </w:rPr>
            </w:pPr>
            <w:r>
              <w:rPr>
                <w:rFonts w:ascii="Times New Roman" w:hAnsi="Times New Roman" w:cs="Times New Roman"/>
              </w:rPr>
              <w:t>Orientação realizada</w:t>
            </w:r>
          </w:p>
        </w:tc>
        <w:tc>
          <w:tcPr>
            <w:tcW w:w="708" w:type="dxa"/>
          </w:tcPr>
          <w:p w:rsidR="00147DEA" w:rsidP="00147DEA" w:rsidRDefault="00147DEA" w14:paraId="1B793E5F" w14:textId="4F2B4B47">
            <w:pPr>
              <w:autoSpaceDE w:val="0"/>
              <w:autoSpaceDN w:val="0"/>
              <w:adjustRightInd w:val="0"/>
              <w:rPr>
                <w:rFonts w:ascii="Times New Roman" w:hAnsi="Times New Roman" w:cs="Times New Roman"/>
              </w:rPr>
            </w:pPr>
            <w:r>
              <w:rPr>
                <w:rFonts w:ascii="Times New Roman" w:hAnsi="Times New Roman" w:cs="Times New Roman"/>
              </w:rPr>
              <w:t>02</w:t>
            </w:r>
          </w:p>
        </w:tc>
      </w:tr>
      <w:tr w:rsidR="00147DEA" w:rsidTr="00CF1770" w14:paraId="6BD5F53A" w14:textId="77777777">
        <w:trPr>
          <w:trHeight w:val="25"/>
        </w:trPr>
        <w:tc>
          <w:tcPr>
            <w:tcW w:w="657" w:type="dxa"/>
          </w:tcPr>
          <w:p w:rsidR="00147DEA" w:rsidP="00147DEA" w:rsidRDefault="00147DEA" w14:paraId="75EDE858" w14:textId="513FB661">
            <w:pPr>
              <w:autoSpaceDE w:val="0"/>
              <w:autoSpaceDN w:val="0"/>
              <w:adjustRightInd w:val="0"/>
              <w:rPr>
                <w:rFonts w:ascii="Times New Roman" w:hAnsi="Times New Roman" w:cs="Times New Roman"/>
              </w:rPr>
            </w:pPr>
            <w:r>
              <w:rPr>
                <w:rFonts w:ascii="Times New Roman" w:hAnsi="Times New Roman" w:cs="Times New Roman"/>
              </w:rPr>
              <w:t>12</w:t>
            </w:r>
          </w:p>
        </w:tc>
        <w:tc>
          <w:tcPr>
            <w:tcW w:w="1671" w:type="dxa"/>
          </w:tcPr>
          <w:p w:rsidR="00147DEA" w:rsidP="00147DEA" w:rsidRDefault="00147DEA" w14:paraId="42F77B65" w14:textId="7E5125DA">
            <w:pPr>
              <w:autoSpaceDE w:val="0"/>
              <w:autoSpaceDN w:val="0"/>
              <w:adjustRightInd w:val="0"/>
              <w:rPr>
                <w:rFonts w:ascii="Times New Roman" w:hAnsi="Times New Roman" w:cs="Times New Roman"/>
              </w:rPr>
            </w:pPr>
            <w:r>
              <w:rPr>
                <w:rFonts w:ascii="Times New Roman" w:hAnsi="Times New Roman" w:cs="Times New Roman"/>
              </w:rPr>
              <w:t>Preenchimento da Matriz de Riscos</w:t>
            </w:r>
          </w:p>
        </w:tc>
        <w:tc>
          <w:tcPr>
            <w:tcW w:w="1636" w:type="dxa"/>
            <w:gridSpan w:val="2"/>
          </w:tcPr>
          <w:p w:rsidRPr="00C83953" w:rsidR="00147DEA" w:rsidP="00147DEA" w:rsidRDefault="00147DEA" w14:paraId="2B459C3F" w14:textId="1B9C3CEE">
            <w:pPr>
              <w:rPr>
                <w:rFonts w:ascii="Times New Roman" w:hAnsi="Times New Roman" w:cs="Times New Roman"/>
              </w:rPr>
            </w:pPr>
            <w:r>
              <w:rPr>
                <w:rFonts w:ascii="Times New Roman" w:hAnsi="Times New Roman" w:cs="Times New Roman"/>
              </w:rPr>
              <w:t xml:space="preserve">Na matriz de riscos é possível visualizar, de forma consolidada, informações pertinentes ao processo de gestão de riscos preceituado na ISO 31000. </w:t>
            </w:r>
          </w:p>
        </w:tc>
        <w:tc>
          <w:tcPr>
            <w:tcW w:w="1418" w:type="dxa"/>
          </w:tcPr>
          <w:p w:rsidR="00147DEA" w:rsidP="00147DEA" w:rsidRDefault="00147DEA" w14:paraId="2887EC76" w14:textId="22DD4196">
            <w:pPr>
              <w:autoSpaceDE w:val="0"/>
              <w:autoSpaceDN w:val="0"/>
              <w:adjustRightInd w:val="0"/>
              <w:rPr>
                <w:rFonts w:ascii="Times New Roman" w:hAnsi="Times New Roman" w:cs="Times New Roman"/>
              </w:rPr>
            </w:pPr>
            <w:r>
              <w:rPr>
                <w:rFonts w:ascii="Times New Roman" w:hAnsi="Times New Roman" w:cs="Times New Roman"/>
              </w:rPr>
              <w:t>Áreas S</w:t>
            </w:r>
            <w:r w:rsidR="002F380B">
              <w:rPr>
                <w:rFonts w:ascii="Times New Roman" w:hAnsi="Times New Roman" w:cs="Times New Roman"/>
              </w:rPr>
              <w:t>ecretaria XX</w:t>
            </w:r>
            <w:r>
              <w:rPr>
                <w:rFonts w:ascii="Times New Roman" w:hAnsi="Times New Roman" w:cs="Times New Roman"/>
              </w:rPr>
              <w:t xml:space="preserve"> e Consultoria CGE</w:t>
            </w:r>
          </w:p>
        </w:tc>
        <w:tc>
          <w:tcPr>
            <w:tcW w:w="1134" w:type="dxa"/>
          </w:tcPr>
          <w:p w:rsidRPr="00147DEA" w:rsidR="00147DEA" w:rsidP="00147DEA" w:rsidRDefault="00147DEA" w14:paraId="018740F7" w14:textId="5A1DEA06">
            <w:pPr>
              <w:autoSpaceDE w:val="0"/>
              <w:autoSpaceDN w:val="0"/>
              <w:adjustRightInd w:val="0"/>
              <w:rPr>
                <w:rFonts w:ascii="Times New Roman" w:hAnsi="Times New Roman" w:cs="Times New Roman"/>
              </w:rPr>
            </w:pPr>
          </w:p>
        </w:tc>
        <w:tc>
          <w:tcPr>
            <w:tcW w:w="1134" w:type="dxa"/>
          </w:tcPr>
          <w:p w:rsidRPr="00147DEA" w:rsidR="00147DEA" w:rsidP="00147DEA" w:rsidRDefault="00147DEA" w14:paraId="3CD3EBE4" w14:textId="3109A579">
            <w:pPr>
              <w:autoSpaceDE w:val="0"/>
              <w:autoSpaceDN w:val="0"/>
              <w:adjustRightInd w:val="0"/>
              <w:rPr>
                <w:rFonts w:ascii="Times New Roman" w:hAnsi="Times New Roman" w:cs="Times New Roman"/>
              </w:rPr>
            </w:pPr>
          </w:p>
        </w:tc>
        <w:tc>
          <w:tcPr>
            <w:tcW w:w="1276" w:type="dxa"/>
          </w:tcPr>
          <w:p w:rsidR="00147DEA" w:rsidP="00147DEA" w:rsidRDefault="00147DEA" w14:paraId="290D7175" w14:textId="029CE768">
            <w:pPr>
              <w:autoSpaceDE w:val="0"/>
              <w:autoSpaceDN w:val="0"/>
              <w:adjustRightInd w:val="0"/>
              <w:rPr>
                <w:rFonts w:ascii="Times New Roman" w:hAnsi="Times New Roman" w:cs="Times New Roman"/>
              </w:rPr>
            </w:pPr>
            <w:r>
              <w:rPr>
                <w:rFonts w:ascii="Times New Roman" w:hAnsi="Times New Roman" w:cs="Times New Roman"/>
              </w:rPr>
              <w:t>Matriz de riscos preenchida</w:t>
            </w:r>
          </w:p>
        </w:tc>
        <w:tc>
          <w:tcPr>
            <w:tcW w:w="708" w:type="dxa"/>
          </w:tcPr>
          <w:p w:rsidR="00147DEA" w:rsidP="00147DEA" w:rsidRDefault="00147DEA" w14:paraId="03C65C77" w14:textId="691BC9E2">
            <w:pPr>
              <w:autoSpaceDE w:val="0"/>
              <w:autoSpaceDN w:val="0"/>
              <w:adjustRightInd w:val="0"/>
              <w:rPr>
                <w:rFonts w:ascii="Times New Roman" w:hAnsi="Times New Roman" w:cs="Times New Roman"/>
              </w:rPr>
            </w:pPr>
            <w:r>
              <w:rPr>
                <w:rFonts w:ascii="Times New Roman" w:hAnsi="Times New Roman" w:cs="Times New Roman"/>
              </w:rPr>
              <w:t>01</w:t>
            </w:r>
          </w:p>
        </w:tc>
      </w:tr>
      <w:tr w:rsidR="00147DEA" w:rsidTr="00CF1770" w14:paraId="1B86D9B5" w14:textId="77777777">
        <w:trPr>
          <w:trHeight w:val="25"/>
        </w:trPr>
        <w:tc>
          <w:tcPr>
            <w:tcW w:w="657" w:type="dxa"/>
          </w:tcPr>
          <w:p w:rsidR="00147DEA" w:rsidP="00147DEA" w:rsidRDefault="00147DEA" w14:paraId="163EA2DF" w14:textId="6C8D9B86">
            <w:pPr>
              <w:autoSpaceDE w:val="0"/>
              <w:autoSpaceDN w:val="0"/>
              <w:adjustRightInd w:val="0"/>
              <w:rPr>
                <w:rFonts w:ascii="Times New Roman" w:hAnsi="Times New Roman" w:cs="Times New Roman"/>
              </w:rPr>
            </w:pPr>
            <w:r>
              <w:rPr>
                <w:rFonts w:ascii="Times New Roman" w:hAnsi="Times New Roman" w:cs="Times New Roman"/>
              </w:rPr>
              <w:t>13</w:t>
            </w:r>
          </w:p>
        </w:tc>
        <w:tc>
          <w:tcPr>
            <w:tcW w:w="1671" w:type="dxa"/>
          </w:tcPr>
          <w:p w:rsidR="00147DEA" w:rsidP="00147DEA" w:rsidRDefault="00147DEA" w14:paraId="7BFAF749" w14:textId="4B3C689A">
            <w:pPr>
              <w:autoSpaceDE w:val="0"/>
              <w:autoSpaceDN w:val="0"/>
              <w:adjustRightInd w:val="0"/>
              <w:rPr>
                <w:rFonts w:ascii="Times New Roman" w:hAnsi="Times New Roman" w:cs="Times New Roman"/>
              </w:rPr>
            </w:pPr>
            <w:r>
              <w:rPr>
                <w:rFonts w:ascii="Times New Roman" w:hAnsi="Times New Roman" w:cs="Times New Roman"/>
              </w:rPr>
              <w:t>Validação de produto: Matriz de Riscos</w:t>
            </w:r>
          </w:p>
        </w:tc>
        <w:tc>
          <w:tcPr>
            <w:tcW w:w="1636" w:type="dxa"/>
            <w:gridSpan w:val="2"/>
          </w:tcPr>
          <w:p w:rsidRPr="00C83953" w:rsidR="00147DEA" w:rsidP="00147DEA" w:rsidRDefault="00147DEA" w14:paraId="65EDA726" w14:textId="402C6F79">
            <w:pPr>
              <w:rPr>
                <w:rFonts w:ascii="Times New Roman" w:hAnsi="Times New Roman" w:cs="Times New Roman"/>
              </w:rPr>
            </w:pPr>
            <w:r>
              <w:rPr>
                <w:rFonts w:ascii="Times New Roman" w:hAnsi="Times New Roman" w:cs="Times New Roman"/>
              </w:rPr>
              <w:t>Após o trabalho com os proprietários de riscos, faz-se necessária validação pelo colegiado.</w:t>
            </w:r>
          </w:p>
        </w:tc>
        <w:tc>
          <w:tcPr>
            <w:tcW w:w="1418" w:type="dxa"/>
          </w:tcPr>
          <w:p w:rsidR="00147DEA" w:rsidP="00147DEA" w:rsidRDefault="00147DEA" w14:paraId="693251EA" w14:textId="1CB2B74A">
            <w:pPr>
              <w:autoSpaceDE w:val="0"/>
              <w:autoSpaceDN w:val="0"/>
              <w:adjustRightInd w:val="0"/>
              <w:rPr>
                <w:rFonts w:ascii="Times New Roman" w:hAnsi="Times New Roman" w:cs="Times New Roman"/>
              </w:rPr>
            </w:pPr>
            <w:r>
              <w:rPr>
                <w:rFonts w:ascii="Times New Roman" w:hAnsi="Times New Roman" w:cs="Times New Roman"/>
              </w:rPr>
              <w:t>Comitê Setorial S</w:t>
            </w:r>
            <w:r w:rsidR="002F380B">
              <w:rPr>
                <w:rFonts w:ascii="Times New Roman" w:hAnsi="Times New Roman" w:cs="Times New Roman"/>
              </w:rPr>
              <w:t>ecretaria XX</w:t>
            </w:r>
          </w:p>
        </w:tc>
        <w:tc>
          <w:tcPr>
            <w:tcW w:w="1134" w:type="dxa"/>
          </w:tcPr>
          <w:p w:rsidRPr="00147DEA" w:rsidR="00147DEA" w:rsidP="00147DEA" w:rsidRDefault="00147DEA" w14:paraId="4A7D7A8A" w14:textId="672CC717">
            <w:pPr>
              <w:autoSpaceDE w:val="0"/>
              <w:autoSpaceDN w:val="0"/>
              <w:adjustRightInd w:val="0"/>
              <w:rPr>
                <w:rFonts w:ascii="Times New Roman" w:hAnsi="Times New Roman" w:cs="Times New Roman"/>
              </w:rPr>
            </w:pPr>
          </w:p>
        </w:tc>
        <w:tc>
          <w:tcPr>
            <w:tcW w:w="1134" w:type="dxa"/>
          </w:tcPr>
          <w:p w:rsidRPr="00147DEA" w:rsidR="00147DEA" w:rsidP="00147DEA" w:rsidRDefault="00147DEA" w14:paraId="4AD2D5A0" w14:textId="48A7C491">
            <w:pPr>
              <w:autoSpaceDE w:val="0"/>
              <w:autoSpaceDN w:val="0"/>
              <w:adjustRightInd w:val="0"/>
              <w:rPr>
                <w:rFonts w:ascii="Times New Roman" w:hAnsi="Times New Roman" w:cs="Times New Roman"/>
              </w:rPr>
            </w:pPr>
          </w:p>
        </w:tc>
        <w:tc>
          <w:tcPr>
            <w:tcW w:w="1276" w:type="dxa"/>
          </w:tcPr>
          <w:p w:rsidR="00147DEA" w:rsidP="00147DEA" w:rsidRDefault="00147DEA" w14:paraId="155A3EA2" w14:textId="5F0371DC">
            <w:pPr>
              <w:autoSpaceDE w:val="0"/>
              <w:autoSpaceDN w:val="0"/>
              <w:adjustRightInd w:val="0"/>
              <w:rPr>
                <w:rFonts w:ascii="Times New Roman" w:hAnsi="Times New Roman" w:cs="Times New Roman"/>
              </w:rPr>
            </w:pPr>
            <w:r>
              <w:rPr>
                <w:rFonts w:ascii="Times New Roman" w:hAnsi="Times New Roman" w:cs="Times New Roman"/>
              </w:rPr>
              <w:t>Matriz de riscos validada</w:t>
            </w:r>
          </w:p>
        </w:tc>
        <w:tc>
          <w:tcPr>
            <w:tcW w:w="708" w:type="dxa"/>
          </w:tcPr>
          <w:p w:rsidR="00147DEA" w:rsidP="00147DEA" w:rsidRDefault="00147DEA" w14:paraId="422188B8" w14:textId="3B96A945">
            <w:pPr>
              <w:autoSpaceDE w:val="0"/>
              <w:autoSpaceDN w:val="0"/>
              <w:adjustRightInd w:val="0"/>
              <w:rPr>
                <w:rFonts w:ascii="Times New Roman" w:hAnsi="Times New Roman" w:cs="Times New Roman"/>
              </w:rPr>
            </w:pPr>
            <w:r>
              <w:rPr>
                <w:rFonts w:ascii="Times New Roman" w:hAnsi="Times New Roman" w:cs="Times New Roman"/>
              </w:rPr>
              <w:t>01</w:t>
            </w:r>
          </w:p>
        </w:tc>
      </w:tr>
      <w:tr w:rsidR="00147DEA" w:rsidTr="00CF1770" w14:paraId="647ADACC" w14:textId="77777777">
        <w:trPr>
          <w:trHeight w:val="25"/>
        </w:trPr>
        <w:tc>
          <w:tcPr>
            <w:tcW w:w="657" w:type="dxa"/>
          </w:tcPr>
          <w:p w:rsidR="00147DEA" w:rsidP="00147DEA" w:rsidRDefault="00147DEA" w14:paraId="4CDA39CC" w14:textId="2A2D17F7">
            <w:pPr>
              <w:autoSpaceDE w:val="0"/>
              <w:autoSpaceDN w:val="0"/>
              <w:adjustRightInd w:val="0"/>
              <w:rPr>
                <w:rFonts w:ascii="Times New Roman" w:hAnsi="Times New Roman" w:cs="Times New Roman"/>
              </w:rPr>
            </w:pPr>
            <w:r>
              <w:rPr>
                <w:rFonts w:ascii="Times New Roman" w:hAnsi="Times New Roman" w:cs="Times New Roman"/>
              </w:rPr>
              <w:lastRenderedPageBreak/>
              <w:t>14</w:t>
            </w:r>
          </w:p>
        </w:tc>
        <w:tc>
          <w:tcPr>
            <w:tcW w:w="1671" w:type="dxa"/>
          </w:tcPr>
          <w:p w:rsidR="00147DEA" w:rsidP="00147DEA" w:rsidRDefault="00147DEA" w14:paraId="6AE83254" w14:textId="2FA0D59A">
            <w:pPr>
              <w:autoSpaceDE w:val="0"/>
              <w:autoSpaceDN w:val="0"/>
              <w:adjustRightInd w:val="0"/>
              <w:rPr>
                <w:rFonts w:ascii="Times New Roman" w:hAnsi="Times New Roman" w:cs="Times New Roman"/>
              </w:rPr>
            </w:pPr>
            <w:r>
              <w:rPr>
                <w:rFonts w:ascii="Times New Roman" w:hAnsi="Times New Roman" w:cs="Times New Roman"/>
              </w:rPr>
              <w:t>Orientação: Plano de ação</w:t>
            </w:r>
          </w:p>
        </w:tc>
        <w:tc>
          <w:tcPr>
            <w:tcW w:w="1636" w:type="dxa"/>
            <w:gridSpan w:val="2"/>
          </w:tcPr>
          <w:p w:rsidRPr="00C83953" w:rsidR="00147DEA" w:rsidP="00147DEA" w:rsidRDefault="00147DEA" w14:paraId="68DFBDF2" w14:textId="18FAE191">
            <w:pPr>
              <w:rPr>
                <w:rFonts w:ascii="Times New Roman" w:hAnsi="Times New Roman" w:cs="Times New Roman"/>
              </w:rPr>
            </w:pPr>
            <w:r>
              <w:rPr>
                <w:rFonts w:ascii="Times New Roman" w:hAnsi="Times New Roman" w:cs="Times New Roman"/>
              </w:rPr>
              <w:t>Orientação a ser procedida para viabilizar construção da matriz de riscos, consoante a norma ISO 31000.</w:t>
            </w:r>
          </w:p>
        </w:tc>
        <w:tc>
          <w:tcPr>
            <w:tcW w:w="1418" w:type="dxa"/>
          </w:tcPr>
          <w:p w:rsidR="00147DEA" w:rsidP="00147DEA" w:rsidRDefault="00147DEA" w14:paraId="6A86C973" w14:textId="02153E39">
            <w:pPr>
              <w:autoSpaceDE w:val="0"/>
              <w:autoSpaceDN w:val="0"/>
              <w:adjustRightInd w:val="0"/>
              <w:rPr>
                <w:rFonts w:ascii="Times New Roman" w:hAnsi="Times New Roman" w:cs="Times New Roman"/>
              </w:rPr>
            </w:pPr>
            <w:r>
              <w:rPr>
                <w:rFonts w:ascii="Times New Roman" w:hAnsi="Times New Roman" w:cs="Times New Roman"/>
              </w:rPr>
              <w:t>Consultoria CGE</w:t>
            </w:r>
          </w:p>
        </w:tc>
        <w:tc>
          <w:tcPr>
            <w:tcW w:w="1134" w:type="dxa"/>
          </w:tcPr>
          <w:p w:rsidRPr="00147DEA" w:rsidR="00147DEA" w:rsidP="00147DEA" w:rsidRDefault="00147DEA" w14:paraId="4FEB2721" w14:textId="67499497">
            <w:pPr>
              <w:autoSpaceDE w:val="0"/>
              <w:autoSpaceDN w:val="0"/>
              <w:adjustRightInd w:val="0"/>
              <w:rPr>
                <w:rFonts w:ascii="Times New Roman" w:hAnsi="Times New Roman" w:cs="Times New Roman"/>
              </w:rPr>
            </w:pPr>
          </w:p>
        </w:tc>
        <w:tc>
          <w:tcPr>
            <w:tcW w:w="1134" w:type="dxa"/>
          </w:tcPr>
          <w:p w:rsidRPr="00147DEA" w:rsidR="00147DEA" w:rsidP="00147DEA" w:rsidRDefault="00147DEA" w14:paraId="0B48FB7A" w14:textId="3BDEA415">
            <w:pPr>
              <w:autoSpaceDE w:val="0"/>
              <w:autoSpaceDN w:val="0"/>
              <w:adjustRightInd w:val="0"/>
              <w:rPr>
                <w:rFonts w:ascii="Times New Roman" w:hAnsi="Times New Roman" w:cs="Times New Roman"/>
              </w:rPr>
            </w:pPr>
          </w:p>
        </w:tc>
        <w:tc>
          <w:tcPr>
            <w:tcW w:w="1276" w:type="dxa"/>
          </w:tcPr>
          <w:p w:rsidR="00147DEA" w:rsidP="00147DEA" w:rsidRDefault="00147DEA" w14:paraId="09E42CAC" w14:textId="22FEC57F">
            <w:pPr>
              <w:autoSpaceDE w:val="0"/>
              <w:autoSpaceDN w:val="0"/>
              <w:adjustRightInd w:val="0"/>
              <w:rPr>
                <w:rFonts w:ascii="Times New Roman" w:hAnsi="Times New Roman" w:cs="Times New Roman"/>
              </w:rPr>
            </w:pPr>
            <w:r>
              <w:rPr>
                <w:rFonts w:ascii="Times New Roman" w:hAnsi="Times New Roman" w:cs="Times New Roman"/>
              </w:rPr>
              <w:t>Orientação realizada</w:t>
            </w:r>
          </w:p>
        </w:tc>
        <w:tc>
          <w:tcPr>
            <w:tcW w:w="708" w:type="dxa"/>
          </w:tcPr>
          <w:p w:rsidR="00147DEA" w:rsidP="00147DEA" w:rsidRDefault="00147DEA" w14:paraId="0E300D4C" w14:textId="3820721F">
            <w:pPr>
              <w:autoSpaceDE w:val="0"/>
              <w:autoSpaceDN w:val="0"/>
              <w:adjustRightInd w:val="0"/>
              <w:rPr>
                <w:rFonts w:ascii="Times New Roman" w:hAnsi="Times New Roman" w:cs="Times New Roman"/>
              </w:rPr>
            </w:pPr>
            <w:r>
              <w:rPr>
                <w:rFonts w:ascii="Times New Roman" w:hAnsi="Times New Roman" w:cs="Times New Roman"/>
              </w:rPr>
              <w:t>01</w:t>
            </w:r>
          </w:p>
        </w:tc>
      </w:tr>
      <w:tr w:rsidR="00147DEA" w:rsidTr="00CF1770" w14:paraId="3B13039B" w14:textId="77777777">
        <w:trPr>
          <w:trHeight w:val="25"/>
        </w:trPr>
        <w:tc>
          <w:tcPr>
            <w:tcW w:w="657" w:type="dxa"/>
          </w:tcPr>
          <w:p w:rsidR="00147DEA" w:rsidP="00147DEA" w:rsidRDefault="00147DEA" w14:paraId="32785065" w14:textId="644533A5">
            <w:pPr>
              <w:autoSpaceDE w:val="0"/>
              <w:autoSpaceDN w:val="0"/>
              <w:adjustRightInd w:val="0"/>
              <w:rPr>
                <w:rFonts w:ascii="Times New Roman" w:hAnsi="Times New Roman" w:cs="Times New Roman"/>
              </w:rPr>
            </w:pPr>
            <w:r>
              <w:rPr>
                <w:rFonts w:ascii="Times New Roman" w:hAnsi="Times New Roman" w:cs="Times New Roman"/>
              </w:rPr>
              <w:t>15</w:t>
            </w:r>
          </w:p>
        </w:tc>
        <w:tc>
          <w:tcPr>
            <w:tcW w:w="1671" w:type="dxa"/>
          </w:tcPr>
          <w:p w:rsidR="00147DEA" w:rsidP="00147DEA" w:rsidRDefault="00147DEA" w14:paraId="4CB0FD2B" w14:textId="3C6D0AA6">
            <w:pPr>
              <w:autoSpaceDE w:val="0"/>
              <w:autoSpaceDN w:val="0"/>
              <w:adjustRightInd w:val="0"/>
              <w:rPr>
                <w:rFonts w:ascii="Times New Roman" w:hAnsi="Times New Roman" w:cs="Times New Roman"/>
              </w:rPr>
            </w:pPr>
            <w:r>
              <w:rPr>
                <w:rFonts w:ascii="Times New Roman" w:hAnsi="Times New Roman" w:cs="Times New Roman"/>
              </w:rPr>
              <w:t>Elaboração de planos de ação</w:t>
            </w:r>
          </w:p>
        </w:tc>
        <w:tc>
          <w:tcPr>
            <w:tcW w:w="1636" w:type="dxa"/>
            <w:gridSpan w:val="2"/>
          </w:tcPr>
          <w:p w:rsidRPr="00C83953" w:rsidR="00147DEA" w:rsidP="00147DEA" w:rsidRDefault="00147DEA" w14:paraId="3CED4997" w14:textId="6DE1C8D8">
            <w:pPr>
              <w:rPr>
                <w:rFonts w:ascii="Times New Roman" w:hAnsi="Times New Roman" w:cs="Times New Roman"/>
              </w:rPr>
            </w:pPr>
            <w:r>
              <w:rPr>
                <w:rFonts w:ascii="Times New Roman" w:hAnsi="Times New Roman" w:cs="Times New Roman"/>
              </w:rPr>
              <w:t>Objetiva evidenciar a etapa “Tratamento de riscos”, prevista na ISO 31000.</w:t>
            </w:r>
          </w:p>
        </w:tc>
        <w:tc>
          <w:tcPr>
            <w:tcW w:w="1418" w:type="dxa"/>
          </w:tcPr>
          <w:p w:rsidR="00147DEA" w:rsidP="00147DEA" w:rsidRDefault="00147DEA" w14:paraId="762D0011" w14:textId="690A0DDA">
            <w:pPr>
              <w:autoSpaceDE w:val="0"/>
              <w:autoSpaceDN w:val="0"/>
              <w:adjustRightInd w:val="0"/>
              <w:rPr>
                <w:rFonts w:ascii="Times New Roman" w:hAnsi="Times New Roman" w:cs="Times New Roman"/>
              </w:rPr>
            </w:pPr>
            <w:r>
              <w:rPr>
                <w:rFonts w:ascii="Times New Roman" w:hAnsi="Times New Roman" w:cs="Times New Roman"/>
              </w:rPr>
              <w:t>Áreas S</w:t>
            </w:r>
            <w:r w:rsidR="002F380B">
              <w:rPr>
                <w:rFonts w:ascii="Times New Roman" w:hAnsi="Times New Roman" w:cs="Times New Roman"/>
              </w:rPr>
              <w:t>ecretaria XX</w:t>
            </w:r>
            <w:r>
              <w:rPr>
                <w:rFonts w:ascii="Times New Roman" w:hAnsi="Times New Roman" w:cs="Times New Roman"/>
              </w:rPr>
              <w:t xml:space="preserve"> e Consultoria CGE</w:t>
            </w:r>
          </w:p>
        </w:tc>
        <w:tc>
          <w:tcPr>
            <w:tcW w:w="1134" w:type="dxa"/>
          </w:tcPr>
          <w:p w:rsidRPr="00147DEA" w:rsidR="00147DEA" w:rsidP="00147DEA" w:rsidRDefault="00147DEA" w14:paraId="376880B1" w14:textId="15212275">
            <w:pPr>
              <w:autoSpaceDE w:val="0"/>
              <w:autoSpaceDN w:val="0"/>
              <w:adjustRightInd w:val="0"/>
              <w:rPr>
                <w:rFonts w:ascii="Times New Roman" w:hAnsi="Times New Roman" w:cs="Times New Roman"/>
              </w:rPr>
            </w:pPr>
          </w:p>
        </w:tc>
        <w:tc>
          <w:tcPr>
            <w:tcW w:w="1134" w:type="dxa"/>
          </w:tcPr>
          <w:p w:rsidRPr="00147DEA" w:rsidR="00147DEA" w:rsidP="00147DEA" w:rsidRDefault="00147DEA" w14:paraId="3F1DCB29" w14:textId="0CD65254">
            <w:pPr>
              <w:autoSpaceDE w:val="0"/>
              <w:autoSpaceDN w:val="0"/>
              <w:adjustRightInd w:val="0"/>
              <w:rPr>
                <w:rFonts w:ascii="Times New Roman" w:hAnsi="Times New Roman" w:cs="Times New Roman"/>
              </w:rPr>
            </w:pPr>
          </w:p>
        </w:tc>
        <w:tc>
          <w:tcPr>
            <w:tcW w:w="1276" w:type="dxa"/>
          </w:tcPr>
          <w:p w:rsidR="00147DEA" w:rsidP="00147DEA" w:rsidRDefault="00147DEA" w14:paraId="7507BAF5" w14:textId="10C4A4F5">
            <w:pPr>
              <w:autoSpaceDE w:val="0"/>
              <w:autoSpaceDN w:val="0"/>
              <w:adjustRightInd w:val="0"/>
              <w:rPr>
                <w:rFonts w:ascii="Times New Roman" w:hAnsi="Times New Roman" w:cs="Times New Roman"/>
              </w:rPr>
            </w:pPr>
            <w:r>
              <w:rPr>
                <w:rFonts w:ascii="Times New Roman" w:hAnsi="Times New Roman" w:cs="Times New Roman"/>
              </w:rPr>
              <w:t>Planos de ação elaborados</w:t>
            </w:r>
          </w:p>
        </w:tc>
        <w:tc>
          <w:tcPr>
            <w:tcW w:w="708" w:type="dxa"/>
          </w:tcPr>
          <w:p w:rsidR="00147DEA" w:rsidP="00147DEA" w:rsidRDefault="00147DEA" w14:paraId="449C4BC1" w14:textId="0E8CEC17">
            <w:pPr>
              <w:autoSpaceDE w:val="0"/>
              <w:autoSpaceDN w:val="0"/>
              <w:adjustRightInd w:val="0"/>
              <w:rPr>
                <w:rFonts w:ascii="Times New Roman" w:hAnsi="Times New Roman" w:cs="Times New Roman"/>
              </w:rPr>
            </w:pPr>
            <w:r>
              <w:rPr>
                <w:rFonts w:ascii="Times New Roman" w:hAnsi="Times New Roman" w:cs="Times New Roman"/>
              </w:rPr>
              <w:t>*</w:t>
            </w:r>
          </w:p>
        </w:tc>
      </w:tr>
      <w:tr w:rsidR="00147DEA" w:rsidTr="00CF1770" w14:paraId="31B9BACC" w14:textId="77777777">
        <w:trPr>
          <w:trHeight w:val="25"/>
        </w:trPr>
        <w:tc>
          <w:tcPr>
            <w:tcW w:w="657" w:type="dxa"/>
          </w:tcPr>
          <w:p w:rsidR="00147DEA" w:rsidP="00147DEA" w:rsidRDefault="00147DEA" w14:paraId="4C5FE03A" w14:textId="1E44AB8B">
            <w:pPr>
              <w:autoSpaceDE w:val="0"/>
              <w:autoSpaceDN w:val="0"/>
              <w:adjustRightInd w:val="0"/>
              <w:rPr>
                <w:rFonts w:ascii="Times New Roman" w:hAnsi="Times New Roman" w:cs="Times New Roman"/>
              </w:rPr>
            </w:pPr>
            <w:r>
              <w:rPr>
                <w:rFonts w:ascii="Times New Roman" w:hAnsi="Times New Roman" w:cs="Times New Roman"/>
              </w:rPr>
              <w:t>16</w:t>
            </w:r>
          </w:p>
        </w:tc>
        <w:tc>
          <w:tcPr>
            <w:tcW w:w="1671" w:type="dxa"/>
          </w:tcPr>
          <w:p w:rsidR="00147DEA" w:rsidP="00147DEA" w:rsidRDefault="00147DEA" w14:paraId="1529ED76" w14:textId="5C96CEA3">
            <w:pPr>
              <w:autoSpaceDE w:val="0"/>
              <w:autoSpaceDN w:val="0"/>
              <w:adjustRightInd w:val="0"/>
              <w:rPr>
                <w:rFonts w:ascii="Times New Roman" w:hAnsi="Times New Roman" w:cs="Times New Roman"/>
              </w:rPr>
            </w:pPr>
            <w:r>
              <w:rPr>
                <w:rFonts w:ascii="Times New Roman" w:hAnsi="Times New Roman" w:cs="Times New Roman"/>
              </w:rPr>
              <w:t>Validação de produto: Planos de Ação</w:t>
            </w:r>
          </w:p>
        </w:tc>
        <w:tc>
          <w:tcPr>
            <w:tcW w:w="1636" w:type="dxa"/>
            <w:gridSpan w:val="2"/>
          </w:tcPr>
          <w:p w:rsidRPr="00C83953" w:rsidR="00147DEA" w:rsidP="00147DEA" w:rsidRDefault="00147DEA" w14:paraId="048779EC" w14:textId="155AC7BA">
            <w:pPr>
              <w:rPr>
                <w:rFonts w:ascii="Times New Roman" w:hAnsi="Times New Roman" w:cs="Times New Roman"/>
              </w:rPr>
            </w:pPr>
            <w:r>
              <w:rPr>
                <w:rFonts w:ascii="Times New Roman" w:hAnsi="Times New Roman" w:cs="Times New Roman"/>
              </w:rPr>
              <w:t>Após o trabalho com os proprietários de riscos, faz-se necessária validação pelo colegiado.</w:t>
            </w:r>
          </w:p>
        </w:tc>
        <w:tc>
          <w:tcPr>
            <w:tcW w:w="1418" w:type="dxa"/>
          </w:tcPr>
          <w:p w:rsidR="00147DEA" w:rsidP="00147DEA" w:rsidRDefault="00147DEA" w14:paraId="5C5D1319" w14:textId="2DD12907">
            <w:pPr>
              <w:autoSpaceDE w:val="0"/>
              <w:autoSpaceDN w:val="0"/>
              <w:adjustRightInd w:val="0"/>
              <w:rPr>
                <w:rFonts w:ascii="Times New Roman" w:hAnsi="Times New Roman" w:cs="Times New Roman"/>
              </w:rPr>
            </w:pPr>
            <w:r>
              <w:rPr>
                <w:rFonts w:ascii="Times New Roman" w:hAnsi="Times New Roman" w:cs="Times New Roman"/>
              </w:rPr>
              <w:t>Comitê Setorial S</w:t>
            </w:r>
            <w:r w:rsidR="002F380B">
              <w:rPr>
                <w:rFonts w:ascii="Times New Roman" w:hAnsi="Times New Roman" w:cs="Times New Roman"/>
              </w:rPr>
              <w:t>ecretaria XX</w:t>
            </w:r>
          </w:p>
        </w:tc>
        <w:tc>
          <w:tcPr>
            <w:tcW w:w="1134" w:type="dxa"/>
          </w:tcPr>
          <w:p w:rsidRPr="00147DEA" w:rsidR="00147DEA" w:rsidP="00147DEA" w:rsidRDefault="00147DEA" w14:paraId="79B2810B" w14:textId="5C279A33">
            <w:pPr>
              <w:autoSpaceDE w:val="0"/>
              <w:autoSpaceDN w:val="0"/>
              <w:adjustRightInd w:val="0"/>
              <w:rPr>
                <w:rFonts w:ascii="Times New Roman" w:hAnsi="Times New Roman" w:cs="Times New Roman"/>
              </w:rPr>
            </w:pPr>
          </w:p>
        </w:tc>
        <w:tc>
          <w:tcPr>
            <w:tcW w:w="1134" w:type="dxa"/>
          </w:tcPr>
          <w:p w:rsidRPr="00147DEA" w:rsidR="00147DEA" w:rsidP="00147DEA" w:rsidRDefault="00147DEA" w14:paraId="500D7077" w14:textId="33338FFD">
            <w:pPr>
              <w:autoSpaceDE w:val="0"/>
              <w:autoSpaceDN w:val="0"/>
              <w:adjustRightInd w:val="0"/>
              <w:rPr>
                <w:rFonts w:ascii="Times New Roman" w:hAnsi="Times New Roman" w:cs="Times New Roman"/>
              </w:rPr>
            </w:pPr>
          </w:p>
        </w:tc>
        <w:tc>
          <w:tcPr>
            <w:tcW w:w="1276" w:type="dxa"/>
          </w:tcPr>
          <w:p w:rsidR="00147DEA" w:rsidP="00147DEA" w:rsidRDefault="00147DEA" w14:paraId="2EA06D9B" w14:textId="0175E39C">
            <w:pPr>
              <w:autoSpaceDE w:val="0"/>
              <w:autoSpaceDN w:val="0"/>
              <w:adjustRightInd w:val="0"/>
              <w:rPr>
                <w:rFonts w:ascii="Times New Roman" w:hAnsi="Times New Roman" w:cs="Times New Roman"/>
              </w:rPr>
            </w:pPr>
            <w:r>
              <w:rPr>
                <w:rFonts w:ascii="Times New Roman" w:hAnsi="Times New Roman" w:cs="Times New Roman"/>
              </w:rPr>
              <w:t>Planos de ação validados</w:t>
            </w:r>
          </w:p>
        </w:tc>
        <w:tc>
          <w:tcPr>
            <w:tcW w:w="708" w:type="dxa"/>
          </w:tcPr>
          <w:p w:rsidR="00147DEA" w:rsidP="00147DEA" w:rsidRDefault="00147DEA" w14:paraId="5B99AE1F" w14:textId="65519D0D">
            <w:pPr>
              <w:autoSpaceDE w:val="0"/>
              <w:autoSpaceDN w:val="0"/>
              <w:adjustRightInd w:val="0"/>
              <w:rPr>
                <w:rFonts w:ascii="Times New Roman" w:hAnsi="Times New Roman" w:cs="Times New Roman"/>
              </w:rPr>
            </w:pPr>
            <w:r>
              <w:rPr>
                <w:rFonts w:ascii="Times New Roman" w:hAnsi="Times New Roman" w:cs="Times New Roman"/>
              </w:rPr>
              <w:t>*</w:t>
            </w:r>
          </w:p>
        </w:tc>
      </w:tr>
      <w:tr w:rsidR="00147DEA" w:rsidTr="00CF1770" w14:paraId="477325C6" w14:textId="77777777">
        <w:trPr>
          <w:trHeight w:val="25"/>
        </w:trPr>
        <w:tc>
          <w:tcPr>
            <w:tcW w:w="657" w:type="dxa"/>
          </w:tcPr>
          <w:p w:rsidR="00147DEA" w:rsidP="00147DEA" w:rsidRDefault="00147DEA" w14:paraId="6F4A79E6" w14:textId="7952665B">
            <w:pPr>
              <w:autoSpaceDE w:val="0"/>
              <w:autoSpaceDN w:val="0"/>
              <w:adjustRightInd w:val="0"/>
              <w:rPr>
                <w:rFonts w:ascii="Times New Roman" w:hAnsi="Times New Roman" w:cs="Times New Roman"/>
              </w:rPr>
            </w:pPr>
            <w:r>
              <w:rPr>
                <w:rFonts w:ascii="Times New Roman" w:hAnsi="Times New Roman" w:cs="Times New Roman"/>
              </w:rPr>
              <w:t>17</w:t>
            </w:r>
          </w:p>
        </w:tc>
        <w:tc>
          <w:tcPr>
            <w:tcW w:w="1671" w:type="dxa"/>
          </w:tcPr>
          <w:p w:rsidR="00147DEA" w:rsidP="00147DEA" w:rsidRDefault="00147DEA" w14:paraId="17335635" w14:textId="13CC2217">
            <w:pPr>
              <w:autoSpaceDE w:val="0"/>
              <w:autoSpaceDN w:val="0"/>
              <w:adjustRightInd w:val="0"/>
              <w:rPr>
                <w:rFonts w:ascii="Times New Roman" w:hAnsi="Times New Roman" w:cs="Times New Roman"/>
              </w:rPr>
            </w:pPr>
            <w:r>
              <w:rPr>
                <w:rFonts w:ascii="Times New Roman" w:hAnsi="Times New Roman" w:cs="Times New Roman"/>
              </w:rPr>
              <w:t xml:space="preserve">Orientação: Relatórios de resultados e gerenciamento de riscos </w:t>
            </w:r>
          </w:p>
        </w:tc>
        <w:tc>
          <w:tcPr>
            <w:tcW w:w="1636" w:type="dxa"/>
            <w:gridSpan w:val="2"/>
          </w:tcPr>
          <w:p w:rsidR="00147DEA" w:rsidP="00147DEA" w:rsidRDefault="00147DEA" w14:paraId="277EE73A" w14:textId="568DD5A9">
            <w:pPr>
              <w:autoSpaceDE w:val="0"/>
              <w:autoSpaceDN w:val="0"/>
              <w:adjustRightInd w:val="0"/>
              <w:rPr>
                <w:rFonts w:ascii="Times New Roman" w:hAnsi="Times New Roman" w:cs="Times New Roman"/>
              </w:rPr>
            </w:pPr>
            <w:r>
              <w:rPr>
                <w:rFonts w:ascii="Times New Roman" w:hAnsi="Times New Roman" w:cs="Times New Roman"/>
              </w:rPr>
              <w:t>Objetiva evidenciar a etapa “Monitoramento e análise crítica, prevista na ISO 31000.</w:t>
            </w:r>
          </w:p>
        </w:tc>
        <w:tc>
          <w:tcPr>
            <w:tcW w:w="1418" w:type="dxa"/>
          </w:tcPr>
          <w:p w:rsidR="00147DEA" w:rsidP="00147DEA" w:rsidRDefault="00147DEA" w14:paraId="4A7969D8" w14:textId="35BCB387">
            <w:pPr>
              <w:autoSpaceDE w:val="0"/>
              <w:autoSpaceDN w:val="0"/>
              <w:adjustRightInd w:val="0"/>
              <w:rPr>
                <w:rFonts w:ascii="Times New Roman" w:hAnsi="Times New Roman" w:cs="Times New Roman"/>
              </w:rPr>
            </w:pPr>
            <w:r>
              <w:rPr>
                <w:rFonts w:ascii="Times New Roman" w:hAnsi="Times New Roman" w:cs="Times New Roman"/>
              </w:rPr>
              <w:t>Consultoria CGE</w:t>
            </w:r>
          </w:p>
        </w:tc>
        <w:tc>
          <w:tcPr>
            <w:tcW w:w="1134" w:type="dxa"/>
          </w:tcPr>
          <w:p w:rsidRPr="00147DEA" w:rsidR="00147DEA" w:rsidP="00147DEA" w:rsidRDefault="00147DEA" w14:paraId="2EDE7224" w14:textId="7D633147">
            <w:pPr>
              <w:autoSpaceDE w:val="0"/>
              <w:autoSpaceDN w:val="0"/>
              <w:adjustRightInd w:val="0"/>
              <w:rPr>
                <w:rFonts w:ascii="Times New Roman" w:hAnsi="Times New Roman" w:cs="Times New Roman"/>
              </w:rPr>
            </w:pPr>
          </w:p>
        </w:tc>
        <w:tc>
          <w:tcPr>
            <w:tcW w:w="1134" w:type="dxa"/>
          </w:tcPr>
          <w:p w:rsidRPr="00147DEA" w:rsidR="00147DEA" w:rsidP="00147DEA" w:rsidRDefault="00147DEA" w14:paraId="26CD8D6C" w14:textId="765386B1">
            <w:pPr>
              <w:autoSpaceDE w:val="0"/>
              <w:autoSpaceDN w:val="0"/>
              <w:adjustRightInd w:val="0"/>
              <w:rPr>
                <w:rFonts w:ascii="Times New Roman" w:hAnsi="Times New Roman" w:cs="Times New Roman"/>
              </w:rPr>
            </w:pPr>
          </w:p>
        </w:tc>
        <w:tc>
          <w:tcPr>
            <w:tcW w:w="1276" w:type="dxa"/>
          </w:tcPr>
          <w:p w:rsidR="00147DEA" w:rsidP="00147DEA" w:rsidRDefault="00147DEA" w14:paraId="36B72082" w14:textId="72A89D46">
            <w:pPr>
              <w:autoSpaceDE w:val="0"/>
              <w:autoSpaceDN w:val="0"/>
              <w:adjustRightInd w:val="0"/>
              <w:rPr>
                <w:rFonts w:ascii="Times New Roman" w:hAnsi="Times New Roman" w:cs="Times New Roman"/>
              </w:rPr>
            </w:pPr>
            <w:r>
              <w:rPr>
                <w:rFonts w:ascii="Times New Roman" w:hAnsi="Times New Roman" w:cs="Times New Roman"/>
              </w:rPr>
              <w:t>Orientação realizada</w:t>
            </w:r>
          </w:p>
        </w:tc>
        <w:tc>
          <w:tcPr>
            <w:tcW w:w="708" w:type="dxa"/>
          </w:tcPr>
          <w:p w:rsidR="00147DEA" w:rsidP="00147DEA" w:rsidRDefault="00147DEA" w14:paraId="2A66DE84" w14:textId="49A6722D">
            <w:pPr>
              <w:autoSpaceDE w:val="0"/>
              <w:autoSpaceDN w:val="0"/>
              <w:adjustRightInd w:val="0"/>
              <w:rPr>
                <w:rFonts w:ascii="Times New Roman" w:hAnsi="Times New Roman" w:cs="Times New Roman"/>
              </w:rPr>
            </w:pPr>
            <w:r>
              <w:rPr>
                <w:rFonts w:ascii="Times New Roman" w:hAnsi="Times New Roman" w:cs="Times New Roman"/>
              </w:rPr>
              <w:t>01</w:t>
            </w:r>
          </w:p>
        </w:tc>
      </w:tr>
      <w:tr w:rsidR="006B6F40" w:rsidTr="000613D0" w14:paraId="376C96A8" w14:textId="77777777">
        <w:trPr>
          <w:trHeight w:val="25"/>
        </w:trPr>
        <w:tc>
          <w:tcPr>
            <w:tcW w:w="9634" w:type="dxa"/>
            <w:gridSpan w:val="9"/>
          </w:tcPr>
          <w:p w:rsidRPr="006B6F40" w:rsidR="006B6F40" w:rsidP="00514437" w:rsidRDefault="006B6F40" w14:paraId="43693D97" w14:textId="16A41451">
            <w:pPr>
              <w:autoSpaceDE w:val="0"/>
              <w:autoSpaceDN w:val="0"/>
              <w:adjustRightInd w:val="0"/>
              <w:rPr>
                <w:rFonts w:ascii="Times New Roman" w:hAnsi="Times New Roman" w:cs="Times New Roman"/>
                <w:b/>
                <w:bCs/>
              </w:rPr>
            </w:pPr>
            <w:r w:rsidRPr="006B6F40">
              <w:rPr>
                <w:rFonts w:ascii="Times New Roman" w:hAnsi="Times New Roman" w:cs="Times New Roman"/>
                <w:b/>
                <w:bCs/>
              </w:rPr>
              <w:t>Etapa 3: Avaliação e feedback</w:t>
            </w:r>
          </w:p>
        </w:tc>
      </w:tr>
      <w:tr w:rsidR="00514437" w:rsidTr="00CF1770" w14:paraId="2DA15283" w14:textId="77777777">
        <w:trPr>
          <w:trHeight w:val="25"/>
        </w:trPr>
        <w:tc>
          <w:tcPr>
            <w:tcW w:w="657" w:type="dxa"/>
          </w:tcPr>
          <w:p w:rsidR="00514437" w:rsidP="00514437" w:rsidRDefault="00EA3AB5" w14:paraId="76925A7C" w14:textId="2D109D08">
            <w:pPr>
              <w:autoSpaceDE w:val="0"/>
              <w:autoSpaceDN w:val="0"/>
              <w:adjustRightInd w:val="0"/>
              <w:rPr>
                <w:rFonts w:ascii="Times New Roman" w:hAnsi="Times New Roman" w:cs="Times New Roman"/>
              </w:rPr>
            </w:pPr>
            <w:r>
              <w:rPr>
                <w:rFonts w:ascii="Times New Roman" w:hAnsi="Times New Roman" w:cs="Times New Roman"/>
              </w:rPr>
              <w:t>18</w:t>
            </w:r>
          </w:p>
        </w:tc>
        <w:tc>
          <w:tcPr>
            <w:tcW w:w="1671" w:type="dxa"/>
          </w:tcPr>
          <w:p w:rsidR="00514437" w:rsidP="00514437" w:rsidRDefault="00514437" w14:paraId="67A63B09" w14:textId="0F479DD9">
            <w:pPr>
              <w:autoSpaceDE w:val="0"/>
              <w:autoSpaceDN w:val="0"/>
              <w:adjustRightInd w:val="0"/>
              <w:rPr>
                <w:rFonts w:ascii="Times New Roman" w:hAnsi="Times New Roman" w:cs="Times New Roman"/>
              </w:rPr>
            </w:pPr>
            <w:r>
              <w:rPr>
                <w:rFonts w:ascii="Times New Roman" w:hAnsi="Times New Roman" w:cs="Times New Roman"/>
              </w:rPr>
              <w:t xml:space="preserve">Avaliação e feedback </w:t>
            </w:r>
            <w:r w:rsidR="00BF38A2">
              <w:rPr>
                <w:rFonts w:ascii="Times New Roman" w:hAnsi="Times New Roman" w:cs="Times New Roman"/>
              </w:rPr>
              <w:t>de participação no</w:t>
            </w:r>
            <w:r>
              <w:rPr>
                <w:rFonts w:ascii="Times New Roman" w:hAnsi="Times New Roman" w:cs="Times New Roman"/>
              </w:rPr>
              <w:t xml:space="preserve"> PCP</w:t>
            </w:r>
          </w:p>
        </w:tc>
        <w:tc>
          <w:tcPr>
            <w:tcW w:w="1636" w:type="dxa"/>
            <w:gridSpan w:val="2"/>
          </w:tcPr>
          <w:p w:rsidR="00514437" w:rsidP="00514437" w:rsidRDefault="00514437" w14:paraId="65AF9AF1" w14:textId="55B355D7">
            <w:pPr>
              <w:autoSpaceDE w:val="0"/>
              <w:autoSpaceDN w:val="0"/>
              <w:adjustRightInd w:val="0"/>
              <w:rPr>
                <w:rFonts w:ascii="Times New Roman" w:hAnsi="Times New Roman" w:cs="Times New Roman"/>
              </w:rPr>
            </w:pPr>
            <w:r>
              <w:rPr>
                <w:rFonts w:ascii="Times New Roman" w:hAnsi="Times New Roman" w:cs="Times New Roman"/>
              </w:rPr>
              <w:t xml:space="preserve">Ao </w:t>
            </w:r>
            <w:r w:rsidR="000D1893">
              <w:rPr>
                <w:rFonts w:ascii="Times New Roman" w:hAnsi="Times New Roman" w:cs="Times New Roman"/>
              </w:rPr>
              <w:t>participar das avaliações anuais do</w:t>
            </w:r>
            <w:r w:rsidR="0057626B">
              <w:rPr>
                <w:rFonts w:ascii="Times New Roman" w:hAnsi="Times New Roman" w:cs="Times New Roman"/>
              </w:rPr>
              <w:t xml:space="preserve"> PCP </w:t>
            </w:r>
            <w:r>
              <w:rPr>
                <w:rFonts w:ascii="Times New Roman" w:hAnsi="Times New Roman" w:cs="Times New Roman"/>
              </w:rPr>
              <w:t>o órgão obterá a feedback do seu desempenho, objetivando melhoria contínua.</w:t>
            </w:r>
          </w:p>
          <w:p w:rsidR="00514437" w:rsidP="00514437" w:rsidRDefault="00514437" w14:paraId="6F33A900" w14:textId="62B80EFA">
            <w:pPr>
              <w:autoSpaceDE w:val="0"/>
              <w:autoSpaceDN w:val="0"/>
              <w:adjustRightInd w:val="0"/>
              <w:rPr>
                <w:rFonts w:ascii="Times New Roman" w:hAnsi="Times New Roman" w:cs="Times New Roman"/>
              </w:rPr>
            </w:pPr>
          </w:p>
        </w:tc>
        <w:tc>
          <w:tcPr>
            <w:tcW w:w="1418" w:type="dxa"/>
          </w:tcPr>
          <w:p w:rsidR="00514437" w:rsidP="00514437" w:rsidRDefault="004D0BC6" w14:paraId="2BE751F3" w14:textId="0BC568DF">
            <w:pPr>
              <w:autoSpaceDE w:val="0"/>
              <w:autoSpaceDN w:val="0"/>
              <w:adjustRightInd w:val="0"/>
              <w:rPr>
                <w:rFonts w:ascii="Times New Roman" w:hAnsi="Times New Roman" w:cs="Times New Roman"/>
              </w:rPr>
            </w:pPr>
            <w:r>
              <w:rPr>
                <w:rFonts w:ascii="Times New Roman" w:hAnsi="Times New Roman" w:cs="Times New Roman"/>
              </w:rPr>
              <w:t>GEAPCP</w:t>
            </w:r>
          </w:p>
        </w:tc>
        <w:tc>
          <w:tcPr>
            <w:tcW w:w="1134" w:type="dxa"/>
          </w:tcPr>
          <w:p w:rsidR="00514437" w:rsidP="00514437" w:rsidRDefault="00514437" w14:paraId="643F8EF2" w14:textId="31E739F0">
            <w:pPr>
              <w:autoSpaceDE w:val="0"/>
              <w:autoSpaceDN w:val="0"/>
              <w:adjustRightInd w:val="0"/>
              <w:rPr>
                <w:rFonts w:ascii="Times New Roman" w:hAnsi="Times New Roman" w:cs="Times New Roman"/>
              </w:rPr>
            </w:pPr>
          </w:p>
        </w:tc>
        <w:tc>
          <w:tcPr>
            <w:tcW w:w="1134" w:type="dxa"/>
          </w:tcPr>
          <w:p w:rsidR="00514437" w:rsidP="00514437" w:rsidRDefault="00514437" w14:paraId="755BD88A" w14:textId="61667018">
            <w:pPr>
              <w:autoSpaceDE w:val="0"/>
              <w:autoSpaceDN w:val="0"/>
              <w:adjustRightInd w:val="0"/>
              <w:rPr>
                <w:rFonts w:ascii="Times New Roman" w:hAnsi="Times New Roman" w:cs="Times New Roman"/>
              </w:rPr>
            </w:pPr>
          </w:p>
        </w:tc>
        <w:tc>
          <w:tcPr>
            <w:tcW w:w="1276" w:type="dxa"/>
          </w:tcPr>
          <w:p w:rsidR="00514437" w:rsidP="00514437" w:rsidRDefault="004D0BC6" w14:paraId="5F8F2549" w14:textId="43589C76">
            <w:pPr>
              <w:autoSpaceDE w:val="0"/>
              <w:autoSpaceDN w:val="0"/>
              <w:adjustRightInd w:val="0"/>
              <w:rPr>
                <w:rFonts w:ascii="Times New Roman" w:hAnsi="Times New Roman" w:cs="Times New Roman"/>
              </w:rPr>
            </w:pPr>
            <w:r>
              <w:rPr>
                <w:rFonts w:ascii="Times New Roman" w:hAnsi="Times New Roman" w:cs="Times New Roman"/>
              </w:rPr>
              <w:t>Reunião de feedback realizada</w:t>
            </w:r>
          </w:p>
        </w:tc>
        <w:tc>
          <w:tcPr>
            <w:tcW w:w="708" w:type="dxa"/>
          </w:tcPr>
          <w:p w:rsidR="00514437" w:rsidP="00514437" w:rsidRDefault="004D0BC6" w14:paraId="5828BB2B" w14:textId="2D5EB33B">
            <w:pPr>
              <w:autoSpaceDE w:val="0"/>
              <w:autoSpaceDN w:val="0"/>
              <w:adjustRightInd w:val="0"/>
              <w:rPr>
                <w:rFonts w:ascii="Times New Roman" w:hAnsi="Times New Roman" w:cs="Times New Roman"/>
              </w:rPr>
            </w:pPr>
            <w:r>
              <w:rPr>
                <w:rFonts w:ascii="Times New Roman" w:hAnsi="Times New Roman" w:cs="Times New Roman"/>
              </w:rPr>
              <w:t>01</w:t>
            </w:r>
          </w:p>
        </w:tc>
      </w:tr>
    </w:tbl>
    <w:p w:rsidR="00B1442D" w:rsidP="00F30779" w:rsidRDefault="00B1442D" w14:paraId="1C14C893" w14:textId="4BD65519">
      <w:pPr>
        <w:autoSpaceDE w:val="0"/>
        <w:autoSpaceDN w:val="0"/>
        <w:adjustRightInd w:val="0"/>
        <w:spacing w:after="0" w:line="240" w:lineRule="auto"/>
        <w:jc w:val="center"/>
        <w:rPr>
          <w:rFonts w:ascii="Times New Roman" w:hAnsi="Times New Roman" w:cs="Times New Roman"/>
          <w:sz w:val="24"/>
          <w:szCs w:val="24"/>
        </w:rPr>
      </w:pPr>
    </w:p>
    <w:p w:rsidR="004D0BC6" w:rsidP="00F30779" w:rsidRDefault="004D0BC6" w14:paraId="788B823C" w14:textId="1B10360E">
      <w:pPr>
        <w:autoSpaceDE w:val="0"/>
        <w:autoSpaceDN w:val="0"/>
        <w:adjustRightInd w:val="0"/>
        <w:spacing w:after="0" w:line="240" w:lineRule="auto"/>
        <w:jc w:val="center"/>
        <w:rPr>
          <w:rFonts w:ascii="Times New Roman" w:hAnsi="Times New Roman" w:cs="Times New Roman"/>
          <w:sz w:val="24"/>
          <w:szCs w:val="24"/>
        </w:rPr>
      </w:pPr>
    </w:p>
    <w:p w:rsidR="00AC3DA7" w:rsidP="3FA0973A" w:rsidRDefault="00AC3DA7" w14:paraId="40650892" w14:textId="24EBF1B3">
      <w:pPr>
        <w:autoSpaceDE w:val="0"/>
        <w:autoSpaceDN w:val="0"/>
        <w:adjustRightInd w:val="0"/>
        <w:spacing w:after="0" w:line="240" w:lineRule="auto"/>
        <w:jc w:val="both"/>
        <w:rPr>
          <w:rFonts w:ascii="Times New Roman" w:hAnsi="Times New Roman" w:cs="Times New Roman"/>
          <w:sz w:val="24"/>
          <w:szCs w:val="24"/>
        </w:rPr>
      </w:pPr>
      <w:r w:rsidRPr="3FA0973A" w:rsidR="004D0BC6">
        <w:rPr>
          <w:rFonts w:ascii="Times New Roman" w:hAnsi="Times New Roman" w:cs="Times New Roman"/>
          <w:sz w:val="24"/>
          <w:szCs w:val="24"/>
        </w:rPr>
        <w:t xml:space="preserve">Obs.: * O quantitativo de escopo a ser trabalhado depende do órgão e será definido posteriormente. O quantitativo de planos de ação somente será conhecido na realização da etapa pertinente, não tendo como </w:t>
      </w:r>
      <w:r w:rsidRPr="3FA0973A" w:rsidR="00783880">
        <w:rPr>
          <w:rFonts w:ascii="Times New Roman" w:hAnsi="Times New Roman" w:cs="Times New Roman"/>
          <w:sz w:val="24"/>
          <w:szCs w:val="24"/>
        </w:rPr>
        <w:t>estimar</w:t>
      </w:r>
      <w:r w:rsidRPr="3FA0973A" w:rsidR="004D0BC6">
        <w:rPr>
          <w:rFonts w:ascii="Times New Roman" w:hAnsi="Times New Roman" w:cs="Times New Roman"/>
          <w:sz w:val="24"/>
          <w:szCs w:val="24"/>
        </w:rPr>
        <w:t xml:space="preserve">, no </w:t>
      </w:r>
      <w:r w:rsidRPr="3FA0973A" w:rsidR="004D0BC6">
        <w:rPr>
          <w:rFonts w:ascii="Times New Roman" w:hAnsi="Times New Roman" w:cs="Times New Roman"/>
          <w:sz w:val="24"/>
          <w:szCs w:val="24"/>
        </w:rPr>
        <w:t>moment</w:t>
      </w:r>
      <w:r w:rsidRPr="3FA0973A" w:rsidR="004D0BC6">
        <w:rPr>
          <w:rFonts w:ascii="Times New Roman" w:hAnsi="Times New Roman" w:cs="Times New Roman"/>
          <w:sz w:val="24"/>
          <w:szCs w:val="24"/>
        </w:rPr>
        <w:t>o.</w:t>
      </w:r>
    </w:p>
    <w:sectPr w:rsidR="00AC3DA7" w:rsidSect="007624AE">
      <w:footerReference w:type="default" r:id="rId7"/>
      <w:pgSz w:w="11906" w:h="16838" w:orient="portrait"/>
      <w:pgMar w:top="1417" w:right="1274" w:bottom="1417" w:left="15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80D25" w:rsidP="007A78B2" w:rsidRDefault="00080D25" w14:paraId="4C6C31ED" w14:textId="77777777">
      <w:pPr>
        <w:spacing w:after="0" w:line="240" w:lineRule="auto"/>
      </w:pPr>
      <w:r>
        <w:separator/>
      </w:r>
    </w:p>
  </w:endnote>
  <w:endnote w:type="continuationSeparator" w:id="0">
    <w:p w:rsidR="00080D25" w:rsidP="007A78B2" w:rsidRDefault="00080D25" w14:paraId="190F121B"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imesNewRomanPS-BoldMT">
    <w:altName w:val="Times New Roman"/>
    <w:panose1 w:val="00000000000000000000"/>
    <w:charset w:val="00"/>
    <w:family w:val="auto"/>
    <w:notTrueType/>
    <w:pitch w:val="default"/>
    <w:sig w:usb0="00000003" w:usb1="00000000" w:usb2="00000000" w:usb3="00000000" w:csb0="00000001" w:csb1="00000000"/>
  </w:font>
  <w:font w:name="TimesNewRomanPS-BoldItalicMT">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NewRomanPS-ItalicMT">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7257810"/>
      <w:docPartObj>
        <w:docPartGallery w:val="Page Numbers (Bottom of Page)"/>
        <w:docPartUnique/>
      </w:docPartObj>
    </w:sdtPr>
    <w:sdtEndPr/>
    <w:sdtContent>
      <w:sdt>
        <w:sdtPr>
          <w:id w:val="-1769616900"/>
          <w:docPartObj>
            <w:docPartGallery w:val="Page Numbers (Top of Page)"/>
            <w:docPartUnique/>
          </w:docPartObj>
        </w:sdtPr>
        <w:sdtEndPr/>
        <w:sdtContent>
          <w:p w:rsidR="007A78B2" w:rsidRDefault="007A78B2" w14:paraId="27B1C6AD" w14:textId="77777777">
            <w:pPr>
              <w:pStyle w:val="Rodap"/>
              <w:jc w:val="right"/>
            </w:pPr>
            <w:r>
              <w:t xml:space="preserve">Página </w:t>
            </w:r>
            <w:r w:rsidR="008B6D17">
              <w:rPr>
                <w:b/>
                <w:bCs/>
                <w:sz w:val="24"/>
                <w:szCs w:val="24"/>
              </w:rPr>
              <w:fldChar w:fldCharType="begin"/>
            </w:r>
            <w:r>
              <w:rPr>
                <w:b/>
                <w:bCs/>
              </w:rPr>
              <w:instrText>PAGE</w:instrText>
            </w:r>
            <w:r w:rsidR="008B6D17">
              <w:rPr>
                <w:b/>
                <w:bCs/>
                <w:sz w:val="24"/>
                <w:szCs w:val="24"/>
              </w:rPr>
              <w:fldChar w:fldCharType="separate"/>
            </w:r>
            <w:r w:rsidR="00D917B3">
              <w:rPr>
                <w:b/>
                <w:bCs/>
                <w:noProof/>
              </w:rPr>
              <w:t>1</w:t>
            </w:r>
            <w:r w:rsidR="008B6D17">
              <w:rPr>
                <w:b/>
                <w:bCs/>
                <w:sz w:val="24"/>
                <w:szCs w:val="24"/>
              </w:rPr>
              <w:fldChar w:fldCharType="end"/>
            </w:r>
            <w:r>
              <w:t xml:space="preserve"> de </w:t>
            </w:r>
            <w:r w:rsidR="008B6D17">
              <w:rPr>
                <w:b/>
                <w:bCs/>
                <w:sz w:val="24"/>
                <w:szCs w:val="24"/>
              </w:rPr>
              <w:fldChar w:fldCharType="begin"/>
            </w:r>
            <w:r>
              <w:rPr>
                <w:b/>
                <w:bCs/>
              </w:rPr>
              <w:instrText>NUMPAGES</w:instrText>
            </w:r>
            <w:r w:rsidR="008B6D17">
              <w:rPr>
                <w:b/>
                <w:bCs/>
                <w:sz w:val="24"/>
                <w:szCs w:val="24"/>
              </w:rPr>
              <w:fldChar w:fldCharType="separate"/>
            </w:r>
            <w:r w:rsidR="00D917B3">
              <w:rPr>
                <w:b/>
                <w:bCs/>
                <w:noProof/>
              </w:rPr>
              <w:t>2</w:t>
            </w:r>
            <w:r w:rsidR="008B6D17">
              <w:rPr>
                <w:b/>
                <w:bCs/>
                <w:sz w:val="24"/>
                <w:szCs w:val="24"/>
              </w:rPr>
              <w:fldChar w:fldCharType="end"/>
            </w:r>
          </w:p>
        </w:sdtContent>
      </w:sdt>
    </w:sdtContent>
  </w:sdt>
  <w:p w:rsidR="007A78B2" w:rsidRDefault="007A78B2" w14:paraId="6A1FA3E7" w14:textId="77777777">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80D25" w:rsidP="007A78B2" w:rsidRDefault="00080D25" w14:paraId="0FE72E0F" w14:textId="77777777">
      <w:pPr>
        <w:spacing w:after="0" w:line="240" w:lineRule="auto"/>
      </w:pPr>
      <w:r>
        <w:separator/>
      </w:r>
    </w:p>
  </w:footnote>
  <w:footnote w:type="continuationSeparator" w:id="0">
    <w:p w:rsidR="00080D25" w:rsidP="007A78B2" w:rsidRDefault="00080D25" w14:paraId="26A6B3DF"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3C6DB3"/>
    <w:multiLevelType w:val="hybridMultilevel"/>
    <w:tmpl w:val="4A60AA5A"/>
    <w:lvl w:ilvl="0" w:tplc="FD7E996C">
      <w:start w:val="2"/>
      <w:numFmt w:val="bullet"/>
      <w:lvlText w:val=""/>
      <w:lvlJc w:val="left"/>
      <w:pPr>
        <w:ind w:left="720" w:hanging="360"/>
      </w:pPr>
      <w:rPr>
        <w:rFonts w:hint="default" w:ascii="Symbol" w:hAnsi="Symbol" w:cs="Times New Roman" w:eastAsiaTheme="minorHAnsi"/>
      </w:rPr>
    </w:lvl>
    <w:lvl w:ilvl="1" w:tplc="04160003" w:tentative="1">
      <w:start w:val="1"/>
      <w:numFmt w:val="bullet"/>
      <w:lvlText w:val="o"/>
      <w:lvlJc w:val="left"/>
      <w:pPr>
        <w:ind w:left="1440" w:hanging="360"/>
      </w:pPr>
      <w:rPr>
        <w:rFonts w:hint="default" w:ascii="Courier New" w:hAnsi="Courier New" w:cs="Courier New"/>
      </w:rPr>
    </w:lvl>
    <w:lvl w:ilvl="2" w:tplc="04160005" w:tentative="1">
      <w:start w:val="1"/>
      <w:numFmt w:val="bullet"/>
      <w:lvlText w:val=""/>
      <w:lvlJc w:val="left"/>
      <w:pPr>
        <w:ind w:left="2160" w:hanging="360"/>
      </w:pPr>
      <w:rPr>
        <w:rFonts w:hint="default" w:ascii="Wingdings" w:hAnsi="Wingdings"/>
      </w:rPr>
    </w:lvl>
    <w:lvl w:ilvl="3" w:tplc="04160001" w:tentative="1">
      <w:start w:val="1"/>
      <w:numFmt w:val="bullet"/>
      <w:lvlText w:val=""/>
      <w:lvlJc w:val="left"/>
      <w:pPr>
        <w:ind w:left="2880" w:hanging="360"/>
      </w:pPr>
      <w:rPr>
        <w:rFonts w:hint="default" w:ascii="Symbol" w:hAnsi="Symbol"/>
      </w:rPr>
    </w:lvl>
    <w:lvl w:ilvl="4" w:tplc="04160003" w:tentative="1">
      <w:start w:val="1"/>
      <w:numFmt w:val="bullet"/>
      <w:lvlText w:val="o"/>
      <w:lvlJc w:val="left"/>
      <w:pPr>
        <w:ind w:left="3600" w:hanging="360"/>
      </w:pPr>
      <w:rPr>
        <w:rFonts w:hint="default" w:ascii="Courier New" w:hAnsi="Courier New" w:cs="Courier New"/>
      </w:rPr>
    </w:lvl>
    <w:lvl w:ilvl="5" w:tplc="04160005" w:tentative="1">
      <w:start w:val="1"/>
      <w:numFmt w:val="bullet"/>
      <w:lvlText w:val=""/>
      <w:lvlJc w:val="left"/>
      <w:pPr>
        <w:ind w:left="4320" w:hanging="360"/>
      </w:pPr>
      <w:rPr>
        <w:rFonts w:hint="default" w:ascii="Wingdings" w:hAnsi="Wingdings"/>
      </w:rPr>
    </w:lvl>
    <w:lvl w:ilvl="6" w:tplc="04160001" w:tentative="1">
      <w:start w:val="1"/>
      <w:numFmt w:val="bullet"/>
      <w:lvlText w:val=""/>
      <w:lvlJc w:val="left"/>
      <w:pPr>
        <w:ind w:left="5040" w:hanging="360"/>
      </w:pPr>
      <w:rPr>
        <w:rFonts w:hint="default" w:ascii="Symbol" w:hAnsi="Symbol"/>
      </w:rPr>
    </w:lvl>
    <w:lvl w:ilvl="7" w:tplc="04160003" w:tentative="1">
      <w:start w:val="1"/>
      <w:numFmt w:val="bullet"/>
      <w:lvlText w:val="o"/>
      <w:lvlJc w:val="left"/>
      <w:pPr>
        <w:ind w:left="5760" w:hanging="360"/>
      </w:pPr>
      <w:rPr>
        <w:rFonts w:hint="default" w:ascii="Courier New" w:hAnsi="Courier New" w:cs="Courier New"/>
      </w:rPr>
    </w:lvl>
    <w:lvl w:ilvl="8" w:tplc="04160005" w:tentative="1">
      <w:start w:val="1"/>
      <w:numFmt w:val="bullet"/>
      <w:lvlText w:val=""/>
      <w:lvlJc w:val="left"/>
      <w:pPr>
        <w:ind w:left="6480" w:hanging="360"/>
      </w:pPr>
      <w:rPr>
        <w:rFonts w:hint="default" w:ascii="Wingdings" w:hAnsi="Wingdings"/>
      </w:rPr>
    </w:lvl>
  </w:abstractNum>
  <w:abstractNum w:abstractNumId="1" w15:restartNumberingAfterBreak="0">
    <w:nsid w:val="40511B41"/>
    <w:multiLevelType w:val="hybridMultilevel"/>
    <w:tmpl w:val="6336A4B8"/>
    <w:lvl w:ilvl="0" w:tplc="B094BA8E">
      <w:start w:val="2"/>
      <w:numFmt w:val="bullet"/>
      <w:lvlText w:val=""/>
      <w:lvlJc w:val="left"/>
      <w:pPr>
        <w:ind w:left="1080" w:hanging="360"/>
      </w:pPr>
      <w:rPr>
        <w:rFonts w:hint="default" w:ascii="Symbol" w:hAnsi="Symbol" w:cs="Times New Roman" w:eastAsiaTheme="minorHAnsi"/>
      </w:rPr>
    </w:lvl>
    <w:lvl w:ilvl="1" w:tplc="04160003" w:tentative="1">
      <w:start w:val="1"/>
      <w:numFmt w:val="bullet"/>
      <w:lvlText w:val="o"/>
      <w:lvlJc w:val="left"/>
      <w:pPr>
        <w:ind w:left="1800" w:hanging="360"/>
      </w:pPr>
      <w:rPr>
        <w:rFonts w:hint="default" w:ascii="Courier New" w:hAnsi="Courier New" w:cs="Courier New"/>
      </w:rPr>
    </w:lvl>
    <w:lvl w:ilvl="2" w:tplc="04160005" w:tentative="1">
      <w:start w:val="1"/>
      <w:numFmt w:val="bullet"/>
      <w:lvlText w:val=""/>
      <w:lvlJc w:val="left"/>
      <w:pPr>
        <w:ind w:left="2520" w:hanging="360"/>
      </w:pPr>
      <w:rPr>
        <w:rFonts w:hint="default" w:ascii="Wingdings" w:hAnsi="Wingdings"/>
      </w:rPr>
    </w:lvl>
    <w:lvl w:ilvl="3" w:tplc="04160001" w:tentative="1">
      <w:start w:val="1"/>
      <w:numFmt w:val="bullet"/>
      <w:lvlText w:val=""/>
      <w:lvlJc w:val="left"/>
      <w:pPr>
        <w:ind w:left="3240" w:hanging="360"/>
      </w:pPr>
      <w:rPr>
        <w:rFonts w:hint="default" w:ascii="Symbol" w:hAnsi="Symbol"/>
      </w:rPr>
    </w:lvl>
    <w:lvl w:ilvl="4" w:tplc="04160003" w:tentative="1">
      <w:start w:val="1"/>
      <w:numFmt w:val="bullet"/>
      <w:lvlText w:val="o"/>
      <w:lvlJc w:val="left"/>
      <w:pPr>
        <w:ind w:left="3960" w:hanging="360"/>
      </w:pPr>
      <w:rPr>
        <w:rFonts w:hint="default" w:ascii="Courier New" w:hAnsi="Courier New" w:cs="Courier New"/>
      </w:rPr>
    </w:lvl>
    <w:lvl w:ilvl="5" w:tplc="04160005" w:tentative="1">
      <w:start w:val="1"/>
      <w:numFmt w:val="bullet"/>
      <w:lvlText w:val=""/>
      <w:lvlJc w:val="left"/>
      <w:pPr>
        <w:ind w:left="4680" w:hanging="360"/>
      </w:pPr>
      <w:rPr>
        <w:rFonts w:hint="default" w:ascii="Wingdings" w:hAnsi="Wingdings"/>
      </w:rPr>
    </w:lvl>
    <w:lvl w:ilvl="6" w:tplc="04160001" w:tentative="1">
      <w:start w:val="1"/>
      <w:numFmt w:val="bullet"/>
      <w:lvlText w:val=""/>
      <w:lvlJc w:val="left"/>
      <w:pPr>
        <w:ind w:left="5400" w:hanging="360"/>
      </w:pPr>
      <w:rPr>
        <w:rFonts w:hint="default" w:ascii="Symbol" w:hAnsi="Symbol"/>
      </w:rPr>
    </w:lvl>
    <w:lvl w:ilvl="7" w:tplc="04160003" w:tentative="1">
      <w:start w:val="1"/>
      <w:numFmt w:val="bullet"/>
      <w:lvlText w:val="o"/>
      <w:lvlJc w:val="left"/>
      <w:pPr>
        <w:ind w:left="6120" w:hanging="360"/>
      </w:pPr>
      <w:rPr>
        <w:rFonts w:hint="default" w:ascii="Courier New" w:hAnsi="Courier New" w:cs="Courier New"/>
      </w:rPr>
    </w:lvl>
    <w:lvl w:ilvl="8" w:tplc="04160005" w:tentative="1">
      <w:start w:val="1"/>
      <w:numFmt w:val="bullet"/>
      <w:lvlText w:val=""/>
      <w:lvlJc w:val="left"/>
      <w:pPr>
        <w:ind w:left="6840" w:hanging="360"/>
      </w:pPr>
      <w:rPr>
        <w:rFonts w:hint="default" w:ascii="Wingdings" w:hAnsi="Wingdings"/>
      </w:rPr>
    </w:lvl>
  </w:abstractNum>
  <w:num w:numId="1" w16cid:durableId="1068765101">
    <w:abstractNumId w:val="0"/>
  </w:num>
  <w:num w:numId="2" w16cid:durableId="17052085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E2C"/>
    <w:rsid w:val="00005724"/>
    <w:rsid w:val="00006C92"/>
    <w:rsid w:val="00021807"/>
    <w:rsid w:val="00046783"/>
    <w:rsid w:val="00063B74"/>
    <w:rsid w:val="0007122C"/>
    <w:rsid w:val="00080D25"/>
    <w:rsid w:val="00080D9D"/>
    <w:rsid w:val="00082F0F"/>
    <w:rsid w:val="000918F6"/>
    <w:rsid w:val="00091BD9"/>
    <w:rsid w:val="000C6989"/>
    <w:rsid w:val="000D1893"/>
    <w:rsid w:val="000E7D9C"/>
    <w:rsid w:val="00101414"/>
    <w:rsid w:val="00113F5C"/>
    <w:rsid w:val="00137325"/>
    <w:rsid w:val="00140C44"/>
    <w:rsid w:val="00147C94"/>
    <w:rsid w:val="00147DEA"/>
    <w:rsid w:val="001575A7"/>
    <w:rsid w:val="00166764"/>
    <w:rsid w:val="0018749A"/>
    <w:rsid w:val="00194AED"/>
    <w:rsid w:val="00196F86"/>
    <w:rsid w:val="001A164B"/>
    <w:rsid w:val="001A3CB4"/>
    <w:rsid w:val="001F52BB"/>
    <w:rsid w:val="001F7300"/>
    <w:rsid w:val="00201778"/>
    <w:rsid w:val="00213304"/>
    <w:rsid w:val="002318EC"/>
    <w:rsid w:val="00232DEA"/>
    <w:rsid w:val="00274FBE"/>
    <w:rsid w:val="00290546"/>
    <w:rsid w:val="002920F2"/>
    <w:rsid w:val="00293952"/>
    <w:rsid w:val="002A0C78"/>
    <w:rsid w:val="002A7825"/>
    <w:rsid w:val="002B4979"/>
    <w:rsid w:val="002B75AE"/>
    <w:rsid w:val="002C28E8"/>
    <w:rsid w:val="002C63FF"/>
    <w:rsid w:val="002C7C1B"/>
    <w:rsid w:val="002E2F9F"/>
    <w:rsid w:val="002F380B"/>
    <w:rsid w:val="00312445"/>
    <w:rsid w:val="00360F1D"/>
    <w:rsid w:val="003641BE"/>
    <w:rsid w:val="003770D9"/>
    <w:rsid w:val="0039107C"/>
    <w:rsid w:val="0039715E"/>
    <w:rsid w:val="00397D1F"/>
    <w:rsid w:val="003B15FE"/>
    <w:rsid w:val="003B2059"/>
    <w:rsid w:val="003C5CD0"/>
    <w:rsid w:val="003C7A81"/>
    <w:rsid w:val="003D322A"/>
    <w:rsid w:val="003E5C59"/>
    <w:rsid w:val="003E5E9B"/>
    <w:rsid w:val="00402304"/>
    <w:rsid w:val="004034FF"/>
    <w:rsid w:val="00411A2B"/>
    <w:rsid w:val="004219B8"/>
    <w:rsid w:val="0045532D"/>
    <w:rsid w:val="00456413"/>
    <w:rsid w:val="00472C77"/>
    <w:rsid w:val="00483170"/>
    <w:rsid w:val="00485632"/>
    <w:rsid w:val="0049312C"/>
    <w:rsid w:val="0049347F"/>
    <w:rsid w:val="00497FF2"/>
    <w:rsid w:val="004B28A3"/>
    <w:rsid w:val="004B6BDB"/>
    <w:rsid w:val="004D0BC6"/>
    <w:rsid w:val="004E2278"/>
    <w:rsid w:val="004E6DDC"/>
    <w:rsid w:val="004E6DFE"/>
    <w:rsid w:val="00513829"/>
    <w:rsid w:val="00514437"/>
    <w:rsid w:val="00514E87"/>
    <w:rsid w:val="0052769B"/>
    <w:rsid w:val="0053245B"/>
    <w:rsid w:val="005404CB"/>
    <w:rsid w:val="005529AA"/>
    <w:rsid w:val="0055758C"/>
    <w:rsid w:val="005643E9"/>
    <w:rsid w:val="00566B63"/>
    <w:rsid w:val="00571F90"/>
    <w:rsid w:val="00574171"/>
    <w:rsid w:val="0057626B"/>
    <w:rsid w:val="005767E7"/>
    <w:rsid w:val="00582D70"/>
    <w:rsid w:val="00597B62"/>
    <w:rsid w:val="005A6A40"/>
    <w:rsid w:val="005B0F96"/>
    <w:rsid w:val="005B17F8"/>
    <w:rsid w:val="005B2874"/>
    <w:rsid w:val="005B6024"/>
    <w:rsid w:val="005B60E0"/>
    <w:rsid w:val="005C3674"/>
    <w:rsid w:val="005C5D10"/>
    <w:rsid w:val="005C711C"/>
    <w:rsid w:val="005F0480"/>
    <w:rsid w:val="00621C22"/>
    <w:rsid w:val="00637EB1"/>
    <w:rsid w:val="006604C5"/>
    <w:rsid w:val="0067139B"/>
    <w:rsid w:val="00685191"/>
    <w:rsid w:val="00685EAF"/>
    <w:rsid w:val="00690FC9"/>
    <w:rsid w:val="006A533C"/>
    <w:rsid w:val="006A654C"/>
    <w:rsid w:val="006B2E18"/>
    <w:rsid w:val="006B6F40"/>
    <w:rsid w:val="006D4CBD"/>
    <w:rsid w:val="006E0ECC"/>
    <w:rsid w:val="006F655C"/>
    <w:rsid w:val="006F6A2D"/>
    <w:rsid w:val="0070445F"/>
    <w:rsid w:val="00720AC4"/>
    <w:rsid w:val="00721E3E"/>
    <w:rsid w:val="00725975"/>
    <w:rsid w:val="007429AC"/>
    <w:rsid w:val="00742CDA"/>
    <w:rsid w:val="00744152"/>
    <w:rsid w:val="007528BC"/>
    <w:rsid w:val="007624AE"/>
    <w:rsid w:val="007732CB"/>
    <w:rsid w:val="00773A7B"/>
    <w:rsid w:val="007832DC"/>
    <w:rsid w:val="00783880"/>
    <w:rsid w:val="0079750D"/>
    <w:rsid w:val="007A78B2"/>
    <w:rsid w:val="007B0599"/>
    <w:rsid w:val="007B1EBD"/>
    <w:rsid w:val="007B2567"/>
    <w:rsid w:val="007B69E4"/>
    <w:rsid w:val="007E10B1"/>
    <w:rsid w:val="007E1F88"/>
    <w:rsid w:val="007E2458"/>
    <w:rsid w:val="007E4456"/>
    <w:rsid w:val="008021F8"/>
    <w:rsid w:val="00802E2C"/>
    <w:rsid w:val="008037DB"/>
    <w:rsid w:val="00803DF3"/>
    <w:rsid w:val="008133F0"/>
    <w:rsid w:val="00827FFC"/>
    <w:rsid w:val="00836AC3"/>
    <w:rsid w:val="0085241C"/>
    <w:rsid w:val="00853F88"/>
    <w:rsid w:val="008621BA"/>
    <w:rsid w:val="00870C68"/>
    <w:rsid w:val="0087299A"/>
    <w:rsid w:val="00872B1E"/>
    <w:rsid w:val="00882E57"/>
    <w:rsid w:val="00885678"/>
    <w:rsid w:val="00885E82"/>
    <w:rsid w:val="00886A62"/>
    <w:rsid w:val="008A14BA"/>
    <w:rsid w:val="008B4FB0"/>
    <w:rsid w:val="008B6B1F"/>
    <w:rsid w:val="008B6D17"/>
    <w:rsid w:val="008C5EB8"/>
    <w:rsid w:val="008E5BD5"/>
    <w:rsid w:val="008E6A6E"/>
    <w:rsid w:val="008F1443"/>
    <w:rsid w:val="008F4943"/>
    <w:rsid w:val="009168BE"/>
    <w:rsid w:val="00916DA9"/>
    <w:rsid w:val="009244A5"/>
    <w:rsid w:val="009249EC"/>
    <w:rsid w:val="009272A3"/>
    <w:rsid w:val="00927DFB"/>
    <w:rsid w:val="009566C5"/>
    <w:rsid w:val="00962410"/>
    <w:rsid w:val="009656F9"/>
    <w:rsid w:val="009807AF"/>
    <w:rsid w:val="00991986"/>
    <w:rsid w:val="009D2F98"/>
    <w:rsid w:val="009D3026"/>
    <w:rsid w:val="009E1C9C"/>
    <w:rsid w:val="009F37F2"/>
    <w:rsid w:val="009F58B1"/>
    <w:rsid w:val="00A00396"/>
    <w:rsid w:val="00A20781"/>
    <w:rsid w:val="00A24E81"/>
    <w:rsid w:val="00A25212"/>
    <w:rsid w:val="00A33448"/>
    <w:rsid w:val="00A43B96"/>
    <w:rsid w:val="00A467B4"/>
    <w:rsid w:val="00A50D20"/>
    <w:rsid w:val="00A76969"/>
    <w:rsid w:val="00A83943"/>
    <w:rsid w:val="00A90132"/>
    <w:rsid w:val="00AB3888"/>
    <w:rsid w:val="00AC3DA7"/>
    <w:rsid w:val="00AC6B7E"/>
    <w:rsid w:val="00AD0BFA"/>
    <w:rsid w:val="00AD790E"/>
    <w:rsid w:val="00AD7FAE"/>
    <w:rsid w:val="00AF36EE"/>
    <w:rsid w:val="00B02156"/>
    <w:rsid w:val="00B0312B"/>
    <w:rsid w:val="00B072CD"/>
    <w:rsid w:val="00B1442D"/>
    <w:rsid w:val="00B624E3"/>
    <w:rsid w:val="00B65CD1"/>
    <w:rsid w:val="00B74E76"/>
    <w:rsid w:val="00B81181"/>
    <w:rsid w:val="00B9319A"/>
    <w:rsid w:val="00BB3061"/>
    <w:rsid w:val="00BB7BFB"/>
    <w:rsid w:val="00BE4E9B"/>
    <w:rsid w:val="00BF3413"/>
    <w:rsid w:val="00BF38A2"/>
    <w:rsid w:val="00C01235"/>
    <w:rsid w:val="00C07EB6"/>
    <w:rsid w:val="00C27718"/>
    <w:rsid w:val="00C5248D"/>
    <w:rsid w:val="00C83953"/>
    <w:rsid w:val="00CA18E6"/>
    <w:rsid w:val="00CB5313"/>
    <w:rsid w:val="00CC70F1"/>
    <w:rsid w:val="00CD4813"/>
    <w:rsid w:val="00CD4955"/>
    <w:rsid w:val="00CD5A13"/>
    <w:rsid w:val="00CE1772"/>
    <w:rsid w:val="00CE219D"/>
    <w:rsid w:val="00CF1770"/>
    <w:rsid w:val="00D030C7"/>
    <w:rsid w:val="00D1213B"/>
    <w:rsid w:val="00D13873"/>
    <w:rsid w:val="00D16762"/>
    <w:rsid w:val="00D24F53"/>
    <w:rsid w:val="00D259B3"/>
    <w:rsid w:val="00D33E31"/>
    <w:rsid w:val="00D43E21"/>
    <w:rsid w:val="00D5396D"/>
    <w:rsid w:val="00D62B13"/>
    <w:rsid w:val="00D66C15"/>
    <w:rsid w:val="00D72823"/>
    <w:rsid w:val="00D8359E"/>
    <w:rsid w:val="00D85A03"/>
    <w:rsid w:val="00D866C0"/>
    <w:rsid w:val="00D917B3"/>
    <w:rsid w:val="00DB2481"/>
    <w:rsid w:val="00DB5A50"/>
    <w:rsid w:val="00DB6267"/>
    <w:rsid w:val="00DD7355"/>
    <w:rsid w:val="00DE0012"/>
    <w:rsid w:val="00E526F5"/>
    <w:rsid w:val="00E671FE"/>
    <w:rsid w:val="00E82250"/>
    <w:rsid w:val="00EA3AB5"/>
    <w:rsid w:val="00EA58C3"/>
    <w:rsid w:val="00EB4127"/>
    <w:rsid w:val="00EC14DF"/>
    <w:rsid w:val="00EC443C"/>
    <w:rsid w:val="00EC49D7"/>
    <w:rsid w:val="00ED7781"/>
    <w:rsid w:val="00EF2677"/>
    <w:rsid w:val="00F30779"/>
    <w:rsid w:val="00F45A49"/>
    <w:rsid w:val="00F547F8"/>
    <w:rsid w:val="00F570C5"/>
    <w:rsid w:val="00F6316D"/>
    <w:rsid w:val="00F660F2"/>
    <w:rsid w:val="00F768EC"/>
    <w:rsid w:val="00F84E65"/>
    <w:rsid w:val="00F96262"/>
    <w:rsid w:val="00FB3A8D"/>
    <w:rsid w:val="00FF6844"/>
    <w:rsid w:val="0A763698"/>
    <w:rsid w:val="34BD7307"/>
    <w:rsid w:val="3FA0973A"/>
    <w:rsid w:val="40077F80"/>
    <w:rsid w:val="41A8D82E"/>
    <w:rsid w:val="54425DB4"/>
    <w:rsid w:val="5F0200D0"/>
    <w:rsid w:val="69F6112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D2FBB"/>
  <w15:docId w15:val="{FDD53EAE-0A89-4251-8E2D-6D153C0DA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B6D17"/>
  </w:style>
  <w:style w:type="character" w:styleId="Fontepargpadro" w:default="1">
    <w:name w:val="Default Paragraph Font"/>
    <w:uiPriority w:val="1"/>
    <w:semiHidden/>
    <w:unhideWhenUsed/>
  </w:style>
  <w:style w:type="table" w:styleId="Tabelanormal" w:default="1">
    <w:name w:val="Normal Table"/>
    <w:uiPriority w:val="99"/>
    <w:semiHidden/>
    <w:unhideWhenUsed/>
    <w:tblPr>
      <w:tblInd w:w="0" w:type="dxa"/>
      <w:tblCellMar>
        <w:top w:w="0" w:type="dxa"/>
        <w:left w:w="108" w:type="dxa"/>
        <w:bottom w:w="0" w:type="dxa"/>
        <w:right w:w="108" w:type="dxa"/>
      </w:tblCellMar>
    </w:tblPr>
  </w:style>
  <w:style w:type="numbering" w:styleId="Semlista" w:default="1">
    <w:name w:val="No List"/>
    <w:uiPriority w:val="99"/>
    <w:semiHidden/>
    <w:unhideWhenUsed/>
  </w:style>
  <w:style w:type="paragraph" w:styleId="Cabealho">
    <w:name w:val="header"/>
    <w:basedOn w:val="Normal"/>
    <w:link w:val="CabealhoChar"/>
    <w:uiPriority w:val="99"/>
    <w:unhideWhenUsed/>
    <w:rsid w:val="007A78B2"/>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7A78B2"/>
  </w:style>
  <w:style w:type="paragraph" w:styleId="Rodap">
    <w:name w:val="footer"/>
    <w:basedOn w:val="Normal"/>
    <w:link w:val="RodapChar"/>
    <w:uiPriority w:val="99"/>
    <w:unhideWhenUsed/>
    <w:rsid w:val="007A78B2"/>
    <w:pPr>
      <w:tabs>
        <w:tab w:val="center" w:pos="4252"/>
        <w:tab w:val="right" w:pos="8504"/>
      </w:tabs>
      <w:spacing w:after="0" w:line="240" w:lineRule="auto"/>
    </w:pPr>
  </w:style>
  <w:style w:type="character" w:styleId="RodapChar" w:customStyle="1">
    <w:name w:val="Rodapé Char"/>
    <w:basedOn w:val="Fontepargpadro"/>
    <w:link w:val="Rodap"/>
    <w:uiPriority w:val="99"/>
    <w:rsid w:val="007A78B2"/>
  </w:style>
  <w:style w:type="table" w:styleId="Tabelacomgrade">
    <w:name w:val="Table Grid"/>
    <w:basedOn w:val="Tabelanormal"/>
    <w:uiPriority w:val="39"/>
    <w:rsid w:val="00B1442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extodebalo">
    <w:name w:val="Balloon Text"/>
    <w:basedOn w:val="Normal"/>
    <w:link w:val="TextodebaloChar"/>
    <w:uiPriority w:val="99"/>
    <w:semiHidden/>
    <w:unhideWhenUsed/>
    <w:rsid w:val="00E82250"/>
    <w:pPr>
      <w:spacing w:after="0" w:line="240" w:lineRule="auto"/>
    </w:pPr>
    <w:rPr>
      <w:rFonts w:ascii="Segoe UI" w:hAnsi="Segoe UI" w:cs="Segoe UI"/>
      <w:sz w:val="18"/>
      <w:szCs w:val="18"/>
    </w:rPr>
  </w:style>
  <w:style w:type="character" w:styleId="TextodebaloChar" w:customStyle="1">
    <w:name w:val="Texto de balão Char"/>
    <w:basedOn w:val="Fontepargpadro"/>
    <w:link w:val="Textodebalo"/>
    <w:uiPriority w:val="99"/>
    <w:semiHidden/>
    <w:rsid w:val="00E82250"/>
    <w:rPr>
      <w:rFonts w:ascii="Segoe UI" w:hAnsi="Segoe UI" w:cs="Segoe UI"/>
      <w:sz w:val="18"/>
      <w:szCs w:val="18"/>
    </w:rPr>
  </w:style>
  <w:style w:type="paragraph" w:styleId="PargrafodaLista">
    <w:name w:val="List Paragraph"/>
    <w:basedOn w:val="Normal"/>
    <w:uiPriority w:val="34"/>
    <w:qFormat/>
    <w:rsid w:val="005324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footer" Target="footer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xmlns:thm15="http://schemas.microsoft.com/office/thememl/2012/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admin</dc:creator>
  <lastModifiedBy>Marcia Regiane de Sousa Aleixo</lastModifiedBy>
  <revision>231</revision>
  <dcterms:created xsi:type="dcterms:W3CDTF">2024-02-28T17:00:00.0000000Z</dcterms:created>
  <dcterms:modified xsi:type="dcterms:W3CDTF">2025-09-08T14:32:03.5076544Z</dcterms:modified>
</coreProperties>
</file>