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0000001" w14:textId="32F02B4F" w:rsidR="007E7EC1" w:rsidRDefault="6802828A" w:rsidP="48CC2562">
      <w:pPr>
        <w:pStyle w:val="LO-normal"/>
        <w:spacing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pt-BR"/>
        </w:rPr>
      </w:pPr>
      <w:r w:rsidRPr="48CC2562">
        <w:rPr>
          <w:rFonts w:ascii="Times New Roman" w:eastAsia="Times New Roman" w:hAnsi="Times New Roman" w:cs="Times New Roman"/>
          <w:b/>
          <w:bCs/>
          <w:sz w:val="24"/>
          <w:szCs w:val="24"/>
          <w:lang w:val="pt-BR"/>
        </w:rPr>
        <w:t>DECRETO N°</w:t>
      </w:r>
      <w:r w:rsidRPr="48CC2562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val="pt-BR"/>
        </w:rPr>
        <w:t xml:space="preserve"> XXX</w:t>
      </w:r>
      <w:r w:rsidRPr="48CC2562">
        <w:rPr>
          <w:rFonts w:ascii="Times New Roman" w:eastAsia="Times New Roman" w:hAnsi="Times New Roman" w:cs="Times New Roman"/>
          <w:b/>
          <w:bCs/>
          <w:sz w:val="24"/>
          <w:szCs w:val="24"/>
          <w:lang w:val="pt-BR"/>
        </w:rPr>
        <w:t xml:space="preserve">, DE </w:t>
      </w:r>
      <w:r w:rsidRPr="48CC2562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val="pt-BR"/>
        </w:rPr>
        <w:t xml:space="preserve">XX </w:t>
      </w:r>
      <w:r w:rsidRPr="48CC2562">
        <w:rPr>
          <w:rFonts w:ascii="Times New Roman" w:eastAsia="Times New Roman" w:hAnsi="Times New Roman" w:cs="Times New Roman"/>
          <w:b/>
          <w:bCs/>
          <w:sz w:val="24"/>
          <w:szCs w:val="24"/>
          <w:lang w:val="pt-BR"/>
        </w:rPr>
        <w:t xml:space="preserve">DE </w:t>
      </w:r>
      <w:r w:rsidRPr="48CC2562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val="pt-BR"/>
        </w:rPr>
        <w:t xml:space="preserve">XXXXX </w:t>
      </w:r>
      <w:r w:rsidRPr="48CC2562">
        <w:rPr>
          <w:rFonts w:ascii="Times New Roman" w:eastAsia="Times New Roman" w:hAnsi="Times New Roman" w:cs="Times New Roman"/>
          <w:b/>
          <w:bCs/>
          <w:sz w:val="24"/>
          <w:szCs w:val="24"/>
          <w:lang w:val="pt-BR"/>
        </w:rPr>
        <w:t>DE 202</w:t>
      </w:r>
      <w:r w:rsidR="3D34DEAA" w:rsidRPr="48CC2562">
        <w:rPr>
          <w:rFonts w:ascii="Times New Roman" w:eastAsia="Times New Roman" w:hAnsi="Times New Roman" w:cs="Times New Roman"/>
          <w:b/>
          <w:bCs/>
          <w:sz w:val="24"/>
          <w:szCs w:val="24"/>
          <w:lang w:val="pt-BR"/>
        </w:rPr>
        <w:t>5</w:t>
      </w:r>
      <w:r w:rsidR="6A04088C" w:rsidRPr="48CC2562">
        <w:rPr>
          <w:rFonts w:ascii="Times New Roman" w:eastAsia="Times New Roman" w:hAnsi="Times New Roman" w:cs="Times New Roman"/>
          <w:b/>
          <w:bCs/>
          <w:sz w:val="24"/>
          <w:szCs w:val="24"/>
          <w:lang w:val="pt-BR"/>
        </w:rPr>
        <w:t>.</w:t>
      </w:r>
    </w:p>
    <w:p w14:paraId="00000002" w14:textId="77777777" w:rsidR="007E7EC1" w:rsidRDefault="007E7EC1" w:rsidP="48CC2562">
      <w:pPr>
        <w:pStyle w:val="LO-normal"/>
        <w:spacing w:before="113"/>
        <w:ind w:left="4535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val="pt-BR"/>
        </w:rPr>
      </w:pPr>
    </w:p>
    <w:p w14:paraId="00000003" w14:textId="77777777" w:rsidR="007E7EC1" w:rsidRDefault="007E7EC1" w:rsidP="48CC2562">
      <w:pPr>
        <w:pStyle w:val="LO-normal"/>
        <w:spacing w:before="113"/>
        <w:ind w:left="4535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val="pt-BR"/>
        </w:rPr>
      </w:pPr>
    </w:p>
    <w:p w14:paraId="00000004" w14:textId="35F9A7BE" w:rsidR="007E7EC1" w:rsidRDefault="6802828A" w:rsidP="48CC2562">
      <w:pPr>
        <w:pStyle w:val="LO-normal"/>
        <w:spacing w:before="113"/>
        <w:ind w:left="4535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val="pt-BR"/>
        </w:rPr>
      </w:pPr>
      <w:r w:rsidRPr="48CC2562">
        <w:rPr>
          <w:rFonts w:ascii="Times New Roman" w:eastAsia="Times New Roman" w:hAnsi="Times New Roman" w:cs="Times New Roman"/>
          <w:i/>
          <w:iCs/>
          <w:sz w:val="24"/>
          <w:szCs w:val="24"/>
          <w:lang w:val="pt-BR"/>
        </w:rPr>
        <w:t xml:space="preserve">Institui o Programa de Compliance Público Municipal </w:t>
      </w:r>
      <w:r w:rsidR="4AA47821" w:rsidRPr="48CC2562">
        <w:rPr>
          <w:rFonts w:ascii="Times New Roman" w:eastAsia="Times New Roman" w:hAnsi="Times New Roman" w:cs="Times New Roman"/>
          <w:i/>
          <w:iCs/>
          <w:sz w:val="24"/>
          <w:szCs w:val="24"/>
          <w:lang w:val="pt-BR"/>
        </w:rPr>
        <w:t xml:space="preserve">e </w:t>
      </w:r>
      <w:r w:rsidRPr="48CC2562">
        <w:rPr>
          <w:rFonts w:ascii="Times New Roman" w:eastAsia="Times New Roman" w:hAnsi="Times New Roman" w:cs="Times New Roman"/>
          <w:i/>
          <w:iCs/>
          <w:sz w:val="24"/>
          <w:szCs w:val="24"/>
          <w:lang w:val="pt-BR"/>
        </w:rPr>
        <w:t>o Comitê de Compliance Público Municipal</w:t>
      </w:r>
      <w:r w:rsidR="679F9F6F" w:rsidRPr="48CC2562">
        <w:rPr>
          <w:rFonts w:ascii="Times New Roman" w:eastAsia="Times New Roman" w:hAnsi="Times New Roman" w:cs="Times New Roman"/>
          <w:i/>
          <w:iCs/>
          <w:sz w:val="24"/>
          <w:szCs w:val="24"/>
          <w:lang w:val="pt-BR"/>
        </w:rPr>
        <w:t xml:space="preserve">, no âmbito do Município de </w:t>
      </w:r>
      <w:r w:rsidR="679F9F6F" w:rsidRPr="48CC2562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val="pt-BR"/>
        </w:rPr>
        <w:t>XXXXXX</w:t>
      </w:r>
      <w:r w:rsidRPr="48CC2562">
        <w:rPr>
          <w:rFonts w:ascii="Times New Roman" w:eastAsia="Times New Roman" w:hAnsi="Times New Roman" w:cs="Times New Roman"/>
          <w:i/>
          <w:iCs/>
          <w:sz w:val="24"/>
          <w:szCs w:val="24"/>
          <w:lang w:val="pt-BR"/>
        </w:rPr>
        <w:t>, e dá outras providências.</w:t>
      </w:r>
    </w:p>
    <w:p w14:paraId="2F6153FA" w14:textId="6989F8D6" w:rsidR="48CC2562" w:rsidRDefault="48CC2562" w:rsidP="48CC2562">
      <w:pPr>
        <w:pStyle w:val="LO-normal"/>
        <w:spacing w:before="113"/>
        <w:ind w:left="4535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val="pt-BR"/>
        </w:rPr>
      </w:pPr>
    </w:p>
    <w:p w14:paraId="3535B7B0" w14:textId="6017D289" w:rsidR="48CC2562" w:rsidRDefault="48CC2562" w:rsidP="48CC2562">
      <w:pPr>
        <w:pStyle w:val="LO-normal"/>
        <w:spacing w:before="113"/>
        <w:ind w:left="4535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val="pt-BR"/>
        </w:rPr>
      </w:pPr>
    </w:p>
    <w:p w14:paraId="00000005" w14:textId="77777777" w:rsidR="007E7EC1" w:rsidRDefault="007E7EC1" w:rsidP="48CC2562">
      <w:pPr>
        <w:pStyle w:val="LO-normal"/>
        <w:spacing w:before="113"/>
        <w:ind w:left="4535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val="pt-BR"/>
        </w:rPr>
      </w:pPr>
    </w:p>
    <w:p w14:paraId="00000008" w14:textId="3964B71C" w:rsidR="007E7EC1" w:rsidRDefault="6CAE3C34" w:rsidP="48CC2562">
      <w:pPr>
        <w:pStyle w:val="LO-normal"/>
        <w:spacing w:before="113"/>
        <w:ind w:firstLine="850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1CF04BBA">
        <w:rPr>
          <w:rFonts w:ascii="Times New Roman" w:eastAsia="Times New Roman" w:hAnsi="Times New Roman" w:cs="Times New Roman"/>
          <w:sz w:val="24"/>
          <w:szCs w:val="24"/>
          <w:lang w:val="pt-BR"/>
        </w:rPr>
        <w:t>O PREFEITO DE</w:t>
      </w:r>
      <w:r w:rsidRPr="1CF04BBA">
        <w:rPr>
          <w:rFonts w:ascii="Times New Roman" w:eastAsia="Times New Roman" w:hAnsi="Times New Roman" w:cs="Times New Roman"/>
          <w:color w:val="FF0000"/>
          <w:sz w:val="24"/>
          <w:szCs w:val="24"/>
          <w:lang w:val="pt-BR"/>
        </w:rPr>
        <w:t xml:space="preserve"> XXXXXX</w:t>
      </w:r>
      <w:r w:rsidR="02EE1A76" w:rsidRPr="1CF04BBA">
        <w:rPr>
          <w:rFonts w:ascii="Times New Roman" w:eastAsia="Times New Roman" w:hAnsi="Times New Roman" w:cs="Times New Roman"/>
          <w:color w:val="FF0000"/>
          <w:sz w:val="24"/>
          <w:szCs w:val="24"/>
          <w:lang w:val="pt-BR"/>
        </w:rPr>
        <w:t>X</w:t>
      </w:r>
      <w:r w:rsidRPr="1CF04BBA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, </w:t>
      </w:r>
      <w:r w:rsidR="213343D8" w:rsidRPr="1CF04BBA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no uso das atribuições que lhe são </w:t>
      </w:r>
      <w:r w:rsidR="7525C93C" w:rsidRPr="1CF04BBA">
        <w:rPr>
          <w:rFonts w:ascii="Times New Roman" w:eastAsia="Times New Roman" w:hAnsi="Times New Roman" w:cs="Times New Roman"/>
          <w:sz w:val="24"/>
          <w:szCs w:val="24"/>
          <w:lang w:val="pt-BR"/>
        </w:rPr>
        <w:t>conferidas por lei</w:t>
      </w:r>
      <w:r w:rsidR="2919F864" w:rsidRPr="1CF04BBA">
        <w:rPr>
          <w:rFonts w:ascii="Times New Roman" w:eastAsia="Times New Roman" w:hAnsi="Times New Roman" w:cs="Times New Roman"/>
          <w:sz w:val="24"/>
          <w:szCs w:val="24"/>
          <w:lang w:val="pt-BR"/>
        </w:rPr>
        <w:t>;</w:t>
      </w:r>
      <w:r w:rsidR="7525C93C" w:rsidRPr="1CF04BBA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  <w:r w:rsidR="172E91C1" w:rsidRPr="1CF04BBA">
        <w:rPr>
          <w:rFonts w:ascii="Times New Roman" w:eastAsia="Times New Roman" w:hAnsi="Times New Roman" w:cs="Times New Roman"/>
          <w:sz w:val="24"/>
          <w:szCs w:val="24"/>
          <w:lang w:val="pt-BR"/>
        </w:rPr>
        <w:t>tendo em vista</w:t>
      </w:r>
      <w:r w:rsidR="6802828A" w:rsidRPr="1CF04BBA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o Programa de </w:t>
      </w:r>
      <w:r w:rsidR="6802828A" w:rsidRPr="1CF04BBA">
        <w:rPr>
          <w:rFonts w:ascii="Times New Roman" w:eastAsia="Times New Roman" w:hAnsi="Times New Roman" w:cs="Times New Roman"/>
          <w:i/>
          <w:iCs/>
          <w:sz w:val="24"/>
          <w:szCs w:val="24"/>
          <w:lang w:val="pt-BR"/>
        </w:rPr>
        <w:t>Compliance</w:t>
      </w:r>
      <w:r w:rsidR="6802828A" w:rsidRPr="1CF04BBA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Público Municipal</w:t>
      </w:r>
      <w:r w:rsidR="39666C25" w:rsidRPr="1CF04BBA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(PCM)</w:t>
      </w:r>
      <w:r w:rsidR="6802828A" w:rsidRPr="1CF04BBA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gerido pela Controladoria-Geral do Estado de Goiás (CGE-GO) em parceria com o Tribunal de Contas dos Municípios do Estado de Goiás (TCMGO) e a Federação Goiana de Municípios (FGM)</w:t>
      </w:r>
      <w:r w:rsidR="2DBBB71E" w:rsidRPr="1CF04BBA">
        <w:rPr>
          <w:rFonts w:ascii="Times New Roman" w:eastAsia="Times New Roman" w:hAnsi="Times New Roman" w:cs="Times New Roman"/>
          <w:sz w:val="24"/>
          <w:szCs w:val="24"/>
          <w:lang w:val="pt-BR"/>
        </w:rPr>
        <w:t>;</w:t>
      </w:r>
      <w:r w:rsidR="6802828A" w:rsidRPr="1CF04BBA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  <w:r w:rsidR="7D0B80DA" w:rsidRPr="1CF04BBA">
        <w:rPr>
          <w:rFonts w:ascii="Times New Roman" w:eastAsia="Times New Roman" w:hAnsi="Times New Roman" w:cs="Times New Roman"/>
          <w:sz w:val="24"/>
          <w:szCs w:val="24"/>
          <w:lang w:val="pt-BR"/>
        </w:rPr>
        <w:t>e o contido</w:t>
      </w:r>
      <w:r w:rsidR="6802828A" w:rsidRPr="1CF04BBA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  <w:r w:rsidR="2204E03D" w:rsidRPr="1CF04BBA">
        <w:rPr>
          <w:rFonts w:ascii="Times New Roman" w:eastAsia="Times New Roman" w:hAnsi="Times New Roman" w:cs="Times New Roman"/>
          <w:sz w:val="24"/>
          <w:szCs w:val="24"/>
          <w:lang w:val="pt-BR"/>
        </w:rPr>
        <w:t>n</w:t>
      </w:r>
      <w:r w:rsidR="6802828A" w:rsidRPr="1CF04BBA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o Termo de Cooperação Técnica </w:t>
      </w:r>
      <w:r w:rsidR="47CDFC87" w:rsidRPr="1CF04BBA">
        <w:rPr>
          <w:rFonts w:ascii="Times New Roman" w:eastAsia="Times New Roman" w:hAnsi="Times New Roman" w:cs="Times New Roman"/>
          <w:sz w:val="24"/>
          <w:szCs w:val="24"/>
          <w:lang w:val="pt-BR"/>
        </w:rPr>
        <w:t>firm</w:t>
      </w:r>
      <w:r w:rsidR="6802828A" w:rsidRPr="1CF04BBA">
        <w:rPr>
          <w:rFonts w:ascii="Times New Roman" w:eastAsia="Times New Roman" w:hAnsi="Times New Roman" w:cs="Times New Roman"/>
          <w:sz w:val="24"/>
          <w:szCs w:val="24"/>
          <w:lang w:val="pt-BR"/>
        </w:rPr>
        <w:t>ado com a CGE</w:t>
      </w:r>
      <w:r w:rsidR="27D61E55" w:rsidRPr="1CF04BBA">
        <w:rPr>
          <w:rFonts w:ascii="Times New Roman" w:eastAsia="Times New Roman" w:hAnsi="Times New Roman" w:cs="Times New Roman"/>
          <w:sz w:val="24"/>
          <w:szCs w:val="24"/>
          <w:lang w:val="pt-BR"/>
        </w:rPr>
        <w:t>-GO</w:t>
      </w:r>
      <w:r w:rsidR="6802828A" w:rsidRPr="1CF04BBA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e o TCM</w:t>
      </w:r>
      <w:r w:rsidR="611E2AEE" w:rsidRPr="1CF04BBA">
        <w:rPr>
          <w:rFonts w:ascii="Times New Roman" w:eastAsia="Times New Roman" w:hAnsi="Times New Roman" w:cs="Times New Roman"/>
          <w:sz w:val="24"/>
          <w:szCs w:val="24"/>
          <w:lang w:val="pt-BR"/>
        </w:rPr>
        <w:t>GO</w:t>
      </w:r>
      <w:r w:rsidR="6802828A" w:rsidRPr="1CF04BBA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para a execução do programa no município</w:t>
      </w:r>
      <w:r w:rsidR="393705E9" w:rsidRPr="1CF04BBA">
        <w:rPr>
          <w:rFonts w:ascii="Times New Roman" w:eastAsia="Times New Roman" w:hAnsi="Times New Roman" w:cs="Times New Roman"/>
          <w:sz w:val="24"/>
          <w:szCs w:val="24"/>
          <w:lang w:val="pt-BR"/>
        </w:rPr>
        <w:t>,</w:t>
      </w:r>
    </w:p>
    <w:p w14:paraId="00000009" w14:textId="77777777" w:rsidR="007E7EC1" w:rsidRDefault="007E7EC1" w:rsidP="48CC2562">
      <w:pPr>
        <w:pStyle w:val="LO-normal"/>
        <w:spacing w:before="113"/>
        <w:ind w:firstLine="850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</w:p>
    <w:p w14:paraId="0000000A" w14:textId="77777777" w:rsidR="007E7EC1" w:rsidRDefault="6802828A" w:rsidP="1CF04BBA">
      <w:pPr>
        <w:pStyle w:val="LO-normal"/>
        <w:spacing w:before="113"/>
        <w:ind w:firstLine="850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1CF04BBA">
        <w:rPr>
          <w:rFonts w:ascii="Times New Roman" w:eastAsia="Times New Roman" w:hAnsi="Times New Roman" w:cs="Times New Roman"/>
          <w:sz w:val="24"/>
          <w:szCs w:val="24"/>
          <w:lang w:val="pt-BR"/>
        </w:rPr>
        <w:t>DECRETA:</w:t>
      </w:r>
    </w:p>
    <w:p w14:paraId="0000000B" w14:textId="77777777" w:rsidR="007E7EC1" w:rsidRDefault="007E7EC1" w:rsidP="48CC2562">
      <w:pPr>
        <w:pStyle w:val="LO-normal"/>
        <w:spacing w:before="113"/>
        <w:ind w:firstLine="850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</w:p>
    <w:p w14:paraId="0000000C" w14:textId="3BC2CBE7" w:rsidR="007E7EC1" w:rsidRDefault="6802828A" w:rsidP="48CC2562">
      <w:pPr>
        <w:pStyle w:val="LO-normal"/>
        <w:spacing w:before="113"/>
        <w:ind w:firstLine="8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pt-BR"/>
        </w:rPr>
      </w:pPr>
      <w:r w:rsidRPr="48CC2562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Art. 1º - Este Decreto institui o Programa de </w:t>
      </w:r>
      <w:r w:rsidRPr="48CC2562">
        <w:rPr>
          <w:rFonts w:ascii="Times New Roman" w:eastAsia="Times New Roman" w:hAnsi="Times New Roman" w:cs="Times New Roman"/>
          <w:i/>
          <w:iCs/>
          <w:sz w:val="24"/>
          <w:szCs w:val="24"/>
          <w:lang w:val="pt-BR"/>
        </w:rPr>
        <w:t>Compliance</w:t>
      </w:r>
      <w:r w:rsidRPr="48CC2562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Público Municipal</w:t>
      </w:r>
      <w:r w:rsidR="53483BF8" w:rsidRPr="48CC2562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(</w:t>
      </w:r>
      <w:r w:rsidRPr="48CC2562">
        <w:rPr>
          <w:rFonts w:ascii="Times New Roman" w:eastAsia="Times New Roman" w:hAnsi="Times New Roman" w:cs="Times New Roman"/>
          <w:sz w:val="24"/>
          <w:szCs w:val="24"/>
          <w:lang w:val="pt-BR"/>
        </w:rPr>
        <w:t>PCM</w:t>
      </w:r>
      <w:r w:rsidR="6ECBB9CF" w:rsidRPr="48CC2562">
        <w:rPr>
          <w:rFonts w:ascii="Times New Roman" w:eastAsia="Times New Roman" w:hAnsi="Times New Roman" w:cs="Times New Roman"/>
          <w:sz w:val="24"/>
          <w:szCs w:val="24"/>
          <w:lang w:val="pt-BR"/>
        </w:rPr>
        <w:t>)</w:t>
      </w:r>
      <w:r w:rsidRPr="48CC2562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, no </w:t>
      </w:r>
      <w:r w:rsidR="22587C7F" w:rsidRPr="48CC2562">
        <w:rPr>
          <w:rFonts w:ascii="Times New Roman" w:eastAsia="Times New Roman" w:hAnsi="Times New Roman" w:cs="Times New Roman"/>
          <w:sz w:val="24"/>
          <w:szCs w:val="24"/>
          <w:lang w:val="pt-BR"/>
        </w:rPr>
        <w:t>âmbit</w:t>
      </w:r>
      <w:r w:rsidRPr="48CC2562">
        <w:rPr>
          <w:rFonts w:ascii="Times New Roman" w:eastAsia="Times New Roman" w:hAnsi="Times New Roman" w:cs="Times New Roman"/>
          <w:sz w:val="24"/>
          <w:szCs w:val="24"/>
          <w:lang w:val="pt-BR"/>
        </w:rPr>
        <w:t>o do município de</w:t>
      </w:r>
      <w:r w:rsidRPr="48CC256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pt-BR"/>
        </w:rPr>
        <w:t xml:space="preserve"> </w:t>
      </w:r>
      <w:r w:rsidRPr="48CC2562">
        <w:rPr>
          <w:rFonts w:ascii="Times New Roman" w:eastAsia="Times New Roman" w:hAnsi="Times New Roman" w:cs="Times New Roman"/>
          <w:color w:val="FF0000"/>
          <w:sz w:val="24"/>
          <w:szCs w:val="24"/>
          <w:lang w:val="pt-BR"/>
        </w:rPr>
        <w:t>XXXXXXX</w:t>
      </w:r>
      <w:r w:rsidRPr="48CC256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pt-BR"/>
        </w:rPr>
        <w:t xml:space="preserve">, com o objetivo de orientar e capacitar os órgãos e entidades do Poder Executivo deste município a implementarem boas práticas no que tange à Gestão de Riscos, Ética, </w:t>
      </w:r>
      <w:r w:rsidRPr="48CC2562">
        <w:rPr>
          <w:rFonts w:ascii="Times New Roman" w:eastAsia="Times New Roman" w:hAnsi="Times New Roman" w:cs="Times New Roman"/>
          <w:sz w:val="24"/>
          <w:szCs w:val="24"/>
          <w:lang w:val="pt-BR"/>
        </w:rPr>
        <w:t>Transparência e Ouvidoria</w:t>
      </w:r>
      <w:r w:rsidRPr="48CC256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pt-BR"/>
        </w:rPr>
        <w:t>.</w:t>
      </w:r>
    </w:p>
    <w:p w14:paraId="0000000D" w14:textId="3D44BE09" w:rsidR="007E7EC1" w:rsidRDefault="6802828A" w:rsidP="48CC2562">
      <w:pPr>
        <w:pStyle w:val="LO-normal"/>
        <w:spacing w:before="113"/>
        <w:ind w:firstLine="850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653B59E7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Parágrafo único. Para a devida implementação do PCM, institui-se o Comitê de </w:t>
      </w:r>
      <w:r w:rsidRPr="653B59E7">
        <w:rPr>
          <w:rFonts w:ascii="Times New Roman" w:eastAsia="Times New Roman" w:hAnsi="Times New Roman" w:cs="Times New Roman"/>
          <w:i/>
          <w:iCs/>
          <w:sz w:val="24"/>
          <w:szCs w:val="24"/>
          <w:lang w:val="pt-BR"/>
        </w:rPr>
        <w:t>Compliance</w:t>
      </w:r>
      <w:r w:rsidRPr="653B59E7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Público Municipal</w:t>
      </w:r>
      <w:r w:rsidR="267694A7" w:rsidRPr="653B59E7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(</w:t>
      </w:r>
      <w:r w:rsidRPr="653B59E7">
        <w:rPr>
          <w:rFonts w:ascii="Times New Roman" w:eastAsia="Times New Roman" w:hAnsi="Times New Roman" w:cs="Times New Roman"/>
          <w:sz w:val="24"/>
          <w:szCs w:val="24"/>
          <w:lang w:val="pt-BR"/>
        </w:rPr>
        <w:t>CCPM</w:t>
      </w:r>
      <w:r w:rsidR="0380D7C0" w:rsidRPr="653B59E7">
        <w:rPr>
          <w:rFonts w:ascii="Times New Roman" w:eastAsia="Times New Roman" w:hAnsi="Times New Roman" w:cs="Times New Roman"/>
          <w:sz w:val="24"/>
          <w:szCs w:val="24"/>
          <w:lang w:val="pt-BR"/>
        </w:rPr>
        <w:t>)</w:t>
      </w:r>
      <w:r w:rsidR="762BA170" w:rsidRPr="653B59E7">
        <w:rPr>
          <w:rFonts w:ascii="Times New Roman" w:eastAsia="Times New Roman" w:hAnsi="Times New Roman" w:cs="Times New Roman"/>
          <w:sz w:val="24"/>
          <w:szCs w:val="24"/>
          <w:lang w:val="pt-BR"/>
        </w:rPr>
        <w:t>, órgão colegiado de caráter deliberativo, com a finalidade de moni</w:t>
      </w:r>
      <w:r w:rsidR="73541192" w:rsidRPr="653B59E7">
        <w:rPr>
          <w:rFonts w:ascii="Times New Roman" w:eastAsia="Times New Roman" w:hAnsi="Times New Roman" w:cs="Times New Roman"/>
          <w:sz w:val="24"/>
          <w:szCs w:val="24"/>
          <w:lang w:val="pt-BR"/>
        </w:rPr>
        <w:t>torar e avaliar a evolução do PCM.</w:t>
      </w:r>
    </w:p>
    <w:p w14:paraId="71B07281" w14:textId="7E3C7F63" w:rsidR="48CC2562" w:rsidRDefault="48CC2562" w:rsidP="48CC2562">
      <w:pPr>
        <w:pStyle w:val="LO-normal"/>
        <w:spacing w:before="113"/>
        <w:ind w:firstLine="850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</w:p>
    <w:p w14:paraId="0000000F" w14:textId="0671DA61" w:rsidR="007E7EC1" w:rsidRDefault="6802828A" w:rsidP="48CC2562">
      <w:pPr>
        <w:pStyle w:val="LO-normal"/>
        <w:spacing w:before="113"/>
        <w:ind w:firstLine="850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68C280FC">
        <w:rPr>
          <w:rFonts w:ascii="Times New Roman" w:eastAsia="Times New Roman" w:hAnsi="Times New Roman" w:cs="Times New Roman"/>
          <w:sz w:val="24"/>
          <w:szCs w:val="24"/>
          <w:lang w:val="pt-BR"/>
        </w:rPr>
        <w:t>Art. 2º - Para fins</w:t>
      </w:r>
      <w:r w:rsidR="4E7D5D5E" w:rsidRPr="68C280FC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deste</w:t>
      </w:r>
      <w:r w:rsidRPr="68C280FC">
        <w:rPr>
          <w:rFonts w:ascii="Times New Roman" w:eastAsia="Times New Roman" w:hAnsi="Times New Roman" w:cs="Times New Roman"/>
          <w:color w:val="FF0000"/>
          <w:sz w:val="24"/>
          <w:szCs w:val="24"/>
          <w:lang w:val="pt-BR"/>
        </w:rPr>
        <w:t xml:space="preserve"> </w:t>
      </w:r>
      <w:r w:rsidR="04571C5B" w:rsidRPr="68C280FC">
        <w:rPr>
          <w:rFonts w:ascii="Times New Roman" w:eastAsia="Times New Roman" w:hAnsi="Times New Roman" w:cs="Times New Roman"/>
          <w:sz w:val="24"/>
          <w:szCs w:val="24"/>
          <w:lang w:val="pt-BR"/>
        </w:rPr>
        <w:t>D</w:t>
      </w:r>
      <w:r w:rsidRPr="68C280FC">
        <w:rPr>
          <w:rFonts w:ascii="Times New Roman" w:eastAsia="Times New Roman" w:hAnsi="Times New Roman" w:cs="Times New Roman"/>
          <w:sz w:val="24"/>
          <w:szCs w:val="24"/>
          <w:lang w:val="pt-BR"/>
        </w:rPr>
        <w:t>ecreto, considera-se:</w:t>
      </w:r>
    </w:p>
    <w:p w14:paraId="00000010" w14:textId="6D2DB4A0" w:rsidR="007E7EC1" w:rsidRDefault="6802828A" w:rsidP="48CC2562">
      <w:pPr>
        <w:pStyle w:val="LO-normal"/>
        <w:spacing w:before="113"/>
        <w:ind w:firstLine="850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1CF04BBA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I - Programa de </w:t>
      </w:r>
      <w:r w:rsidRPr="1CF04BBA">
        <w:rPr>
          <w:rFonts w:ascii="Times New Roman" w:eastAsia="Times New Roman" w:hAnsi="Times New Roman" w:cs="Times New Roman"/>
          <w:i/>
          <w:iCs/>
          <w:sz w:val="24"/>
          <w:szCs w:val="24"/>
          <w:lang w:val="pt-BR"/>
        </w:rPr>
        <w:t>Compliance</w:t>
      </w:r>
      <w:r w:rsidRPr="1CF04BBA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Público Municipal</w:t>
      </w:r>
      <w:r w:rsidR="635C22A3" w:rsidRPr="1CF04BBA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(PCM)</w:t>
      </w:r>
      <w:r w:rsidRPr="1CF04BBA">
        <w:rPr>
          <w:rFonts w:ascii="Times New Roman" w:eastAsia="Times New Roman" w:hAnsi="Times New Roman" w:cs="Times New Roman"/>
          <w:sz w:val="24"/>
          <w:szCs w:val="24"/>
          <w:lang w:val="pt-BR"/>
        </w:rPr>
        <w:t>: conjunto de procedimentos e estruturas destinados a assegurar a conformidade dos atos de gestão com padrões morais e legais, bem como garantir o alcance dos resultados das políticas públicas e a satisfação dos cidadãos, fomentando ações no âmbito da gestão de riscos, da ética, da transparência e ouvidoria</w:t>
      </w:r>
      <w:r w:rsidR="154ECA3A" w:rsidRPr="1CF04BBA">
        <w:rPr>
          <w:rFonts w:ascii="Times New Roman" w:eastAsia="Times New Roman" w:hAnsi="Times New Roman" w:cs="Times New Roman"/>
          <w:sz w:val="24"/>
          <w:szCs w:val="24"/>
          <w:lang w:val="pt-BR"/>
        </w:rPr>
        <w:t>;</w:t>
      </w:r>
      <w:r w:rsidRPr="1CF04BBA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</w:p>
    <w:p w14:paraId="00000011" w14:textId="54BF82F3" w:rsidR="007E7EC1" w:rsidRDefault="73AA9E5C" w:rsidP="48CC2562">
      <w:pPr>
        <w:pStyle w:val="LO-normal"/>
        <w:spacing w:before="113"/>
        <w:ind w:firstLine="850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1F2DBC5B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II - Comitê de </w:t>
      </w:r>
      <w:r w:rsidRPr="1F2DBC5B">
        <w:rPr>
          <w:rFonts w:ascii="Times New Roman" w:eastAsia="Times New Roman" w:hAnsi="Times New Roman" w:cs="Times New Roman"/>
          <w:i/>
          <w:iCs/>
          <w:sz w:val="24"/>
          <w:szCs w:val="24"/>
          <w:lang w:val="pt-BR"/>
        </w:rPr>
        <w:t>Compliance</w:t>
      </w:r>
      <w:r w:rsidRPr="1F2DBC5B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Público Municipal</w:t>
      </w:r>
      <w:r w:rsidR="39C0B4C0" w:rsidRPr="1F2DBC5B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(CCPM)</w:t>
      </w:r>
      <w:r w:rsidRPr="1F2DBC5B">
        <w:rPr>
          <w:rFonts w:ascii="Times New Roman" w:eastAsia="Times New Roman" w:hAnsi="Times New Roman" w:cs="Times New Roman"/>
          <w:sz w:val="24"/>
          <w:szCs w:val="24"/>
          <w:lang w:val="pt-BR"/>
        </w:rPr>
        <w:t>: órgão colegiado de caráter deliberativo e permanente para questões relativas ao PCM</w:t>
      </w:r>
      <w:r w:rsidR="08B8D23D" w:rsidRPr="1F2DBC5B">
        <w:rPr>
          <w:rFonts w:ascii="Times New Roman" w:eastAsia="Times New Roman" w:hAnsi="Times New Roman" w:cs="Times New Roman"/>
          <w:sz w:val="24"/>
          <w:szCs w:val="24"/>
          <w:lang w:val="pt-BR"/>
        </w:rPr>
        <w:t>;</w:t>
      </w:r>
    </w:p>
    <w:p w14:paraId="61DDC917" w14:textId="3E0CF231" w:rsidR="69BCA34E" w:rsidRDefault="69BCA34E" w:rsidP="1F2DBC5B">
      <w:pPr>
        <w:pStyle w:val="LO-normal"/>
        <w:spacing w:before="113"/>
        <w:ind w:firstLine="850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1F2DBC5B">
        <w:rPr>
          <w:rFonts w:ascii="Times New Roman" w:eastAsia="Times New Roman" w:hAnsi="Times New Roman" w:cs="Times New Roman"/>
          <w:sz w:val="24"/>
          <w:szCs w:val="24"/>
          <w:lang w:val="pt-BR"/>
        </w:rPr>
        <w:lastRenderedPageBreak/>
        <w:t>III</w:t>
      </w:r>
      <w:r w:rsidR="4B5A9CDC" w:rsidRPr="1F2DBC5B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- Escritório de </w:t>
      </w:r>
      <w:r w:rsidR="4B5A9CDC" w:rsidRPr="1F2DBC5B">
        <w:rPr>
          <w:rFonts w:ascii="Times New Roman" w:eastAsia="Times New Roman" w:hAnsi="Times New Roman" w:cs="Times New Roman"/>
          <w:i/>
          <w:iCs/>
          <w:sz w:val="24"/>
          <w:szCs w:val="24"/>
          <w:lang w:val="pt-BR"/>
        </w:rPr>
        <w:t>Compliance</w:t>
      </w:r>
      <w:r w:rsidR="2DF8D50A" w:rsidRPr="1F2DBC5B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: escritório do CCPM responsável por coordenar a implementação </w:t>
      </w:r>
      <w:r w:rsidR="04ACF32F" w:rsidRPr="1F2DBC5B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e o gerenciamento do PCM, sendo o meio de ligação entre o Comitê de </w:t>
      </w:r>
      <w:r w:rsidR="04ACF32F" w:rsidRPr="1F2DBC5B">
        <w:rPr>
          <w:rFonts w:ascii="Times New Roman" w:eastAsia="Times New Roman" w:hAnsi="Times New Roman" w:cs="Times New Roman"/>
          <w:i/>
          <w:iCs/>
          <w:sz w:val="24"/>
          <w:szCs w:val="24"/>
          <w:lang w:val="pt-BR"/>
        </w:rPr>
        <w:t>Compliance</w:t>
      </w:r>
      <w:r w:rsidR="30D8C955" w:rsidRPr="1F2DBC5B">
        <w:rPr>
          <w:rFonts w:ascii="Times New Roman" w:eastAsia="Times New Roman" w:hAnsi="Times New Roman" w:cs="Times New Roman"/>
          <w:i/>
          <w:iCs/>
          <w:sz w:val="24"/>
          <w:szCs w:val="24"/>
          <w:lang w:val="pt-BR"/>
        </w:rPr>
        <w:t xml:space="preserve"> </w:t>
      </w:r>
      <w:r w:rsidR="30D8C955" w:rsidRPr="1F2DBC5B">
        <w:rPr>
          <w:rFonts w:ascii="Times New Roman" w:eastAsia="Times New Roman" w:hAnsi="Times New Roman" w:cs="Times New Roman"/>
          <w:sz w:val="24"/>
          <w:szCs w:val="24"/>
          <w:lang w:val="pt-BR"/>
        </w:rPr>
        <w:t>Público Municipal</w:t>
      </w:r>
      <w:r w:rsidR="04ACF32F" w:rsidRPr="1F2DBC5B">
        <w:rPr>
          <w:rFonts w:ascii="Times New Roman" w:eastAsia="Times New Roman" w:hAnsi="Times New Roman" w:cs="Times New Roman"/>
          <w:i/>
          <w:iCs/>
          <w:sz w:val="24"/>
          <w:szCs w:val="24"/>
          <w:lang w:val="pt-BR"/>
        </w:rPr>
        <w:t xml:space="preserve"> </w:t>
      </w:r>
      <w:r w:rsidR="206179C3" w:rsidRPr="1F2DBC5B">
        <w:rPr>
          <w:rFonts w:ascii="Times New Roman" w:eastAsia="Times New Roman" w:hAnsi="Times New Roman" w:cs="Times New Roman"/>
          <w:sz w:val="24"/>
          <w:szCs w:val="24"/>
          <w:lang w:val="pt-BR"/>
        </w:rPr>
        <w:t>e os proprietários de riscos.</w:t>
      </w:r>
    </w:p>
    <w:p w14:paraId="00000012" w14:textId="26B2DB76" w:rsidR="007E7EC1" w:rsidRDefault="73AA9E5C" w:rsidP="48CC2562">
      <w:pPr>
        <w:pStyle w:val="LO-normal"/>
        <w:spacing w:before="113"/>
        <w:ind w:firstLine="850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1F2DBC5B">
        <w:rPr>
          <w:rFonts w:ascii="Times New Roman" w:eastAsia="Times New Roman" w:hAnsi="Times New Roman" w:cs="Times New Roman"/>
          <w:sz w:val="24"/>
          <w:szCs w:val="24"/>
          <w:lang w:val="pt-BR"/>
        </w:rPr>
        <w:t>I</w:t>
      </w:r>
      <w:r w:rsidR="2206FD3A" w:rsidRPr="1F2DBC5B">
        <w:rPr>
          <w:rFonts w:ascii="Times New Roman" w:eastAsia="Times New Roman" w:hAnsi="Times New Roman" w:cs="Times New Roman"/>
          <w:sz w:val="24"/>
          <w:szCs w:val="24"/>
          <w:lang w:val="pt-BR"/>
        </w:rPr>
        <w:t>V</w:t>
      </w:r>
      <w:r w:rsidRPr="1F2DBC5B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- Risco: efeito da incerteza nos objetivos organizacionais;</w:t>
      </w:r>
    </w:p>
    <w:p w14:paraId="00000013" w14:textId="584DA411" w:rsidR="007E7EC1" w:rsidRDefault="73AA9E5C" w:rsidP="48CC2562">
      <w:pPr>
        <w:pStyle w:val="LO-normal"/>
        <w:spacing w:before="113"/>
        <w:ind w:firstLine="850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1F2DBC5B">
        <w:rPr>
          <w:rFonts w:ascii="Times New Roman" w:eastAsia="Times New Roman" w:hAnsi="Times New Roman" w:cs="Times New Roman"/>
          <w:sz w:val="24"/>
          <w:szCs w:val="24"/>
          <w:lang w:val="pt-BR"/>
        </w:rPr>
        <w:t>V - Gestão de Riscos: atividades coordenadas para dirigir e controlar uma organização no que se refere a riscos;</w:t>
      </w:r>
    </w:p>
    <w:p w14:paraId="00000014" w14:textId="28B77D37" w:rsidR="007E7EC1" w:rsidRDefault="73AA9E5C" w:rsidP="48CC2562">
      <w:pPr>
        <w:pStyle w:val="LO-normal"/>
        <w:spacing w:before="113"/>
        <w:ind w:firstLine="850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1F2DBC5B">
        <w:rPr>
          <w:rFonts w:ascii="Times New Roman" w:eastAsia="Times New Roman" w:hAnsi="Times New Roman" w:cs="Times New Roman"/>
          <w:sz w:val="24"/>
          <w:szCs w:val="24"/>
          <w:lang w:val="pt-BR"/>
        </w:rPr>
        <w:t>V</w:t>
      </w:r>
      <w:r w:rsidR="682327E9" w:rsidRPr="1F2DBC5B">
        <w:rPr>
          <w:rFonts w:ascii="Times New Roman" w:eastAsia="Times New Roman" w:hAnsi="Times New Roman" w:cs="Times New Roman"/>
          <w:sz w:val="24"/>
          <w:szCs w:val="24"/>
          <w:lang w:val="pt-BR"/>
        </w:rPr>
        <w:t>I</w:t>
      </w:r>
      <w:r w:rsidRPr="1F2DBC5B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- Ética: conjunto de regras e princípios que visa a adequação de ações conforme a moral e valores da sociedade;</w:t>
      </w:r>
    </w:p>
    <w:p w14:paraId="00000015" w14:textId="6B6CEE11" w:rsidR="007E7EC1" w:rsidRDefault="73AA9E5C" w:rsidP="48CC2562">
      <w:pPr>
        <w:pStyle w:val="LO-normal"/>
        <w:spacing w:before="113"/>
        <w:ind w:firstLine="850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1F2DBC5B">
        <w:rPr>
          <w:rFonts w:ascii="Times New Roman" w:eastAsia="Times New Roman" w:hAnsi="Times New Roman" w:cs="Times New Roman"/>
          <w:sz w:val="24"/>
          <w:szCs w:val="24"/>
          <w:lang w:val="pt-BR"/>
        </w:rPr>
        <w:t>VI</w:t>
      </w:r>
      <w:r w:rsidR="738E229F" w:rsidRPr="1F2DBC5B">
        <w:rPr>
          <w:rFonts w:ascii="Times New Roman" w:eastAsia="Times New Roman" w:hAnsi="Times New Roman" w:cs="Times New Roman"/>
          <w:sz w:val="24"/>
          <w:szCs w:val="24"/>
          <w:lang w:val="pt-BR"/>
        </w:rPr>
        <w:t>I</w:t>
      </w:r>
      <w:r w:rsidRPr="1F2DBC5B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- Transparência e </w:t>
      </w:r>
      <w:r w:rsidR="382EEEE3" w:rsidRPr="1F2DBC5B">
        <w:rPr>
          <w:rFonts w:ascii="Times New Roman" w:eastAsia="Times New Roman" w:hAnsi="Times New Roman" w:cs="Times New Roman"/>
          <w:sz w:val="24"/>
          <w:szCs w:val="24"/>
          <w:lang w:val="pt-BR"/>
        </w:rPr>
        <w:t>O</w:t>
      </w:r>
      <w:r w:rsidRPr="1F2DBC5B">
        <w:rPr>
          <w:rFonts w:ascii="Times New Roman" w:eastAsia="Times New Roman" w:hAnsi="Times New Roman" w:cs="Times New Roman"/>
          <w:sz w:val="24"/>
          <w:szCs w:val="24"/>
          <w:lang w:val="pt-BR"/>
        </w:rPr>
        <w:t>uvidoria: funções e atividades da administração pública desempenhadas com base na transparência dos processos, combate à corrupção e fomento à participação social</w:t>
      </w:r>
      <w:r w:rsidR="10E2AD7A" w:rsidRPr="1F2DBC5B">
        <w:rPr>
          <w:rFonts w:ascii="Times New Roman" w:eastAsia="Times New Roman" w:hAnsi="Times New Roman" w:cs="Times New Roman"/>
          <w:sz w:val="24"/>
          <w:szCs w:val="24"/>
          <w:lang w:val="pt-BR"/>
        </w:rPr>
        <w:t>, e</w:t>
      </w:r>
    </w:p>
    <w:p w14:paraId="17469D75" w14:textId="26BAE8BB" w:rsidR="599BF26C" w:rsidRDefault="599BF26C" w:rsidP="1F2DBC5B">
      <w:pPr>
        <w:pStyle w:val="LO-normal"/>
        <w:spacing w:before="113"/>
        <w:ind w:firstLine="850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1F2DBC5B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VIII - Mentor: </w:t>
      </w:r>
      <w:r w:rsidR="6664BBC7" w:rsidRPr="1F2DBC5B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servidor da CGE-GO ou do TCMGO </w:t>
      </w:r>
      <w:r w:rsidR="3DFC93FF" w:rsidRPr="1F2DBC5B">
        <w:rPr>
          <w:rFonts w:ascii="Times New Roman" w:eastAsia="Times New Roman" w:hAnsi="Times New Roman" w:cs="Times New Roman"/>
          <w:sz w:val="24"/>
          <w:szCs w:val="24"/>
          <w:lang w:val="pt-BR"/>
        </w:rPr>
        <w:t>responsável por promover</w:t>
      </w:r>
      <w:r w:rsidR="31EDD566" w:rsidRPr="1F2DBC5B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mentorias durante o PCM</w:t>
      </w:r>
      <w:r w:rsidR="1DBBC7B0" w:rsidRPr="1F2DBC5B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que visam adaptar</w:t>
      </w:r>
      <w:r w:rsidR="31EDD566" w:rsidRPr="1F2DBC5B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os conceitos teóricos </w:t>
      </w:r>
      <w:r w:rsidR="54E79FAF" w:rsidRPr="1F2DBC5B">
        <w:rPr>
          <w:rFonts w:ascii="Times New Roman" w:eastAsia="Times New Roman" w:hAnsi="Times New Roman" w:cs="Times New Roman"/>
          <w:sz w:val="24"/>
          <w:szCs w:val="24"/>
          <w:lang w:val="pt-BR"/>
        </w:rPr>
        <w:t>à realidade do município</w:t>
      </w:r>
      <w:r w:rsidR="50DAB32C" w:rsidRPr="1F2DBC5B">
        <w:rPr>
          <w:rFonts w:ascii="Times New Roman" w:eastAsia="Times New Roman" w:hAnsi="Times New Roman" w:cs="Times New Roman"/>
          <w:sz w:val="24"/>
          <w:szCs w:val="24"/>
          <w:lang w:val="pt-BR"/>
        </w:rPr>
        <w:t>, proporciona</w:t>
      </w:r>
      <w:r w:rsidR="6D576E6F" w:rsidRPr="1F2DBC5B">
        <w:rPr>
          <w:rFonts w:ascii="Times New Roman" w:eastAsia="Times New Roman" w:hAnsi="Times New Roman" w:cs="Times New Roman"/>
          <w:sz w:val="24"/>
          <w:szCs w:val="24"/>
          <w:lang w:val="pt-BR"/>
        </w:rPr>
        <w:t>r</w:t>
      </w:r>
      <w:r w:rsidR="50DAB32C" w:rsidRPr="1F2DBC5B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uma compreensão mais aprofundada</w:t>
      </w:r>
      <w:r w:rsidR="541C329D" w:rsidRPr="1F2DBC5B">
        <w:rPr>
          <w:rFonts w:ascii="Times New Roman" w:eastAsia="Times New Roman" w:hAnsi="Times New Roman" w:cs="Times New Roman"/>
          <w:sz w:val="24"/>
          <w:szCs w:val="24"/>
          <w:lang w:val="pt-BR"/>
        </w:rPr>
        <w:t>, bem como</w:t>
      </w:r>
      <w:r w:rsidR="50DAB32C" w:rsidRPr="1F2DBC5B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facilita</w:t>
      </w:r>
      <w:r w:rsidR="4E454C8F" w:rsidRPr="1F2DBC5B">
        <w:rPr>
          <w:rFonts w:ascii="Times New Roman" w:eastAsia="Times New Roman" w:hAnsi="Times New Roman" w:cs="Times New Roman"/>
          <w:sz w:val="24"/>
          <w:szCs w:val="24"/>
          <w:lang w:val="pt-BR"/>
        </w:rPr>
        <w:t>r</w:t>
      </w:r>
      <w:r w:rsidR="50DAB32C" w:rsidRPr="1F2DBC5B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a implementação do</w:t>
      </w:r>
      <w:r w:rsidR="3D85D2B4" w:rsidRPr="1F2DBC5B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programa dentro do contexto municipal.</w:t>
      </w:r>
      <w:bookmarkStart w:id="0" w:name="_GoBack"/>
      <w:bookmarkEnd w:id="0"/>
    </w:p>
    <w:p w14:paraId="00000016" w14:textId="77777777" w:rsidR="007E7EC1" w:rsidRDefault="007E7EC1" w:rsidP="48CC2562">
      <w:pPr>
        <w:pStyle w:val="LO-normal"/>
        <w:spacing w:before="113"/>
        <w:ind w:firstLine="850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</w:p>
    <w:p w14:paraId="00000017" w14:textId="5CE996A0" w:rsidR="007E7EC1" w:rsidRDefault="6802828A" w:rsidP="48CC2562">
      <w:pPr>
        <w:pStyle w:val="LO-normal"/>
        <w:spacing w:before="113"/>
        <w:ind w:firstLine="850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653B59E7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Art. 3º - No âmbito do PCM, sob supervisão do CCPM, </w:t>
      </w:r>
      <w:r w:rsidR="036426B8" w:rsidRPr="653B59E7">
        <w:rPr>
          <w:rFonts w:ascii="Times New Roman" w:eastAsia="Times New Roman" w:hAnsi="Times New Roman" w:cs="Times New Roman"/>
          <w:sz w:val="24"/>
          <w:szCs w:val="24"/>
          <w:lang w:val="pt-BR"/>
        </w:rPr>
        <w:t>serão</w:t>
      </w:r>
      <w:r w:rsidRPr="653B59E7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implementadas ações e boas práticas focadas nos</w:t>
      </w:r>
      <w:r w:rsidR="3B92476C" w:rsidRPr="653B59E7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seguintes</w:t>
      </w:r>
      <w:r w:rsidRPr="653B59E7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eixos:</w:t>
      </w:r>
    </w:p>
    <w:p w14:paraId="00000018" w14:textId="77777777" w:rsidR="007E7EC1" w:rsidRDefault="6802828A" w:rsidP="48CC2562">
      <w:pPr>
        <w:pStyle w:val="LO-normal"/>
        <w:spacing w:before="113"/>
        <w:ind w:firstLine="850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48CC2562">
        <w:rPr>
          <w:rFonts w:ascii="Times New Roman" w:eastAsia="Times New Roman" w:hAnsi="Times New Roman" w:cs="Times New Roman"/>
          <w:sz w:val="24"/>
          <w:szCs w:val="24"/>
          <w:lang w:val="pt-BR"/>
        </w:rPr>
        <w:t>I - Gestão de riscos;</w:t>
      </w:r>
    </w:p>
    <w:p w14:paraId="00000019" w14:textId="77777777" w:rsidR="007E7EC1" w:rsidRDefault="6802828A" w:rsidP="48CC2562">
      <w:pPr>
        <w:pStyle w:val="LO-normal"/>
        <w:spacing w:before="113"/>
        <w:ind w:firstLine="850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48CC2562">
        <w:rPr>
          <w:rFonts w:ascii="Times New Roman" w:eastAsia="Times New Roman" w:hAnsi="Times New Roman" w:cs="Times New Roman"/>
          <w:sz w:val="24"/>
          <w:szCs w:val="24"/>
          <w:lang w:val="pt-BR"/>
        </w:rPr>
        <w:t>II - Ética; e</w:t>
      </w:r>
    </w:p>
    <w:p w14:paraId="0000001A" w14:textId="1CDB0596" w:rsidR="007E7EC1" w:rsidRDefault="6802828A" w:rsidP="48CC2562">
      <w:pPr>
        <w:pStyle w:val="LO-normal"/>
        <w:spacing w:before="113"/>
        <w:ind w:firstLine="850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653B59E7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III - Transparência e </w:t>
      </w:r>
      <w:r w:rsidR="08930FDA" w:rsidRPr="653B59E7">
        <w:rPr>
          <w:rFonts w:ascii="Times New Roman" w:eastAsia="Times New Roman" w:hAnsi="Times New Roman" w:cs="Times New Roman"/>
          <w:sz w:val="24"/>
          <w:szCs w:val="24"/>
          <w:lang w:val="pt-BR"/>
        </w:rPr>
        <w:t>O</w:t>
      </w:r>
      <w:r w:rsidRPr="653B59E7">
        <w:rPr>
          <w:rFonts w:ascii="Times New Roman" w:eastAsia="Times New Roman" w:hAnsi="Times New Roman" w:cs="Times New Roman"/>
          <w:sz w:val="24"/>
          <w:szCs w:val="24"/>
          <w:lang w:val="pt-BR"/>
        </w:rPr>
        <w:t>uvidoria.</w:t>
      </w:r>
    </w:p>
    <w:p w14:paraId="245DD463" w14:textId="7BE2E8ED" w:rsidR="508AADFF" w:rsidRDefault="508AADFF" w:rsidP="292902B6">
      <w:pPr>
        <w:pStyle w:val="LO-normal"/>
        <w:spacing w:before="113"/>
        <w:ind w:firstLine="850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292902B6">
        <w:rPr>
          <w:rFonts w:ascii="Times New Roman" w:eastAsia="Times New Roman" w:hAnsi="Times New Roman" w:cs="Times New Roman"/>
          <w:sz w:val="24"/>
          <w:szCs w:val="24"/>
          <w:lang w:val="pt-BR"/>
        </w:rPr>
        <w:t>§1º - O município designará 3 (três) servidores para atuarem como coordenadores de cada eixo temático do programa</w:t>
      </w:r>
      <w:r w:rsidR="221617BE" w:rsidRPr="292902B6">
        <w:rPr>
          <w:rFonts w:ascii="Times New Roman" w:eastAsia="Times New Roman" w:hAnsi="Times New Roman" w:cs="Times New Roman"/>
          <w:sz w:val="24"/>
          <w:szCs w:val="24"/>
          <w:lang w:val="pt-BR"/>
        </w:rPr>
        <w:t>,</w:t>
      </w:r>
      <w:r w:rsidRPr="292902B6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  <w:r w:rsidR="38108147" w:rsidRPr="292902B6">
        <w:rPr>
          <w:rFonts w:ascii="Times New Roman" w:eastAsia="Times New Roman" w:hAnsi="Times New Roman" w:cs="Times New Roman"/>
          <w:sz w:val="24"/>
          <w:szCs w:val="24"/>
          <w:lang w:val="pt-BR"/>
        </w:rPr>
        <w:t>que irão compor</w:t>
      </w:r>
      <w:r w:rsidRPr="292902B6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o Escritório de </w:t>
      </w:r>
      <w:r w:rsidR="3B65040B" w:rsidRPr="292902B6">
        <w:rPr>
          <w:rFonts w:ascii="Times New Roman" w:eastAsia="Times New Roman" w:hAnsi="Times New Roman" w:cs="Times New Roman"/>
          <w:i/>
          <w:iCs/>
          <w:sz w:val="24"/>
          <w:szCs w:val="24"/>
          <w:lang w:val="pt-BR"/>
        </w:rPr>
        <w:t>Compliance</w:t>
      </w:r>
      <w:r w:rsidRPr="292902B6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. </w:t>
      </w:r>
    </w:p>
    <w:p w14:paraId="356B497A" w14:textId="45C12434" w:rsidR="508AADFF" w:rsidRDefault="299569D1" w:rsidP="292902B6">
      <w:pPr>
        <w:pStyle w:val="LO-normal"/>
        <w:spacing w:before="113"/>
        <w:ind w:firstLine="850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292902B6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§2º - </w:t>
      </w:r>
      <w:r w:rsidR="29919534" w:rsidRPr="292902B6">
        <w:rPr>
          <w:rFonts w:ascii="Times New Roman" w:eastAsia="Times New Roman" w:hAnsi="Times New Roman" w:cs="Times New Roman"/>
          <w:sz w:val="24"/>
          <w:szCs w:val="24"/>
          <w:lang w:val="pt-BR"/>
        </w:rPr>
        <w:t>A designação dos coordenadores prevista no §1º deste artigo</w:t>
      </w:r>
      <w:r w:rsidR="3D692234" w:rsidRPr="292902B6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e do coordenador-geral do Escritório de </w:t>
      </w:r>
      <w:r w:rsidR="3D692234" w:rsidRPr="292902B6">
        <w:rPr>
          <w:rFonts w:ascii="Times New Roman" w:eastAsia="Times New Roman" w:hAnsi="Times New Roman" w:cs="Times New Roman"/>
          <w:i/>
          <w:iCs/>
          <w:sz w:val="24"/>
          <w:szCs w:val="24"/>
          <w:lang w:val="pt-BR"/>
        </w:rPr>
        <w:t>Compliance</w:t>
      </w:r>
      <w:r w:rsidR="29919534" w:rsidRPr="292902B6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será realizada através de Portaria a ser elabora e publicada pelo município, dispondo sobre a criação do Escritório de </w:t>
      </w:r>
      <w:r w:rsidR="29919534" w:rsidRPr="292902B6">
        <w:rPr>
          <w:rFonts w:ascii="Times New Roman" w:eastAsia="Times New Roman" w:hAnsi="Times New Roman" w:cs="Times New Roman"/>
          <w:i/>
          <w:iCs/>
          <w:sz w:val="24"/>
          <w:szCs w:val="24"/>
          <w:lang w:val="pt-BR"/>
        </w:rPr>
        <w:t>Compliance</w:t>
      </w:r>
      <w:r w:rsidR="29919534" w:rsidRPr="292902B6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e suas respectivas atribuições.</w:t>
      </w:r>
    </w:p>
    <w:p w14:paraId="50EA3534" w14:textId="7F450C22" w:rsidR="1F2DBC5B" w:rsidRDefault="1F2DBC5B" w:rsidP="1F2DBC5B">
      <w:pPr>
        <w:pStyle w:val="LO-normal"/>
        <w:spacing w:before="113"/>
        <w:ind w:firstLine="850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</w:p>
    <w:p w14:paraId="0000001C" w14:textId="660A1233" w:rsidR="007E7EC1" w:rsidRDefault="73AA9E5C" w:rsidP="48CC2562">
      <w:pPr>
        <w:pStyle w:val="LO-normal"/>
        <w:spacing w:before="113"/>
        <w:ind w:firstLine="850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1F2DBC5B">
        <w:rPr>
          <w:rFonts w:ascii="Times New Roman" w:eastAsia="Times New Roman" w:hAnsi="Times New Roman" w:cs="Times New Roman"/>
          <w:sz w:val="24"/>
          <w:szCs w:val="24"/>
          <w:lang w:val="pt-BR"/>
        </w:rPr>
        <w:t>Art. 4º - O CCPM deverá ser composto p</w:t>
      </w:r>
      <w:r w:rsidR="26C8B8AD" w:rsidRPr="1F2DBC5B">
        <w:rPr>
          <w:rFonts w:ascii="Times New Roman" w:eastAsia="Times New Roman" w:hAnsi="Times New Roman" w:cs="Times New Roman"/>
          <w:sz w:val="24"/>
          <w:szCs w:val="24"/>
          <w:lang w:val="pt-BR"/>
        </w:rPr>
        <w:t>elos seguintes membros</w:t>
      </w:r>
      <w:r w:rsidRPr="1F2DBC5B">
        <w:rPr>
          <w:rFonts w:ascii="Times New Roman" w:eastAsia="Times New Roman" w:hAnsi="Times New Roman" w:cs="Times New Roman"/>
          <w:sz w:val="24"/>
          <w:szCs w:val="24"/>
          <w:lang w:val="pt-BR"/>
        </w:rPr>
        <w:t>:</w:t>
      </w:r>
    </w:p>
    <w:p w14:paraId="6955E9A8" w14:textId="74399F06" w:rsidR="007E7EC1" w:rsidRDefault="7F76587B" w:rsidP="653B59E7">
      <w:pPr>
        <w:pStyle w:val="LO-normal"/>
        <w:spacing w:before="113"/>
        <w:ind w:firstLine="850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653B59E7">
        <w:rPr>
          <w:rFonts w:ascii="Times New Roman" w:eastAsia="Times New Roman" w:hAnsi="Times New Roman" w:cs="Times New Roman"/>
          <w:sz w:val="24"/>
          <w:szCs w:val="24"/>
          <w:lang w:val="pt-BR"/>
        </w:rPr>
        <w:t>I - Prefeito(a) Municipal;</w:t>
      </w:r>
    </w:p>
    <w:p w14:paraId="50EF6D4A" w14:textId="7741FD0F" w:rsidR="007E7EC1" w:rsidRDefault="7F76587B" w:rsidP="653B59E7">
      <w:pPr>
        <w:pStyle w:val="LO-normal"/>
        <w:spacing w:before="113"/>
        <w:ind w:firstLine="850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653B59E7">
        <w:rPr>
          <w:rFonts w:ascii="Times New Roman" w:eastAsia="Times New Roman" w:hAnsi="Times New Roman" w:cs="Times New Roman"/>
          <w:sz w:val="24"/>
          <w:szCs w:val="24"/>
          <w:lang w:val="pt-BR"/>
        </w:rPr>
        <w:t>II - Controlador(a)-Geral do Município/ Controlador(a) Interno;</w:t>
      </w:r>
    </w:p>
    <w:p w14:paraId="7194B38D" w14:textId="4EA8C5BE" w:rsidR="007E7EC1" w:rsidRDefault="7F76587B" w:rsidP="653B59E7">
      <w:pPr>
        <w:pStyle w:val="LO-normal"/>
        <w:spacing w:before="113"/>
        <w:ind w:firstLine="850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653B59E7">
        <w:rPr>
          <w:rFonts w:ascii="Times New Roman" w:eastAsia="Times New Roman" w:hAnsi="Times New Roman" w:cs="Times New Roman"/>
          <w:sz w:val="24"/>
          <w:szCs w:val="24"/>
          <w:lang w:val="pt-BR"/>
        </w:rPr>
        <w:t>III - Procurador(a)-Geral do Município;</w:t>
      </w:r>
    </w:p>
    <w:p w14:paraId="44D825A0" w14:textId="106A3D2F" w:rsidR="007E7EC1" w:rsidRDefault="7F76587B" w:rsidP="653B59E7">
      <w:pPr>
        <w:pStyle w:val="LO-normal"/>
        <w:spacing w:before="113"/>
        <w:ind w:firstLine="850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653B59E7">
        <w:rPr>
          <w:rFonts w:ascii="Times New Roman" w:eastAsia="Times New Roman" w:hAnsi="Times New Roman" w:cs="Times New Roman"/>
          <w:sz w:val="24"/>
          <w:szCs w:val="24"/>
          <w:lang w:val="pt-BR"/>
        </w:rPr>
        <w:t>I</w:t>
      </w:r>
      <w:r w:rsidR="6802828A" w:rsidRPr="653B59E7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V - </w:t>
      </w:r>
      <w:r w:rsidR="6633BC39" w:rsidRPr="653B59E7">
        <w:rPr>
          <w:rFonts w:ascii="Times New Roman" w:eastAsia="Times New Roman" w:hAnsi="Times New Roman" w:cs="Times New Roman"/>
          <w:sz w:val="24"/>
          <w:szCs w:val="24"/>
          <w:lang w:val="pt-BR"/>
        </w:rPr>
        <w:t>Secretário(a) Municipal de Administração;</w:t>
      </w:r>
    </w:p>
    <w:p w14:paraId="00000021" w14:textId="3C16C3CF" w:rsidR="007E7EC1" w:rsidRDefault="6633BC39" w:rsidP="48CC2562">
      <w:pPr>
        <w:pStyle w:val="LO-normal"/>
        <w:spacing w:before="113"/>
        <w:ind w:firstLine="850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292902B6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V - </w:t>
      </w:r>
      <w:r w:rsidR="6802828A" w:rsidRPr="292902B6">
        <w:rPr>
          <w:rFonts w:ascii="Times New Roman" w:eastAsia="Times New Roman" w:hAnsi="Times New Roman" w:cs="Times New Roman"/>
          <w:sz w:val="24"/>
          <w:szCs w:val="24"/>
          <w:lang w:val="pt-BR"/>
        </w:rPr>
        <w:t>Secretário(a) Municipal de Economia/Fazenda</w:t>
      </w:r>
      <w:r w:rsidR="6A5DE44E" w:rsidRPr="292902B6">
        <w:rPr>
          <w:rFonts w:ascii="Times New Roman" w:eastAsia="Times New Roman" w:hAnsi="Times New Roman" w:cs="Times New Roman"/>
          <w:sz w:val="24"/>
          <w:szCs w:val="24"/>
          <w:lang w:val="pt-BR"/>
        </w:rPr>
        <w:t>;</w:t>
      </w:r>
    </w:p>
    <w:p w14:paraId="00000022" w14:textId="7FE99111" w:rsidR="007E7EC1" w:rsidRDefault="6802828A" w:rsidP="48CC2562">
      <w:pPr>
        <w:pStyle w:val="LO-normal"/>
        <w:spacing w:before="113"/>
        <w:ind w:firstLine="850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292902B6">
        <w:rPr>
          <w:rFonts w:ascii="Times New Roman" w:eastAsia="Times New Roman" w:hAnsi="Times New Roman" w:cs="Times New Roman"/>
          <w:sz w:val="24"/>
          <w:szCs w:val="24"/>
          <w:lang w:val="pt-BR"/>
        </w:rPr>
        <w:t>VI - Secretário(a) Municipal de Planejamento/Finanças</w:t>
      </w:r>
      <w:r w:rsidR="721EFD1D" w:rsidRPr="292902B6">
        <w:rPr>
          <w:rFonts w:ascii="Times New Roman" w:eastAsia="Times New Roman" w:hAnsi="Times New Roman" w:cs="Times New Roman"/>
          <w:sz w:val="24"/>
          <w:szCs w:val="24"/>
          <w:lang w:val="pt-BR"/>
        </w:rPr>
        <w:t>, e</w:t>
      </w:r>
    </w:p>
    <w:p w14:paraId="2BF71FCA" w14:textId="48FB2A78" w:rsidR="721EFD1D" w:rsidRDefault="721EFD1D" w:rsidP="292902B6">
      <w:pPr>
        <w:pStyle w:val="LO-normal"/>
        <w:spacing w:before="113"/>
        <w:ind w:firstLine="850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292902B6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VII - </w:t>
      </w:r>
      <w:r w:rsidR="722A1A8C" w:rsidRPr="292902B6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Servidores integrantes do Escritório de </w:t>
      </w:r>
      <w:r w:rsidR="722A1A8C" w:rsidRPr="292902B6">
        <w:rPr>
          <w:rFonts w:ascii="Times New Roman" w:eastAsia="Times New Roman" w:hAnsi="Times New Roman" w:cs="Times New Roman"/>
          <w:i/>
          <w:iCs/>
          <w:sz w:val="24"/>
          <w:szCs w:val="24"/>
          <w:lang w:val="pt-BR"/>
        </w:rPr>
        <w:t>Compliance</w:t>
      </w:r>
      <w:r w:rsidR="722A1A8C" w:rsidRPr="292902B6">
        <w:rPr>
          <w:rFonts w:ascii="Times New Roman" w:eastAsia="Times New Roman" w:hAnsi="Times New Roman" w:cs="Times New Roman"/>
          <w:sz w:val="24"/>
          <w:szCs w:val="24"/>
          <w:lang w:val="pt-BR"/>
        </w:rPr>
        <w:t>.</w:t>
      </w:r>
    </w:p>
    <w:p w14:paraId="69EDF146" w14:textId="3B6FF054" w:rsidR="007E7EC1" w:rsidRDefault="73AA9E5C" w:rsidP="2E7C27D6">
      <w:pPr>
        <w:pStyle w:val="LO-normal"/>
        <w:spacing w:before="113"/>
        <w:ind w:firstLine="850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292902B6">
        <w:rPr>
          <w:rFonts w:ascii="Times New Roman" w:eastAsia="Times New Roman" w:hAnsi="Times New Roman" w:cs="Times New Roman"/>
          <w:sz w:val="24"/>
          <w:szCs w:val="24"/>
          <w:lang w:val="pt-BR"/>
        </w:rPr>
        <w:lastRenderedPageBreak/>
        <w:t xml:space="preserve">§1º - </w:t>
      </w:r>
      <w:r w:rsidR="42B2908A" w:rsidRPr="292902B6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Os </w:t>
      </w:r>
      <w:r w:rsidR="7750C757" w:rsidRPr="292902B6">
        <w:rPr>
          <w:rFonts w:ascii="Times New Roman" w:eastAsia="Times New Roman" w:hAnsi="Times New Roman" w:cs="Times New Roman"/>
          <w:sz w:val="24"/>
          <w:szCs w:val="24"/>
          <w:lang w:val="pt-BR"/>
        </w:rPr>
        <w:t>membros indicados</w:t>
      </w:r>
      <w:r w:rsidR="3739835F" w:rsidRPr="292902B6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no inciso VII deste artigo</w:t>
      </w:r>
      <w:r w:rsidR="42B2908A" w:rsidRPr="292902B6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  <w:r w:rsidR="1314B244" w:rsidRPr="292902B6">
        <w:rPr>
          <w:rFonts w:ascii="Times New Roman" w:eastAsia="Times New Roman" w:hAnsi="Times New Roman" w:cs="Times New Roman"/>
          <w:sz w:val="24"/>
          <w:szCs w:val="24"/>
          <w:lang w:val="pt-BR"/>
        </w:rPr>
        <w:t>integrarão</w:t>
      </w:r>
      <w:r w:rsidR="42B2908A" w:rsidRPr="292902B6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o CCPM, </w:t>
      </w:r>
      <w:r w:rsidR="304964AE" w:rsidRPr="292902B6">
        <w:rPr>
          <w:rFonts w:ascii="Times New Roman" w:eastAsia="Times New Roman" w:hAnsi="Times New Roman" w:cs="Times New Roman"/>
          <w:sz w:val="24"/>
          <w:szCs w:val="24"/>
          <w:lang w:val="pt-BR"/>
        </w:rPr>
        <w:t>sem</w:t>
      </w:r>
      <w:r w:rsidR="4515A35E" w:rsidRPr="292902B6">
        <w:rPr>
          <w:rFonts w:ascii="Times New Roman" w:eastAsia="Times New Roman" w:hAnsi="Times New Roman" w:cs="Times New Roman"/>
          <w:sz w:val="24"/>
          <w:szCs w:val="24"/>
          <w:lang w:val="pt-BR"/>
        </w:rPr>
        <w:t>,</w:t>
      </w:r>
      <w:r w:rsidR="304964AE" w:rsidRPr="292902B6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contudo</w:t>
      </w:r>
      <w:r w:rsidR="7CF0090F" w:rsidRPr="292902B6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, possuir </w:t>
      </w:r>
      <w:r w:rsidR="304964AE" w:rsidRPr="292902B6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direito </w:t>
      </w:r>
      <w:r w:rsidR="3B0BF635" w:rsidRPr="292902B6">
        <w:rPr>
          <w:rFonts w:ascii="Times New Roman" w:eastAsia="Times New Roman" w:hAnsi="Times New Roman" w:cs="Times New Roman"/>
          <w:sz w:val="24"/>
          <w:szCs w:val="24"/>
          <w:lang w:val="pt-BR"/>
        </w:rPr>
        <w:t>a</w:t>
      </w:r>
      <w:r w:rsidR="304964AE" w:rsidRPr="292902B6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voto</w:t>
      </w:r>
      <w:r w:rsidR="42B2908A" w:rsidRPr="292902B6">
        <w:rPr>
          <w:rFonts w:ascii="Times New Roman" w:eastAsia="Times New Roman" w:hAnsi="Times New Roman" w:cs="Times New Roman"/>
          <w:i/>
          <w:iCs/>
          <w:sz w:val="24"/>
          <w:szCs w:val="24"/>
          <w:lang w:val="pt-BR"/>
        </w:rPr>
        <w:t>.</w:t>
      </w:r>
    </w:p>
    <w:p w14:paraId="0A25AC13" w14:textId="3B7DA4AE" w:rsidR="007E7EC1" w:rsidRDefault="007E7EC1" w:rsidP="2E7C27D6">
      <w:pPr>
        <w:pStyle w:val="LO-normal"/>
        <w:spacing w:before="113"/>
        <w:ind w:firstLine="850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</w:p>
    <w:p w14:paraId="73F272E2" w14:textId="6DCAE0E5" w:rsidR="007E7EC1" w:rsidRDefault="007E7EC1" w:rsidP="2E7C27D6">
      <w:pPr>
        <w:pStyle w:val="LO-normal"/>
        <w:spacing w:before="113"/>
        <w:ind w:firstLine="850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</w:p>
    <w:p w14:paraId="00000029" w14:textId="7FE81A56" w:rsidR="007E7EC1" w:rsidRDefault="42B2908A" w:rsidP="48CC2562">
      <w:pPr>
        <w:pStyle w:val="LO-normal"/>
        <w:spacing w:before="113"/>
        <w:ind w:firstLine="850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2E7C27D6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§2º - </w:t>
      </w:r>
      <w:r w:rsidR="73AA9E5C" w:rsidRPr="2E7C27D6">
        <w:rPr>
          <w:rFonts w:ascii="Times New Roman" w:eastAsia="Times New Roman" w:hAnsi="Times New Roman" w:cs="Times New Roman"/>
          <w:sz w:val="24"/>
          <w:szCs w:val="24"/>
          <w:lang w:val="pt-BR"/>
        </w:rPr>
        <w:t>O CCPM será presidido pelo(a) Prefeito(a) Municipal</w:t>
      </w:r>
      <w:r w:rsidR="7E07F735" w:rsidRPr="2E7C27D6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e</w:t>
      </w:r>
      <w:r w:rsidR="73AA9E5C" w:rsidRPr="2E7C27D6">
        <w:rPr>
          <w:rFonts w:ascii="Times New Roman" w:eastAsia="Times New Roman" w:hAnsi="Times New Roman" w:cs="Times New Roman"/>
          <w:sz w:val="24"/>
          <w:szCs w:val="24"/>
          <w:lang w:val="pt-BR"/>
        </w:rPr>
        <w:t>, na sua ausência</w:t>
      </w:r>
      <w:r w:rsidR="2F234A30" w:rsidRPr="2E7C27D6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ou impedimento</w:t>
      </w:r>
      <w:r w:rsidR="73AA9E5C" w:rsidRPr="2E7C27D6">
        <w:rPr>
          <w:rFonts w:ascii="Times New Roman" w:eastAsia="Times New Roman" w:hAnsi="Times New Roman" w:cs="Times New Roman"/>
          <w:sz w:val="24"/>
          <w:szCs w:val="24"/>
          <w:lang w:val="pt-BR"/>
        </w:rPr>
        <w:t>, pelo</w:t>
      </w:r>
      <w:r w:rsidR="55A84942" w:rsidRPr="2E7C27D6">
        <w:rPr>
          <w:rFonts w:ascii="Times New Roman" w:eastAsia="Times New Roman" w:hAnsi="Times New Roman" w:cs="Times New Roman"/>
          <w:sz w:val="24"/>
          <w:szCs w:val="24"/>
          <w:lang w:val="pt-BR"/>
        </w:rPr>
        <w:t>(a) Controlador(a)-Geral do Município</w:t>
      </w:r>
      <w:r w:rsidR="591E15CE" w:rsidRPr="2E7C27D6">
        <w:rPr>
          <w:rFonts w:ascii="Times New Roman" w:eastAsia="Times New Roman" w:hAnsi="Times New Roman" w:cs="Times New Roman"/>
          <w:sz w:val="24"/>
          <w:szCs w:val="24"/>
          <w:lang w:val="pt-BR"/>
        </w:rPr>
        <w:t>.</w:t>
      </w:r>
    </w:p>
    <w:p w14:paraId="0000002A" w14:textId="25549D81" w:rsidR="007E7EC1" w:rsidRDefault="1B017604" w:rsidP="48CC2562">
      <w:pPr>
        <w:pStyle w:val="LO-normal"/>
        <w:spacing w:before="113"/>
        <w:ind w:firstLine="850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2E7C27D6">
        <w:rPr>
          <w:rFonts w:ascii="Times New Roman" w:eastAsia="Times New Roman" w:hAnsi="Times New Roman" w:cs="Times New Roman"/>
          <w:sz w:val="24"/>
          <w:szCs w:val="24"/>
          <w:lang w:val="pt-BR"/>
        </w:rPr>
        <w:t>§</w:t>
      </w:r>
      <w:r w:rsidR="15AC9B4A" w:rsidRPr="2E7C27D6">
        <w:rPr>
          <w:rFonts w:ascii="Times New Roman" w:eastAsia="Times New Roman" w:hAnsi="Times New Roman" w:cs="Times New Roman"/>
          <w:sz w:val="24"/>
          <w:szCs w:val="24"/>
          <w:lang w:val="pt-BR"/>
        </w:rPr>
        <w:t>3</w:t>
      </w:r>
      <w:r w:rsidRPr="2E7C27D6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º </w:t>
      </w:r>
      <w:r w:rsidR="73AA9E5C" w:rsidRPr="2E7C27D6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- Caberá </w:t>
      </w:r>
      <w:r w:rsidR="0B8A5A57" w:rsidRPr="2E7C27D6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ao Coordenador-Geral do Escritório de </w:t>
      </w:r>
      <w:r w:rsidR="0B8A5A57" w:rsidRPr="2E7C27D6">
        <w:rPr>
          <w:rFonts w:ascii="Times New Roman" w:eastAsia="Times New Roman" w:hAnsi="Times New Roman" w:cs="Times New Roman"/>
          <w:i/>
          <w:iCs/>
          <w:sz w:val="24"/>
          <w:szCs w:val="24"/>
          <w:lang w:val="pt-BR"/>
        </w:rPr>
        <w:t>Compliance</w:t>
      </w:r>
      <w:r w:rsidR="73AA9E5C" w:rsidRPr="2E7C27D6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secretariar as reuniões, registrando em ata as respectivas pautas e deliberações.</w:t>
      </w:r>
    </w:p>
    <w:p w14:paraId="0000002B" w14:textId="149224A6" w:rsidR="007E7EC1" w:rsidRDefault="73AA9E5C" w:rsidP="48CC2562">
      <w:pPr>
        <w:pStyle w:val="LO-normal"/>
        <w:spacing w:before="113"/>
        <w:ind w:firstLine="850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292902B6">
        <w:rPr>
          <w:rFonts w:ascii="Times New Roman" w:eastAsia="Times New Roman" w:hAnsi="Times New Roman" w:cs="Times New Roman"/>
          <w:sz w:val="24"/>
          <w:szCs w:val="24"/>
          <w:lang w:val="pt-BR"/>
        </w:rPr>
        <w:t>§</w:t>
      </w:r>
      <w:r w:rsidR="3ADEFD63" w:rsidRPr="292902B6">
        <w:rPr>
          <w:rFonts w:ascii="Times New Roman" w:eastAsia="Times New Roman" w:hAnsi="Times New Roman" w:cs="Times New Roman"/>
          <w:sz w:val="24"/>
          <w:szCs w:val="24"/>
          <w:lang w:val="pt-BR"/>
        </w:rPr>
        <w:t>4</w:t>
      </w:r>
      <w:r w:rsidRPr="292902B6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º - O CCPM poderá convocar representantes das secretarias </w:t>
      </w:r>
      <w:r w:rsidR="71D86DBA" w:rsidRPr="292902B6">
        <w:rPr>
          <w:rFonts w:ascii="Times New Roman" w:eastAsia="Times New Roman" w:hAnsi="Times New Roman" w:cs="Times New Roman"/>
          <w:sz w:val="24"/>
          <w:szCs w:val="24"/>
          <w:lang w:val="pt-BR"/>
        </w:rPr>
        <w:t>municipais</w:t>
      </w:r>
      <w:r w:rsidR="6271C3CB" w:rsidRPr="292902B6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  <w:r w:rsidR="01E30DE1" w:rsidRPr="292902B6">
        <w:rPr>
          <w:rFonts w:ascii="Times New Roman" w:eastAsia="Times New Roman" w:hAnsi="Times New Roman" w:cs="Times New Roman"/>
          <w:sz w:val="24"/>
          <w:szCs w:val="24"/>
          <w:lang w:val="pt-BR"/>
        </w:rPr>
        <w:t>não</w:t>
      </w:r>
      <w:r w:rsidR="57BA378D" w:rsidRPr="292902B6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  <w:r w:rsidR="71CB507E" w:rsidRPr="292902B6">
        <w:rPr>
          <w:rFonts w:ascii="Times New Roman" w:eastAsia="Times New Roman" w:hAnsi="Times New Roman" w:cs="Times New Roman"/>
          <w:sz w:val="24"/>
          <w:szCs w:val="24"/>
          <w:lang w:val="pt-BR"/>
        </w:rPr>
        <w:t>mencion</w:t>
      </w:r>
      <w:r w:rsidR="01E30DE1" w:rsidRPr="292902B6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adas nos incisos IV à VI </w:t>
      </w:r>
      <w:r w:rsidR="35F7B6DA" w:rsidRPr="292902B6">
        <w:rPr>
          <w:rFonts w:ascii="Times New Roman" w:eastAsia="Times New Roman" w:hAnsi="Times New Roman" w:cs="Times New Roman"/>
          <w:sz w:val="24"/>
          <w:szCs w:val="24"/>
          <w:lang w:val="pt-BR"/>
        </w:rPr>
        <w:t>deste artigo</w:t>
      </w:r>
      <w:r w:rsidRPr="292902B6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para participarem das reuniões, sem direito a voto.</w:t>
      </w:r>
    </w:p>
    <w:p w14:paraId="0000002C" w14:textId="33934081" w:rsidR="007E7EC1" w:rsidRDefault="73AA9E5C" w:rsidP="48CC2562">
      <w:pPr>
        <w:pStyle w:val="LO-normal"/>
        <w:spacing w:before="113"/>
        <w:ind w:firstLine="850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2E7C27D6">
        <w:rPr>
          <w:rFonts w:ascii="Times New Roman" w:eastAsia="Times New Roman" w:hAnsi="Times New Roman" w:cs="Times New Roman"/>
          <w:sz w:val="24"/>
          <w:szCs w:val="24"/>
          <w:lang w:val="pt-BR"/>
        </w:rPr>
        <w:t>§</w:t>
      </w:r>
      <w:r w:rsidR="352F14FA" w:rsidRPr="2E7C27D6">
        <w:rPr>
          <w:rFonts w:ascii="Times New Roman" w:eastAsia="Times New Roman" w:hAnsi="Times New Roman" w:cs="Times New Roman"/>
          <w:sz w:val="24"/>
          <w:szCs w:val="24"/>
          <w:lang w:val="pt-BR"/>
        </w:rPr>
        <w:t>5</w:t>
      </w:r>
      <w:r w:rsidRPr="2E7C27D6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º - O CCPM poderá reunir-se </w:t>
      </w:r>
      <w:r w:rsidR="00C26A28" w:rsidRPr="2E7C27D6">
        <w:rPr>
          <w:rFonts w:ascii="Times New Roman" w:eastAsia="Times New Roman" w:hAnsi="Times New Roman" w:cs="Times New Roman"/>
          <w:sz w:val="24"/>
          <w:szCs w:val="24"/>
          <w:lang w:val="pt-BR"/>
        </w:rPr>
        <w:t>com</w:t>
      </w:r>
      <w:r w:rsidRPr="2E7C27D6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quórum de 50%</w:t>
      </w:r>
      <w:r w:rsidR="1D2F322F" w:rsidRPr="2E7C27D6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(cinquenta por cento)</w:t>
      </w:r>
      <w:r w:rsidRPr="2E7C27D6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de seus integrantes, com participação obrigatória do(a) presidente ou seu</w:t>
      </w:r>
      <w:r w:rsidR="3377D7C8" w:rsidRPr="2E7C27D6">
        <w:rPr>
          <w:rFonts w:ascii="Times New Roman" w:eastAsia="Times New Roman" w:hAnsi="Times New Roman" w:cs="Times New Roman"/>
          <w:sz w:val="24"/>
          <w:szCs w:val="24"/>
          <w:lang w:val="pt-BR"/>
        </w:rPr>
        <w:t>(sua)</w:t>
      </w:r>
      <w:r w:rsidRPr="2E7C27D6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substituto(a).</w:t>
      </w:r>
    </w:p>
    <w:p w14:paraId="0000002D" w14:textId="5ED364E5" w:rsidR="007E7EC1" w:rsidRDefault="6802828A" w:rsidP="48CC2562">
      <w:pPr>
        <w:pStyle w:val="LO-normal"/>
        <w:spacing w:before="113"/>
        <w:ind w:firstLine="850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2E7C27D6">
        <w:rPr>
          <w:rFonts w:ascii="Times New Roman" w:eastAsia="Times New Roman" w:hAnsi="Times New Roman" w:cs="Times New Roman"/>
          <w:sz w:val="24"/>
          <w:szCs w:val="24"/>
          <w:lang w:val="pt-BR"/>
        </w:rPr>
        <w:t>§</w:t>
      </w:r>
      <w:r w:rsidR="3D8658CB" w:rsidRPr="2E7C27D6">
        <w:rPr>
          <w:rFonts w:ascii="Times New Roman" w:eastAsia="Times New Roman" w:hAnsi="Times New Roman" w:cs="Times New Roman"/>
          <w:sz w:val="24"/>
          <w:szCs w:val="24"/>
          <w:lang w:val="pt-BR"/>
        </w:rPr>
        <w:t>6</w:t>
      </w:r>
      <w:r w:rsidRPr="2E7C27D6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º - As decisões do CCPM serão tomadas por maioria simples. Em caso de empate, o voto do(a) presidente será qualificado.  </w:t>
      </w:r>
    </w:p>
    <w:p w14:paraId="0000002E" w14:textId="06E149C0" w:rsidR="007E7EC1" w:rsidRDefault="6802828A" w:rsidP="48CC2562">
      <w:pPr>
        <w:pStyle w:val="LO-normal"/>
        <w:spacing w:before="113"/>
        <w:ind w:firstLine="850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2E7C27D6">
        <w:rPr>
          <w:rFonts w:ascii="Times New Roman" w:eastAsia="Times New Roman" w:hAnsi="Times New Roman" w:cs="Times New Roman"/>
          <w:sz w:val="24"/>
          <w:szCs w:val="24"/>
          <w:lang w:val="pt-BR"/>
        </w:rPr>
        <w:t>§</w:t>
      </w:r>
      <w:r w:rsidR="2B83655E" w:rsidRPr="2E7C27D6">
        <w:rPr>
          <w:rFonts w:ascii="Times New Roman" w:eastAsia="Times New Roman" w:hAnsi="Times New Roman" w:cs="Times New Roman"/>
          <w:sz w:val="24"/>
          <w:szCs w:val="24"/>
          <w:lang w:val="pt-BR"/>
        </w:rPr>
        <w:t>7</w:t>
      </w:r>
      <w:r w:rsidRPr="2E7C27D6">
        <w:rPr>
          <w:rFonts w:ascii="Times New Roman" w:eastAsia="Times New Roman" w:hAnsi="Times New Roman" w:cs="Times New Roman"/>
          <w:sz w:val="24"/>
          <w:szCs w:val="24"/>
          <w:lang w:val="pt-BR"/>
        </w:rPr>
        <w:t>º - A função de membro do CCPM é indelegável e não remunerada.</w:t>
      </w:r>
    </w:p>
    <w:p w14:paraId="0000002F" w14:textId="6E819917" w:rsidR="007E7EC1" w:rsidRDefault="73AA9E5C" w:rsidP="48CC2562">
      <w:pPr>
        <w:pStyle w:val="LO-normal"/>
        <w:spacing w:before="113"/>
        <w:ind w:firstLine="850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2E7C27D6">
        <w:rPr>
          <w:rFonts w:ascii="Times New Roman" w:eastAsia="Times New Roman" w:hAnsi="Times New Roman" w:cs="Times New Roman"/>
          <w:sz w:val="24"/>
          <w:szCs w:val="24"/>
          <w:lang w:val="pt-BR"/>
        </w:rPr>
        <w:t>§</w:t>
      </w:r>
      <w:r w:rsidR="000F5541" w:rsidRPr="2E7C27D6">
        <w:rPr>
          <w:rFonts w:ascii="Times New Roman" w:eastAsia="Times New Roman" w:hAnsi="Times New Roman" w:cs="Times New Roman"/>
          <w:sz w:val="24"/>
          <w:szCs w:val="24"/>
          <w:lang w:val="pt-BR"/>
        </w:rPr>
        <w:t>8</w:t>
      </w:r>
      <w:r w:rsidRPr="2E7C27D6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º - O CCPM reunir-se-á quadrimestralmente em caráter ordinário, e, extraordinariamente, sempre que necessário, podendo a reunião extraordinária ser solicitada por quaisquer de seus membros e/ou pelo </w:t>
      </w:r>
      <w:r w:rsidR="5309AFC8" w:rsidRPr="2E7C27D6">
        <w:rPr>
          <w:rFonts w:ascii="Times New Roman" w:eastAsia="Times New Roman" w:hAnsi="Times New Roman" w:cs="Times New Roman"/>
          <w:sz w:val="24"/>
          <w:szCs w:val="24"/>
          <w:lang w:val="pt-BR"/>
        </w:rPr>
        <w:t>mentor d</w:t>
      </w:r>
      <w:r w:rsidRPr="2E7C27D6">
        <w:rPr>
          <w:rFonts w:ascii="Times New Roman" w:eastAsia="Times New Roman" w:hAnsi="Times New Roman" w:cs="Times New Roman"/>
          <w:sz w:val="24"/>
          <w:szCs w:val="24"/>
          <w:lang w:val="pt-BR"/>
        </w:rPr>
        <w:t>esignado para atuação n</w:t>
      </w:r>
      <w:r w:rsidR="7EAAFE50" w:rsidRPr="2E7C27D6">
        <w:rPr>
          <w:rFonts w:ascii="Times New Roman" w:eastAsia="Times New Roman" w:hAnsi="Times New Roman" w:cs="Times New Roman"/>
          <w:sz w:val="24"/>
          <w:szCs w:val="24"/>
          <w:lang w:val="pt-BR"/>
        </w:rPr>
        <w:t>o PCM</w:t>
      </w:r>
      <w:r w:rsidRPr="2E7C27D6">
        <w:rPr>
          <w:rFonts w:ascii="Times New Roman" w:eastAsia="Times New Roman" w:hAnsi="Times New Roman" w:cs="Times New Roman"/>
          <w:sz w:val="24"/>
          <w:szCs w:val="24"/>
          <w:lang w:val="pt-BR"/>
        </w:rPr>
        <w:t>.</w:t>
      </w:r>
    </w:p>
    <w:p w14:paraId="2B32BDF9" w14:textId="7BB14310" w:rsidR="73AA9E5C" w:rsidRDefault="73AA9E5C" w:rsidP="1F2DBC5B">
      <w:pPr>
        <w:pStyle w:val="LO-normal"/>
        <w:spacing w:before="113"/>
        <w:ind w:firstLine="850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2E7C27D6">
        <w:rPr>
          <w:rFonts w:ascii="Times New Roman" w:eastAsia="Times New Roman" w:hAnsi="Times New Roman" w:cs="Times New Roman"/>
          <w:sz w:val="24"/>
          <w:szCs w:val="24"/>
          <w:lang w:val="pt-BR"/>
        </w:rPr>
        <w:t>§</w:t>
      </w:r>
      <w:r w:rsidR="28C4E182" w:rsidRPr="2E7C27D6">
        <w:rPr>
          <w:rFonts w:ascii="Times New Roman" w:eastAsia="Times New Roman" w:hAnsi="Times New Roman" w:cs="Times New Roman"/>
          <w:sz w:val="24"/>
          <w:szCs w:val="24"/>
          <w:lang w:val="pt-BR"/>
        </w:rPr>
        <w:t>9</w:t>
      </w:r>
      <w:r w:rsidRPr="2E7C27D6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º - </w:t>
      </w:r>
      <w:r w:rsidR="753A7E9A" w:rsidRPr="2E7C27D6">
        <w:rPr>
          <w:rFonts w:ascii="Times New Roman" w:eastAsia="Times New Roman" w:hAnsi="Times New Roman" w:cs="Times New Roman"/>
          <w:sz w:val="24"/>
          <w:szCs w:val="24"/>
          <w:lang w:val="pt-BR"/>
        </w:rPr>
        <w:t>As reuniões do CCPM</w:t>
      </w:r>
      <w:r w:rsidR="1CCE9A0B" w:rsidRPr="2E7C27D6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poderão ocorrer no</w:t>
      </w:r>
      <w:r w:rsidR="5A951E98" w:rsidRPr="2E7C27D6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formato presencial</w:t>
      </w:r>
      <w:r w:rsidR="2D924239" w:rsidRPr="2E7C27D6">
        <w:rPr>
          <w:rFonts w:ascii="Times New Roman" w:eastAsia="Times New Roman" w:hAnsi="Times New Roman" w:cs="Times New Roman"/>
          <w:sz w:val="24"/>
          <w:szCs w:val="24"/>
          <w:lang w:val="pt-BR"/>
        </w:rPr>
        <w:t>, virtual ou híbrido,</w:t>
      </w:r>
      <w:r w:rsidR="5A87444D" w:rsidRPr="2E7C27D6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  <w:r w:rsidR="2D924239" w:rsidRPr="2E7C27D6">
        <w:rPr>
          <w:rFonts w:ascii="Times New Roman" w:eastAsia="Times New Roman" w:hAnsi="Times New Roman" w:cs="Times New Roman"/>
          <w:sz w:val="24"/>
          <w:szCs w:val="24"/>
          <w:lang w:val="pt-BR"/>
        </w:rPr>
        <w:t>previamente agendadas</w:t>
      </w:r>
      <w:r w:rsidR="548F1E36" w:rsidRPr="2E7C27D6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e registradas em ata.</w:t>
      </w:r>
    </w:p>
    <w:p w14:paraId="53BF685D" w14:textId="3E5CE9DD" w:rsidR="653B59E7" w:rsidRDefault="653B59E7" w:rsidP="653B59E7">
      <w:pPr>
        <w:pStyle w:val="LO-normal"/>
        <w:spacing w:before="113"/>
        <w:ind w:firstLine="850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</w:p>
    <w:p w14:paraId="00000033" w14:textId="77777777" w:rsidR="007E7EC1" w:rsidRDefault="6802828A" w:rsidP="48CC2562">
      <w:pPr>
        <w:pStyle w:val="LO-normal"/>
        <w:spacing w:before="113"/>
        <w:ind w:firstLine="850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1CF04BBA">
        <w:rPr>
          <w:rFonts w:ascii="Times New Roman" w:eastAsia="Times New Roman" w:hAnsi="Times New Roman" w:cs="Times New Roman"/>
          <w:sz w:val="24"/>
          <w:szCs w:val="24"/>
          <w:lang w:val="pt-BR"/>
        </w:rPr>
        <w:t>Art. 5º - Compete ao CCPM:</w:t>
      </w:r>
    </w:p>
    <w:p w14:paraId="00000034" w14:textId="77777777" w:rsidR="007E7EC1" w:rsidRDefault="6802828A" w:rsidP="48CC2562">
      <w:pPr>
        <w:pStyle w:val="LO-normal"/>
        <w:spacing w:before="113"/>
        <w:ind w:firstLine="850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1CF04BBA">
        <w:rPr>
          <w:rFonts w:ascii="Times New Roman" w:eastAsia="Times New Roman" w:hAnsi="Times New Roman" w:cs="Times New Roman"/>
          <w:sz w:val="24"/>
          <w:szCs w:val="24"/>
          <w:lang w:val="pt-BR"/>
        </w:rPr>
        <w:t>I - Acompanhar as ações estratégicas do PCM no município;</w:t>
      </w:r>
    </w:p>
    <w:p w14:paraId="00000035" w14:textId="7033FB4B" w:rsidR="007E7EC1" w:rsidRDefault="6802828A" w:rsidP="48CC2562">
      <w:pPr>
        <w:pStyle w:val="LO-normal"/>
        <w:spacing w:before="113"/>
        <w:ind w:firstLine="850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1CF04BBA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II - Colaborar e monitorar ações de modernização e divulgação do tema ética na administração pública municipal e </w:t>
      </w:r>
      <w:r w:rsidR="0CD473F7" w:rsidRPr="1CF04BBA">
        <w:rPr>
          <w:rFonts w:ascii="Times New Roman" w:eastAsia="Times New Roman" w:hAnsi="Times New Roman" w:cs="Times New Roman"/>
          <w:sz w:val="24"/>
          <w:szCs w:val="24"/>
          <w:lang w:val="pt-BR"/>
        </w:rPr>
        <w:t>n</w:t>
      </w:r>
      <w:r w:rsidRPr="1CF04BBA">
        <w:rPr>
          <w:rFonts w:ascii="Times New Roman" w:eastAsia="Times New Roman" w:hAnsi="Times New Roman" w:cs="Times New Roman"/>
          <w:sz w:val="24"/>
          <w:szCs w:val="24"/>
          <w:lang w:val="pt-BR"/>
        </w:rPr>
        <w:t>a sociedade;</w:t>
      </w:r>
    </w:p>
    <w:p w14:paraId="00000036" w14:textId="30C7823B" w:rsidR="007E7EC1" w:rsidRDefault="6802828A" w:rsidP="48CC2562">
      <w:pPr>
        <w:pStyle w:val="LO-normal"/>
        <w:spacing w:before="113"/>
        <w:ind w:firstLine="850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1CF04BBA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III - Colaborar e monitorar ações que </w:t>
      </w:r>
      <w:r w:rsidR="20A05815" w:rsidRPr="1CF04BBA">
        <w:rPr>
          <w:rFonts w:ascii="Times New Roman" w:eastAsia="Times New Roman" w:hAnsi="Times New Roman" w:cs="Times New Roman"/>
          <w:sz w:val="24"/>
          <w:szCs w:val="24"/>
          <w:lang w:val="pt-BR"/>
        </w:rPr>
        <w:t>promovam a melhoria</w:t>
      </w:r>
      <w:r w:rsidRPr="1CF04BBA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nos níveis de transparência pública;</w:t>
      </w:r>
    </w:p>
    <w:p w14:paraId="00000037" w14:textId="77777777" w:rsidR="007E7EC1" w:rsidRDefault="6802828A" w:rsidP="48CC2562">
      <w:pPr>
        <w:pStyle w:val="LO-normal"/>
        <w:spacing w:before="113"/>
        <w:ind w:firstLine="850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1CF04BBA">
        <w:rPr>
          <w:rFonts w:ascii="Times New Roman" w:eastAsia="Times New Roman" w:hAnsi="Times New Roman" w:cs="Times New Roman"/>
          <w:sz w:val="24"/>
          <w:szCs w:val="24"/>
          <w:lang w:val="pt-BR"/>
        </w:rPr>
        <w:t>IV - Fomentar atividades de controle e participação social;</w:t>
      </w:r>
    </w:p>
    <w:p w14:paraId="00000038" w14:textId="733846D3" w:rsidR="007E7EC1" w:rsidRDefault="6802828A" w:rsidP="48CC2562">
      <w:pPr>
        <w:pStyle w:val="LO-normal"/>
        <w:spacing w:before="113"/>
        <w:ind w:firstLine="850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653B59E7">
        <w:rPr>
          <w:rFonts w:ascii="Times New Roman" w:eastAsia="Times New Roman" w:hAnsi="Times New Roman" w:cs="Times New Roman"/>
          <w:sz w:val="24"/>
          <w:szCs w:val="24"/>
          <w:lang w:val="pt-BR"/>
        </w:rPr>
        <w:t>V - Acompanhar prioritariamente os riscos estratégicos que possam afetar objetivos do governo como um todo</w:t>
      </w:r>
      <w:r w:rsidR="1D22D424" w:rsidRPr="653B59E7">
        <w:rPr>
          <w:rFonts w:ascii="Times New Roman" w:eastAsia="Times New Roman" w:hAnsi="Times New Roman" w:cs="Times New Roman"/>
          <w:sz w:val="24"/>
          <w:szCs w:val="24"/>
          <w:lang w:val="pt-BR"/>
        </w:rPr>
        <w:t>, e</w:t>
      </w:r>
    </w:p>
    <w:p w14:paraId="00000039" w14:textId="480E3658" w:rsidR="007E7EC1" w:rsidRDefault="73AA9E5C" w:rsidP="48CC2562">
      <w:pPr>
        <w:pStyle w:val="LO-normal"/>
        <w:spacing w:before="113"/>
        <w:ind w:firstLine="850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1F2DBC5B">
        <w:rPr>
          <w:rFonts w:ascii="Times New Roman" w:eastAsia="Times New Roman" w:hAnsi="Times New Roman" w:cs="Times New Roman"/>
          <w:sz w:val="24"/>
          <w:szCs w:val="24"/>
          <w:lang w:val="pt-BR"/>
        </w:rPr>
        <w:t>VI - Determinar medidas de tratamento aos órgãos e entidades.</w:t>
      </w:r>
    </w:p>
    <w:p w14:paraId="152F5A0A" w14:textId="5352EF21" w:rsidR="1F2DBC5B" w:rsidRDefault="1F2DBC5B" w:rsidP="1F2DBC5B">
      <w:pPr>
        <w:pStyle w:val="LO-normal"/>
        <w:spacing w:before="113"/>
        <w:ind w:firstLine="850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</w:p>
    <w:p w14:paraId="0000003B" w14:textId="64FD4C07" w:rsidR="007E7EC1" w:rsidRDefault="73AA9E5C" w:rsidP="48CC2562">
      <w:pPr>
        <w:pStyle w:val="LO-normal"/>
        <w:spacing w:before="113"/>
        <w:ind w:firstLine="850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1F2DBC5B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Art. 6º - Compete ao </w:t>
      </w:r>
      <w:r w:rsidR="45FC2F81" w:rsidRPr="1F2DBC5B">
        <w:rPr>
          <w:rFonts w:ascii="Times New Roman" w:eastAsia="Times New Roman" w:hAnsi="Times New Roman" w:cs="Times New Roman"/>
          <w:sz w:val="24"/>
          <w:szCs w:val="24"/>
          <w:lang w:val="pt-BR"/>
        </w:rPr>
        <w:t>coordenador do</w:t>
      </w:r>
      <w:r w:rsidRPr="1F2DBC5B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eixo Gestão de Riscos, designado nos termos do </w:t>
      </w:r>
      <w:r w:rsidR="4BBBE7EA" w:rsidRPr="1F2DBC5B">
        <w:rPr>
          <w:rFonts w:ascii="Times New Roman" w:eastAsia="Times New Roman" w:hAnsi="Times New Roman" w:cs="Times New Roman"/>
          <w:sz w:val="24"/>
          <w:szCs w:val="24"/>
          <w:lang w:val="pt-BR"/>
        </w:rPr>
        <w:t>§2º do art. 3º</w:t>
      </w:r>
      <w:r w:rsidRPr="1F2DBC5B">
        <w:rPr>
          <w:rFonts w:ascii="Times New Roman" w:eastAsia="Times New Roman" w:hAnsi="Times New Roman" w:cs="Times New Roman"/>
          <w:sz w:val="24"/>
          <w:szCs w:val="24"/>
          <w:lang w:val="pt-BR"/>
        </w:rPr>
        <w:t>:</w:t>
      </w:r>
    </w:p>
    <w:p w14:paraId="0000003C" w14:textId="77777777" w:rsidR="007E7EC1" w:rsidRDefault="6802828A" w:rsidP="48CC2562">
      <w:pPr>
        <w:pStyle w:val="LO-normal"/>
        <w:spacing w:before="113"/>
        <w:ind w:firstLine="850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48CC2562">
        <w:rPr>
          <w:rFonts w:ascii="Times New Roman" w:eastAsia="Times New Roman" w:hAnsi="Times New Roman" w:cs="Times New Roman"/>
          <w:sz w:val="24"/>
          <w:szCs w:val="24"/>
          <w:lang w:val="pt-BR"/>
        </w:rPr>
        <w:lastRenderedPageBreak/>
        <w:t xml:space="preserve">I - Realizar a interlocução do CCPM com o Escritório de </w:t>
      </w:r>
      <w:r w:rsidRPr="48CC2562">
        <w:rPr>
          <w:rFonts w:ascii="Times New Roman" w:eastAsia="Times New Roman" w:hAnsi="Times New Roman" w:cs="Times New Roman"/>
          <w:i/>
          <w:iCs/>
          <w:sz w:val="24"/>
          <w:szCs w:val="24"/>
          <w:lang w:val="pt-BR"/>
        </w:rPr>
        <w:t xml:space="preserve">Compliance </w:t>
      </w:r>
      <w:r w:rsidRPr="48CC2562">
        <w:rPr>
          <w:rFonts w:ascii="Times New Roman" w:eastAsia="Times New Roman" w:hAnsi="Times New Roman" w:cs="Times New Roman"/>
          <w:sz w:val="24"/>
          <w:szCs w:val="24"/>
          <w:lang w:val="pt-BR"/>
        </w:rPr>
        <w:t>no âmbito do eixo Gestão de Riscos;</w:t>
      </w:r>
    </w:p>
    <w:p w14:paraId="0000003D" w14:textId="1FE8FA8B" w:rsidR="007E7EC1" w:rsidRDefault="73AA9E5C" w:rsidP="48CC2562">
      <w:pPr>
        <w:pStyle w:val="LO-normal"/>
        <w:spacing w:before="113"/>
        <w:ind w:firstLine="850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1F2DBC5B">
        <w:rPr>
          <w:rFonts w:ascii="Times New Roman" w:eastAsia="Times New Roman" w:hAnsi="Times New Roman" w:cs="Times New Roman"/>
          <w:sz w:val="24"/>
          <w:szCs w:val="24"/>
          <w:lang w:val="pt-BR"/>
        </w:rPr>
        <w:t>II - Acompanhar o desenvolvimento da gestão de riscos nas secretarias onde houver a sua implementação</w:t>
      </w:r>
      <w:r w:rsidR="250F5A08" w:rsidRPr="1F2DBC5B">
        <w:rPr>
          <w:rFonts w:ascii="Times New Roman" w:eastAsia="Times New Roman" w:hAnsi="Times New Roman" w:cs="Times New Roman"/>
          <w:sz w:val="24"/>
          <w:szCs w:val="24"/>
          <w:lang w:val="pt-BR"/>
        </w:rPr>
        <w:t>, e</w:t>
      </w:r>
    </w:p>
    <w:p w14:paraId="0000003E" w14:textId="77777777" w:rsidR="007E7EC1" w:rsidRDefault="6802828A" w:rsidP="48CC2562">
      <w:pPr>
        <w:pStyle w:val="LO-normal"/>
        <w:spacing w:before="113"/>
        <w:ind w:firstLine="850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48CC2562">
        <w:rPr>
          <w:rFonts w:ascii="Times New Roman" w:eastAsia="Times New Roman" w:hAnsi="Times New Roman" w:cs="Times New Roman"/>
          <w:sz w:val="24"/>
          <w:szCs w:val="24"/>
          <w:lang w:val="pt-BR"/>
        </w:rPr>
        <w:t>III - Propor ao CCPM pautas envolvendo a gestão de riscos, incluindo a expansão de seu escopo.</w:t>
      </w:r>
    </w:p>
    <w:p w14:paraId="0000003F" w14:textId="77777777" w:rsidR="007E7EC1" w:rsidRDefault="007E7EC1" w:rsidP="48CC2562">
      <w:pPr>
        <w:pStyle w:val="LO-normal"/>
        <w:spacing w:before="113"/>
        <w:ind w:firstLine="850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</w:p>
    <w:p w14:paraId="00000040" w14:textId="6ABF82CD" w:rsidR="007E7EC1" w:rsidRDefault="73AA9E5C" w:rsidP="48CC2562">
      <w:pPr>
        <w:pStyle w:val="LO-normal"/>
        <w:spacing w:before="113"/>
        <w:ind w:firstLine="850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1F2DBC5B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Art 7° - Compete ao </w:t>
      </w:r>
      <w:r w:rsidR="43A4386B" w:rsidRPr="1F2DBC5B">
        <w:rPr>
          <w:rFonts w:ascii="Times New Roman" w:eastAsia="Times New Roman" w:hAnsi="Times New Roman" w:cs="Times New Roman"/>
          <w:sz w:val="24"/>
          <w:szCs w:val="24"/>
          <w:lang w:val="pt-BR"/>
        </w:rPr>
        <w:t>coordenador</w:t>
      </w:r>
      <w:r w:rsidRPr="1F2DBC5B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  <w:r w:rsidR="3C4ED1EE" w:rsidRPr="1F2DBC5B">
        <w:rPr>
          <w:rFonts w:ascii="Times New Roman" w:eastAsia="Times New Roman" w:hAnsi="Times New Roman" w:cs="Times New Roman"/>
          <w:sz w:val="24"/>
          <w:szCs w:val="24"/>
          <w:lang w:val="pt-BR"/>
        </w:rPr>
        <w:t>d</w:t>
      </w:r>
      <w:r w:rsidRPr="1F2DBC5B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o eixo Ética, designado nos termos </w:t>
      </w:r>
      <w:r w:rsidR="41226533" w:rsidRPr="1F2DBC5B">
        <w:rPr>
          <w:rFonts w:ascii="Times New Roman" w:eastAsia="Times New Roman" w:hAnsi="Times New Roman" w:cs="Times New Roman"/>
          <w:sz w:val="24"/>
          <w:szCs w:val="24"/>
          <w:lang w:val="pt-BR"/>
        </w:rPr>
        <w:t>do §2º do art. 3º</w:t>
      </w:r>
      <w:r w:rsidRPr="1F2DBC5B">
        <w:rPr>
          <w:rFonts w:ascii="Times New Roman" w:eastAsia="Times New Roman" w:hAnsi="Times New Roman" w:cs="Times New Roman"/>
          <w:sz w:val="24"/>
          <w:szCs w:val="24"/>
          <w:lang w:val="pt-BR"/>
        </w:rPr>
        <w:t>:</w:t>
      </w:r>
    </w:p>
    <w:p w14:paraId="00000041" w14:textId="77777777" w:rsidR="007E7EC1" w:rsidRDefault="6802828A" w:rsidP="48CC2562">
      <w:pPr>
        <w:pStyle w:val="LO-normal"/>
        <w:spacing w:before="113"/>
        <w:ind w:firstLine="850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48CC2562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I - Realizar a interlocução do CCPM com o Escritório de </w:t>
      </w:r>
      <w:r w:rsidRPr="48CC2562">
        <w:rPr>
          <w:rFonts w:ascii="Times New Roman" w:eastAsia="Times New Roman" w:hAnsi="Times New Roman" w:cs="Times New Roman"/>
          <w:i/>
          <w:iCs/>
          <w:sz w:val="24"/>
          <w:szCs w:val="24"/>
          <w:lang w:val="pt-BR"/>
        </w:rPr>
        <w:t xml:space="preserve">Compliance </w:t>
      </w:r>
      <w:r w:rsidRPr="48CC2562">
        <w:rPr>
          <w:rFonts w:ascii="Times New Roman" w:eastAsia="Times New Roman" w:hAnsi="Times New Roman" w:cs="Times New Roman"/>
          <w:sz w:val="24"/>
          <w:szCs w:val="24"/>
          <w:lang w:val="pt-BR"/>
        </w:rPr>
        <w:t>no âmbito do eixo Ética;</w:t>
      </w:r>
    </w:p>
    <w:p w14:paraId="00000042" w14:textId="7A697DFE" w:rsidR="007E7EC1" w:rsidRDefault="73AA9E5C" w:rsidP="48CC2562">
      <w:pPr>
        <w:pStyle w:val="LO-normal"/>
        <w:spacing w:before="113"/>
        <w:ind w:firstLine="850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1F2DBC5B">
        <w:rPr>
          <w:rFonts w:ascii="Times New Roman" w:eastAsia="Times New Roman" w:hAnsi="Times New Roman" w:cs="Times New Roman"/>
          <w:sz w:val="24"/>
          <w:szCs w:val="24"/>
          <w:lang w:val="pt-BR"/>
        </w:rPr>
        <w:t>II</w:t>
      </w:r>
      <w:r w:rsidR="3F4D85B4" w:rsidRPr="1F2DBC5B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  <w:r w:rsidRPr="1F2DBC5B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- Coordenar o desenvolvimento do </w:t>
      </w:r>
      <w:r w:rsidR="7277FD2D" w:rsidRPr="1F2DBC5B">
        <w:rPr>
          <w:rFonts w:ascii="Times New Roman" w:eastAsia="Times New Roman" w:hAnsi="Times New Roman" w:cs="Times New Roman"/>
          <w:sz w:val="24"/>
          <w:szCs w:val="24"/>
          <w:lang w:val="pt-BR"/>
        </w:rPr>
        <w:t>C</w:t>
      </w:r>
      <w:r w:rsidRPr="1F2DBC5B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ódigo de </w:t>
      </w:r>
      <w:r w:rsidR="2D0D234A" w:rsidRPr="1F2DBC5B">
        <w:rPr>
          <w:rFonts w:ascii="Times New Roman" w:eastAsia="Times New Roman" w:hAnsi="Times New Roman" w:cs="Times New Roman"/>
          <w:sz w:val="24"/>
          <w:szCs w:val="24"/>
          <w:lang w:val="pt-BR"/>
        </w:rPr>
        <w:t>É</w:t>
      </w:r>
      <w:r w:rsidRPr="1F2DBC5B">
        <w:rPr>
          <w:rFonts w:ascii="Times New Roman" w:eastAsia="Times New Roman" w:hAnsi="Times New Roman" w:cs="Times New Roman"/>
          <w:sz w:val="24"/>
          <w:szCs w:val="24"/>
          <w:lang w:val="pt-BR"/>
        </w:rPr>
        <w:t>tica municipal;</w:t>
      </w:r>
    </w:p>
    <w:p w14:paraId="00000043" w14:textId="18B42EFA" w:rsidR="007E7EC1" w:rsidRDefault="73AA9E5C" w:rsidP="48CC2562">
      <w:pPr>
        <w:pStyle w:val="LO-normal"/>
        <w:spacing w:before="113"/>
        <w:ind w:firstLine="850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1F2DBC5B">
        <w:rPr>
          <w:rFonts w:ascii="Times New Roman" w:eastAsia="Times New Roman" w:hAnsi="Times New Roman" w:cs="Times New Roman"/>
          <w:sz w:val="24"/>
          <w:szCs w:val="24"/>
          <w:lang w:val="pt-BR"/>
        </w:rPr>
        <w:t>III - Idealizar e auxiliar a realização de eventos e ações que promovam o tema ética na administração pública municipal</w:t>
      </w:r>
      <w:r w:rsidR="72C1E318" w:rsidRPr="1F2DBC5B">
        <w:rPr>
          <w:rFonts w:ascii="Times New Roman" w:eastAsia="Times New Roman" w:hAnsi="Times New Roman" w:cs="Times New Roman"/>
          <w:sz w:val="24"/>
          <w:szCs w:val="24"/>
          <w:lang w:val="pt-BR"/>
        </w:rPr>
        <w:t>, e</w:t>
      </w:r>
    </w:p>
    <w:p w14:paraId="00000044" w14:textId="77777777" w:rsidR="007E7EC1" w:rsidRDefault="6802828A" w:rsidP="48CC2562">
      <w:pPr>
        <w:pStyle w:val="LO-normal"/>
        <w:spacing w:before="113"/>
        <w:ind w:firstLine="850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48CC2562">
        <w:rPr>
          <w:rFonts w:ascii="Times New Roman" w:eastAsia="Times New Roman" w:hAnsi="Times New Roman" w:cs="Times New Roman"/>
          <w:sz w:val="24"/>
          <w:szCs w:val="24"/>
          <w:lang w:val="pt-BR"/>
        </w:rPr>
        <w:t>IV - Monitorar e contribuir na organização de atividades que fomentem o tema ética à população.</w:t>
      </w:r>
    </w:p>
    <w:p w14:paraId="00000045" w14:textId="77777777" w:rsidR="007E7EC1" w:rsidRDefault="007E7EC1" w:rsidP="48CC2562">
      <w:pPr>
        <w:pStyle w:val="LO-normal"/>
        <w:spacing w:before="113"/>
        <w:ind w:firstLine="850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</w:p>
    <w:p w14:paraId="00000046" w14:textId="69421ECA" w:rsidR="007E7EC1" w:rsidRDefault="73AA9E5C" w:rsidP="48CC2562">
      <w:pPr>
        <w:pStyle w:val="LO-normal"/>
        <w:spacing w:before="113"/>
        <w:ind w:firstLine="850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1F2DBC5B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Art. 8º - Compete ao </w:t>
      </w:r>
      <w:r w:rsidR="3B7740DB" w:rsidRPr="1F2DBC5B">
        <w:rPr>
          <w:rFonts w:ascii="Times New Roman" w:eastAsia="Times New Roman" w:hAnsi="Times New Roman" w:cs="Times New Roman"/>
          <w:sz w:val="24"/>
          <w:szCs w:val="24"/>
          <w:lang w:val="pt-BR"/>
        </w:rPr>
        <w:t>coordenador do</w:t>
      </w:r>
      <w:r w:rsidRPr="1F2DBC5B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eixo Transparência e Ouvidoria, designado nos termos </w:t>
      </w:r>
      <w:r w:rsidR="68A482D6" w:rsidRPr="1F2DBC5B">
        <w:rPr>
          <w:rFonts w:ascii="Times New Roman" w:eastAsia="Times New Roman" w:hAnsi="Times New Roman" w:cs="Times New Roman"/>
          <w:sz w:val="24"/>
          <w:szCs w:val="24"/>
          <w:lang w:val="pt-BR"/>
        </w:rPr>
        <w:t>do §2º do art. 3º</w:t>
      </w:r>
      <w:r w:rsidRPr="1F2DBC5B">
        <w:rPr>
          <w:rFonts w:ascii="Times New Roman" w:eastAsia="Times New Roman" w:hAnsi="Times New Roman" w:cs="Times New Roman"/>
          <w:sz w:val="24"/>
          <w:szCs w:val="24"/>
          <w:lang w:val="pt-BR"/>
        </w:rPr>
        <w:t>:</w:t>
      </w:r>
    </w:p>
    <w:p w14:paraId="00000047" w14:textId="77777777" w:rsidR="007E7EC1" w:rsidRDefault="6802828A" w:rsidP="48CC2562">
      <w:pPr>
        <w:pStyle w:val="LO-normal"/>
        <w:spacing w:before="113"/>
        <w:ind w:firstLine="850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48CC2562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I - Realizar a interlocução do CCPM com o Escritório de </w:t>
      </w:r>
      <w:r w:rsidRPr="48CC2562">
        <w:rPr>
          <w:rFonts w:ascii="Times New Roman" w:eastAsia="Times New Roman" w:hAnsi="Times New Roman" w:cs="Times New Roman"/>
          <w:i/>
          <w:iCs/>
          <w:sz w:val="24"/>
          <w:szCs w:val="24"/>
          <w:lang w:val="pt-BR"/>
        </w:rPr>
        <w:t xml:space="preserve">Compliance </w:t>
      </w:r>
      <w:r w:rsidRPr="48CC2562">
        <w:rPr>
          <w:rFonts w:ascii="Times New Roman" w:eastAsia="Times New Roman" w:hAnsi="Times New Roman" w:cs="Times New Roman"/>
          <w:sz w:val="24"/>
          <w:szCs w:val="24"/>
          <w:lang w:val="pt-BR"/>
        </w:rPr>
        <w:t>no âmbito do eixo Transparência e Ouvidoria;</w:t>
      </w:r>
    </w:p>
    <w:p w14:paraId="00000048" w14:textId="77777777" w:rsidR="007E7EC1" w:rsidRDefault="6802828A" w:rsidP="48CC2562">
      <w:pPr>
        <w:pStyle w:val="LO-normal"/>
        <w:spacing w:before="113"/>
        <w:ind w:firstLine="850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48CC2562">
        <w:rPr>
          <w:rFonts w:ascii="Times New Roman" w:eastAsia="Times New Roman" w:hAnsi="Times New Roman" w:cs="Times New Roman"/>
          <w:sz w:val="24"/>
          <w:szCs w:val="24"/>
          <w:lang w:val="pt-BR"/>
        </w:rPr>
        <w:t>II - Acompanhar e monitorar a estruturação da regulamentação da lei de acesso à informação;</w:t>
      </w:r>
    </w:p>
    <w:p w14:paraId="00000049" w14:textId="0956A5EF" w:rsidR="007E7EC1" w:rsidRDefault="73AA9E5C" w:rsidP="48CC2562">
      <w:pPr>
        <w:pStyle w:val="LO-normal"/>
        <w:spacing w:before="113"/>
        <w:ind w:firstLine="850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1F2DBC5B">
        <w:rPr>
          <w:rFonts w:ascii="Times New Roman" w:eastAsia="Times New Roman" w:hAnsi="Times New Roman" w:cs="Times New Roman"/>
          <w:sz w:val="24"/>
          <w:szCs w:val="24"/>
          <w:lang w:val="pt-BR"/>
        </w:rPr>
        <w:t>III - Coordenar ações que melhorem os índices de transparência pública</w:t>
      </w:r>
      <w:r w:rsidR="725AD992" w:rsidRPr="1F2DBC5B">
        <w:rPr>
          <w:rFonts w:ascii="Times New Roman" w:eastAsia="Times New Roman" w:hAnsi="Times New Roman" w:cs="Times New Roman"/>
          <w:sz w:val="24"/>
          <w:szCs w:val="24"/>
          <w:lang w:val="pt-BR"/>
        </w:rPr>
        <w:t>, e</w:t>
      </w:r>
    </w:p>
    <w:p w14:paraId="0000004A" w14:textId="77777777" w:rsidR="007E7EC1" w:rsidRDefault="6802828A" w:rsidP="48CC2562">
      <w:pPr>
        <w:pStyle w:val="LO-normal"/>
        <w:spacing w:before="113"/>
        <w:ind w:firstLine="850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48CC2562">
        <w:rPr>
          <w:rFonts w:ascii="Times New Roman" w:eastAsia="Times New Roman" w:hAnsi="Times New Roman" w:cs="Times New Roman"/>
          <w:sz w:val="24"/>
          <w:szCs w:val="24"/>
          <w:lang w:val="pt-BR"/>
        </w:rPr>
        <w:t>IV - Organizar e coordenar atividades que visem a implementação da Ouvidoria do Município.</w:t>
      </w:r>
    </w:p>
    <w:p w14:paraId="0000004B" w14:textId="77777777" w:rsidR="007E7EC1" w:rsidRDefault="007E7EC1" w:rsidP="48CC2562">
      <w:pPr>
        <w:pStyle w:val="LO-normal"/>
        <w:spacing w:before="113"/>
        <w:ind w:firstLine="850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</w:p>
    <w:p w14:paraId="0000004C" w14:textId="2136A358" w:rsidR="007E7EC1" w:rsidRDefault="73AA9E5C" w:rsidP="48CC2562">
      <w:pPr>
        <w:pStyle w:val="LO-normal"/>
        <w:spacing w:before="113"/>
        <w:ind w:firstLine="850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1F2DBC5B">
        <w:rPr>
          <w:rFonts w:ascii="Times New Roman" w:eastAsia="Times New Roman" w:hAnsi="Times New Roman" w:cs="Times New Roman"/>
          <w:sz w:val="24"/>
          <w:szCs w:val="24"/>
          <w:lang w:val="pt-BR"/>
        </w:rPr>
        <w:t>Art. 9º - Compete ao</w:t>
      </w:r>
      <w:r w:rsidR="1A5C3544" w:rsidRPr="1F2DBC5B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coordenador-geral do Escritório de </w:t>
      </w:r>
      <w:r w:rsidR="1A5C3544" w:rsidRPr="1F2DBC5B">
        <w:rPr>
          <w:rFonts w:ascii="Times New Roman" w:eastAsia="Times New Roman" w:hAnsi="Times New Roman" w:cs="Times New Roman"/>
          <w:i/>
          <w:iCs/>
          <w:sz w:val="24"/>
          <w:szCs w:val="24"/>
          <w:lang w:val="pt-BR"/>
        </w:rPr>
        <w:t>Compliance</w:t>
      </w:r>
      <w:r w:rsidRPr="1F2DBC5B">
        <w:rPr>
          <w:rFonts w:ascii="Times New Roman" w:eastAsia="Times New Roman" w:hAnsi="Times New Roman" w:cs="Times New Roman"/>
          <w:sz w:val="24"/>
          <w:szCs w:val="24"/>
          <w:lang w:val="pt-BR"/>
        </w:rPr>
        <w:t>, designado nos termos do</w:t>
      </w:r>
      <w:r w:rsidR="1B21E40C" w:rsidRPr="1F2DBC5B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§2º do art. 3º</w:t>
      </w:r>
      <w:r w:rsidRPr="1F2DBC5B">
        <w:rPr>
          <w:rFonts w:ascii="Times New Roman" w:eastAsia="Times New Roman" w:hAnsi="Times New Roman" w:cs="Times New Roman"/>
          <w:sz w:val="24"/>
          <w:szCs w:val="24"/>
          <w:lang w:val="pt-BR"/>
        </w:rPr>
        <w:t>:</w:t>
      </w:r>
    </w:p>
    <w:p w14:paraId="0000004D" w14:textId="27C7982E" w:rsidR="007E7EC1" w:rsidRDefault="73AA9E5C" w:rsidP="48CC2562">
      <w:pPr>
        <w:pStyle w:val="LO-normal"/>
        <w:spacing w:before="113"/>
        <w:ind w:firstLine="850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1F2DBC5B">
        <w:rPr>
          <w:rFonts w:ascii="Times New Roman" w:eastAsia="Times New Roman" w:hAnsi="Times New Roman" w:cs="Times New Roman"/>
          <w:sz w:val="24"/>
          <w:szCs w:val="24"/>
          <w:lang w:val="pt-BR"/>
        </w:rPr>
        <w:t>I</w:t>
      </w:r>
      <w:r w:rsidR="68C4BF52" w:rsidRPr="1F2DBC5B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  <w:r w:rsidRPr="1F2DBC5B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- Realizar a interlocução entre o CCPM com o Escritório de </w:t>
      </w:r>
      <w:r w:rsidRPr="1F2DBC5B">
        <w:rPr>
          <w:rFonts w:ascii="Times New Roman" w:eastAsia="Times New Roman" w:hAnsi="Times New Roman" w:cs="Times New Roman"/>
          <w:i/>
          <w:iCs/>
          <w:sz w:val="24"/>
          <w:szCs w:val="24"/>
          <w:lang w:val="pt-BR"/>
        </w:rPr>
        <w:t xml:space="preserve">Compliance </w:t>
      </w:r>
      <w:r w:rsidRPr="1F2DBC5B">
        <w:rPr>
          <w:rFonts w:ascii="Times New Roman" w:eastAsia="Times New Roman" w:hAnsi="Times New Roman" w:cs="Times New Roman"/>
          <w:sz w:val="24"/>
          <w:szCs w:val="24"/>
          <w:lang w:val="pt-BR"/>
        </w:rPr>
        <w:t>no que tange às ações do PCM;</w:t>
      </w:r>
    </w:p>
    <w:p w14:paraId="0000004E" w14:textId="247BEC54" w:rsidR="007E7EC1" w:rsidRDefault="73AA9E5C" w:rsidP="48CC2562">
      <w:pPr>
        <w:pStyle w:val="LO-normal"/>
        <w:spacing w:before="113"/>
        <w:ind w:firstLine="850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1F2DBC5B">
        <w:rPr>
          <w:rFonts w:ascii="Times New Roman" w:eastAsia="Times New Roman" w:hAnsi="Times New Roman" w:cs="Times New Roman"/>
          <w:sz w:val="24"/>
          <w:szCs w:val="24"/>
          <w:lang w:val="pt-BR"/>
        </w:rPr>
        <w:t>II</w:t>
      </w:r>
      <w:r w:rsidR="3CAD715D" w:rsidRPr="1F2DBC5B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  <w:r w:rsidRPr="1F2DBC5B">
        <w:rPr>
          <w:rFonts w:ascii="Times New Roman" w:eastAsia="Times New Roman" w:hAnsi="Times New Roman" w:cs="Times New Roman"/>
          <w:sz w:val="24"/>
          <w:szCs w:val="24"/>
          <w:lang w:val="pt-BR"/>
        </w:rPr>
        <w:t>- Coordenar a articulação das pastas da prefeitura para a efetiva realização de ações</w:t>
      </w:r>
      <w:r w:rsidR="242C42B2" w:rsidRPr="1F2DBC5B">
        <w:rPr>
          <w:rFonts w:ascii="Times New Roman" w:eastAsia="Times New Roman" w:hAnsi="Times New Roman" w:cs="Times New Roman"/>
          <w:sz w:val="24"/>
          <w:szCs w:val="24"/>
          <w:lang w:val="pt-BR"/>
        </w:rPr>
        <w:t>;</w:t>
      </w:r>
      <w:r w:rsidR="179CF377" w:rsidRPr="1F2DBC5B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e</w:t>
      </w:r>
    </w:p>
    <w:p w14:paraId="0000004F" w14:textId="3E249CB0" w:rsidR="007E7EC1" w:rsidRDefault="73AA9E5C" w:rsidP="48CC2562">
      <w:pPr>
        <w:pStyle w:val="LO-normal"/>
        <w:spacing w:before="113"/>
        <w:ind w:firstLine="850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1F2DBC5B">
        <w:rPr>
          <w:rFonts w:ascii="Times New Roman" w:eastAsia="Times New Roman" w:hAnsi="Times New Roman" w:cs="Times New Roman"/>
          <w:sz w:val="24"/>
          <w:szCs w:val="24"/>
          <w:lang w:val="pt-BR"/>
        </w:rPr>
        <w:t>III</w:t>
      </w:r>
      <w:r w:rsidR="1A774C4C" w:rsidRPr="1F2DBC5B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  <w:r w:rsidRPr="1F2DBC5B">
        <w:rPr>
          <w:rFonts w:ascii="Times New Roman" w:eastAsia="Times New Roman" w:hAnsi="Times New Roman" w:cs="Times New Roman"/>
          <w:sz w:val="24"/>
          <w:szCs w:val="24"/>
          <w:lang w:val="pt-BR"/>
        </w:rPr>
        <w:t>- Estar em constante contato com a CGE-GO e</w:t>
      </w:r>
      <w:r w:rsidR="2593B17E" w:rsidRPr="1F2DBC5B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o</w:t>
      </w:r>
      <w:r w:rsidRPr="1F2DBC5B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TCMGO para a comunicação do andamento do programa no município</w:t>
      </w:r>
      <w:r w:rsidR="6396155B" w:rsidRPr="1F2DBC5B">
        <w:rPr>
          <w:rFonts w:ascii="Times New Roman" w:eastAsia="Times New Roman" w:hAnsi="Times New Roman" w:cs="Times New Roman"/>
          <w:sz w:val="24"/>
          <w:szCs w:val="24"/>
          <w:lang w:val="pt-BR"/>
        </w:rPr>
        <w:t>.</w:t>
      </w:r>
    </w:p>
    <w:p w14:paraId="00000050" w14:textId="77777777" w:rsidR="007E7EC1" w:rsidRDefault="007E7EC1" w:rsidP="48CC2562">
      <w:pPr>
        <w:pStyle w:val="LO-normal"/>
        <w:spacing w:before="113"/>
        <w:ind w:firstLine="850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</w:p>
    <w:p w14:paraId="00000051" w14:textId="77777777" w:rsidR="007E7EC1" w:rsidRDefault="6802828A" w:rsidP="48CC2562">
      <w:pPr>
        <w:pStyle w:val="LO-normal"/>
        <w:spacing w:before="113"/>
        <w:ind w:firstLine="850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48CC2562">
        <w:rPr>
          <w:rFonts w:ascii="Times New Roman" w:eastAsia="Times New Roman" w:hAnsi="Times New Roman" w:cs="Times New Roman"/>
          <w:sz w:val="24"/>
          <w:szCs w:val="24"/>
          <w:lang w:val="pt-BR"/>
        </w:rPr>
        <w:lastRenderedPageBreak/>
        <w:t>Art. 10º - Aos membros do CCPM compete:</w:t>
      </w:r>
    </w:p>
    <w:p w14:paraId="00000052" w14:textId="77777777" w:rsidR="007E7EC1" w:rsidRDefault="6802828A" w:rsidP="48CC2562">
      <w:pPr>
        <w:pStyle w:val="LO-normal"/>
        <w:spacing w:before="113"/>
        <w:ind w:firstLine="850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48CC2562">
        <w:rPr>
          <w:rFonts w:ascii="Times New Roman" w:eastAsia="Times New Roman" w:hAnsi="Times New Roman" w:cs="Times New Roman"/>
          <w:sz w:val="24"/>
          <w:szCs w:val="24"/>
          <w:lang w:val="pt-BR"/>
        </w:rPr>
        <w:t>I - Comparecer às reuniões ordinárias de acordo com o cronograma, previamente divulgado, e às reuniões extraordinárias, quando convocadas;</w:t>
      </w:r>
    </w:p>
    <w:p w14:paraId="00000053" w14:textId="77777777" w:rsidR="007E7EC1" w:rsidRDefault="6802828A" w:rsidP="48CC2562">
      <w:pPr>
        <w:pStyle w:val="LO-normal"/>
        <w:spacing w:before="113"/>
        <w:ind w:firstLine="850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48CC2562">
        <w:rPr>
          <w:rFonts w:ascii="Times New Roman" w:eastAsia="Times New Roman" w:hAnsi="Times New Roman" w:cs="Times New Roman"/>
          <w:sz w:val="24"/>
          <w:szCs w:val="24"/>
          <w:lang w:val="pt-BR"/>
        </w:rPr>
        <w:t>II - Votar sobre os assuntos submetidos ao CCPM;</w:t>
      </w:r>
    </w:p>
    <w:p w14:paraId="00000054" w14:textId="1CD58E08" w:rsidR="007E7EC1" w:rsidRDefault="73AA9E5C" w:rsidP="48CC2562">
      <w:pPr>
        <w:pStyle w:val="LO-normal"/>
        <w:spacing w:before="113"/>
        <w:ind w:firstLine="850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2E7C27D6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III - </w:t>
      </w:r>
      <w:r w:rsidR="40CE16FF" w:rsidRPr="2E7C27D6">
        <w:rPr>
          <w:rFonts w:ascii="Times New Roman" w:eastAsia="Times New Roman" w:hAnsi="Times New Roman" w:cs="Times New Roman"/>
          <w:sz w:val="24"/>
          <w:szCs w:val="24"/>
          <w:lang w:val="pt-BR"/>
        </w:rPr>
        <w:t>S</w:t>
      </w:r>
      <w:r w:rsidRPr="2E7C27D6">
        <w:rPr>
          <w:rFonts w:ascii="Times New Roman" w:eastAsia="Times New Roman" w:hAnsi="Times New Roman" w:cs="Times New Roman"/>
          <w:sz w:val="24"/>
          <w:szCs w:val="24"/>
          <w:lang w:val="pt-BR"/>
        </w:rPr>
        <w:t>ugerir ao Presidente do CCPM a inclusão de assuntos na pauta das reuniões</w:t>
      </w:r>
      <w:r w:rsidR="1A282B6C" w:rsidRPr="2E7C27D6">
        <w:rPr>
          <w:rFonts w:ascii="Times New Roman" w:eastAsia="Times New Roman" w:hAnsi="Times New Roman" w:cs="Times New Roman"/>
          <w:sz w:val="24"/>
          <w:szCs w:val="24"/>
          <w:lang w:val="pt-BR"/>
        </w:rPr>
        <w:t>, e</w:t>
      </w:r>
    </w:p>
    <w:p w14:paraId="00000055" w14:textId="77777777" w:rsidR="007E7EC1" w:rsidRDefault="6802828A" w:rsidP="48CC2562">
      <w:pPr>
        <w:pStyle w:val="LO-normal"/>
        <w:spacing w:before="113"/>
        <w:ind w:firstLine="850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48CC2562">
        <w:rPr>
          <w:rFonts w:ascii="Times New Roman" w:eastAsia="Times New Roman" w:hAnsi="Times New Roman" w:cs="Times New Roman"/>
          <w:sz w:val="24"/>
          <w:szCs w:val="24"/>
          <w:lang w:val="pt-BR"/>
        </w:rPr>
        <w:t>IV - Propor a convocação de reuniões extraordinárias, nos casos de relevância ou urgência.</w:t>
      </w:r>
    </w:p>
    <w:p w14:paraId="00000056" w14:textId="77777777" w:rsidR="007E7EC1" w:rsidRDefault="007E7EC1" w:rsidP="48CC2562">
      <w:pPr>
        <w:pStyle w:val="LO-normal"/>
        <w:spacing w:before="113"/>
        <w:ind w:firstLine="850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</w:p>
    <w:p w14:paraId="00000057" w14:textId="77777777" w:rsidR="007E7EC1" w:rsidRDefault="6802828A" w:rsidP="48CC2562">
      <w:pPr>
        <w:pStyle w:val="LO-normal"/>
        <w:spacing w:before="113"/>
        <w:ind w:firstLine="850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48CC2562">
        <w:rPr>
          <w:rFonts w:ascii="Times New Roman" w:eastAsia="Times New Roman" w:hAnsi="Times New Roman" w:cs="Times New Roman"/>
          <w:sz w:val="24"/>
          <w:szCs w:val="24"/>
          <w:lang w:val="pt-BR"/>
        </w:rPr>
        <w:t>Art. 11 - Este decreto entra em vigor na data de sua publicação.</w:t>
      </w:r>
    </w:p>
    <w:p w14:paraId="00000058" w14:textId="77777777" w:rsidR="007E7EC1" w:rsidRDefault="6802828A" w:rsidP="48CC2562">
      <w:pPr>
        <w:pStyle w:val="LO-normal"/>
        <w:spacing w:before="113"/>
        <w:ind w:firstLine="850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48CC2562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</w:p>
    <w:p w14:paraId="00000059" w14:textId="77777777" w:rsidR="007E7EC1" w:rsidRDefault="6802828A" w:rsidP="48CC2562">
      <w:pPr>
        <w:pStyle w:val="LO-normal"/>
        <w:spacing w:before="113"/>
        <w:ind w:firstLine="850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48CC2562">
        <w:rPr>
          <w:rFonts w:ascii="Times New Roman" w:eastAsia="Times New Roman" w:hAnsi="Times New Roman" w:cs="Times New Roman"/>
          <w:sz w:val="24"/>
          <w:szCs w:val="24"/>
          <w:lang w:val="pt-BR"/>
        </w:rPr>
        <w:t>CUMPRA-SE e PUBLIQUE-SE.</w:t>
      </w:r>
    </w:p>
    <w:p w14:paraId="0000005A" w14:textId="77777777" w:rsidR="007E7EC1" w:rsidRDefault="007E7EC1" w:rsidP="48CC2562">
      <w:pPr>
        <w:pStyle w:val="LO-normal"/>
        <w:spacing w:before="113"/>
        <w:ind w:firstLine="850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</w:p>
    <w:p w14:paraId="0000005B" w14:textId="6B44C8EF" w:rsidR="007E7EC1" w:rsidRDefault="73AA9E5C" w:rsidP="004D725F">
      <w:pPr>
        <w:pStyle w:val="LO-normal"/>
        <w:spacing w:before="113"/>
        <w:ind w:firstLine="850"/>
        <w:jc w:val="center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1F2DBC5B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PREFEITURA DO MUNICÍPIO DE </w:t>
      </w:r>
      <w:r w:rsidR="004D725F">
        <w:rPr>
          <w:rFonts w:ascii="Times New Roman" w:eastAsia="Times New Roman" w:hAnsi="Times New Roman" w:cs="Times New Roman"/>
          <w:color w:val="FF0000"/>
          <w:sz w:val="24"/>
          <w:szCs w:val="24"/>
          <w:lang w:val="pt-BR"/>
        </w:rPr>
        <w:t>XX</w:t>
      </w:r>
      <w:r w:rsidRPr="1F2DBC5B">
        <w:rPr>
          <w:rFonts w:ascii="Times New Roman" w:eastAsia="Times New Roman" w:hAnsi="Times New Roman" w:cs="Times New Roman"/>
          <w:color w:val="FF0000"/>
          <w:sz w:val="24"/>
          <w:szCs w:val="24"/>
          <w:lang w:val="pt-BR"/>
        </w:rPr>
        <w:t>XXXXX</w:t>
      </w:r>
      <w:r w:rsidRPr="1F2DBC5B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, em </w:t>
      </w:r>
      <w:r w:rsidRPr="1F2DBC5B">
        <w:rPr>
          <w:rFonts w:ascii="Times New Roman" w:eastAsia="Times New Roman" w:hAnsi="Times New Roman" w:cs="Times New Roman"/>
          <w:color w:val="FF0000"/>
          <w:sz w:val="24"/>
          <w:szCs w:val="24"/>
          <w:lang w:val="pt-BR"/>
        </w:rPr>
        <w:t>XX</w:t>
      </w:r>
      <w:r w:rsidRPr="1F2DBC5B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de </w:t>
      </w:r>
      <w:r w:rsidRPr="1F2DBC5B">
        <w:rPr>
          <w:rFonts w:ascii="Times New Roman" w:eastAsia="Times New Roman" w:hAnsi="Times New Roman" w:cs="Times New Roman"/>
          <w:color w:val="FF0000"/>
          <w:sz w:val="24"/>
          <w:szCs w:val="24"/>
          <w:lang w:val="pt-BR"/>
        </w:rPr>
        <w:t>XXXXX (Mês)</w:t>
      </w:r>
      <w:r w:rsidR="004D725F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de </w:t>
      </w:r>
      <w:r w:rsidRPr="1F2DBC5B">
        <w:rPr>
          <w:rFonts w:ascii="Times New Roman" w:eastAsia="Times New Roman" w:hAnsi="Times New Roman" w:cs="Times New Roman"/>
          <w:sz w:val="24"/>
          <w:szCs w:val="24"/>
          <w:lang w:val="pt-BR"/>
        </w:rPr>
        <w:t>202</w:t>
      </w:r>
      <w:r w:rsidR="2C6CD66B" w:rsidRPr="1F2DBC5B">
        <w:rPr>
          <w:rFonts w:ascii="Times New Roman" w:eastAsia="Times New Roman" w:hAnsi="Times New Roman" w:cs="Times New Roman"/>
          <w:sz w:val="24"/>
          <w:szCs w:val="24"/>
          <w:lang w:val="pt-BR"/>
        </w:rPr>
        <w:t>5</w:t>
      </w:r>
      <w:r w:rsidRPr="1F2DBC5B">
        <w:rPr>
          <w:rFonts w:ascii="Times New Roman" w:eastAsia="Times New Roman" w:hAnsi="Times New Roman" w:cs="Times New Roman"/>
          <w:sz w:val="24"/>
          <w:szCs w:val="24"/>
          <w:lang w:val="pt-BR"/>
        </w:rPr>
        <w:t>.</w:t>
      </w:r>
    </w:p>
    <w:p w14:paraId="0000005C" w14:textId="77777777" w:rsidR="007E7EC1" w:rsidRDefault="007E7EC1" w:rsidP="48CC2562">
      <w:pPr>
        <w:pStyle w:val="LO-normal"/>
        <w:spacing w:line="360" w:lineRule="auto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  <w:lang w:val="pt-BR"/>
        </w:rPr>
      </w:pPr>
    </w:p>
    <w:p w14:paraId="0000005D" w14:textId="77777777" w:rsidR="007E7EC1" w:rsidRDefault="6802828A" w:rsidP="48CC2562">
      <w:pPr>
        <w:pStyle w:val="LO-normal"/>
        <w:spacing w:line="360" w:lineRule="auto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  <w:lang w:val="pt-BR"/>
        </w:rPr>
      </w:pPr>
      <w:r w:rsidRPr="48CC2562">
        <w:rPr>
          <w:rFonts w:ascii="Times New Roman" w:eastAsia="Times New Roman" w:hAnsi="Times New Roman" w:cs="Times New Roman"/>
          <w:color w:val="FF0000"/>
          <w:sz w:val="24"/>
          <w:szCs w:val="24"/>
          <w:lang w:val="pt-BR"/>
        </w:rPr>
        <w:t>NOME DO PREFEITO</w:t>
      </w:r>
    </w:p>
    <w:p w14:paraId="0000005E" w14:textId="77777777" w:rsidR="007E7EC1" w:rsidRDefault="6802828A" w:rsidP="48CC2562">
      <w:pPr>
        <w:pStyle w:val="LO-normal"/>
        <w:spacing w:line="360" w:lineRule="auto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  <w:lang w:val="pt-BR"/>
        </w:rPr>
      </w:pPr>
      <w:r w:rsidRPr="48CC2562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PREFEITO DO MUNICÍPIO DE </w:t>
      </w:r>
      <w:r w:rsidRPr="48CC2562">
        <w:rPr>
          <w:rFonts w:ascii="Times New Roman" w:eastAsia="Times New Roman" w:hAnsi="Times New Roman" w:cs="Times New Roman"/>
          <w:color w:val="FF0000"/>
          <w:sz w:val="24"/>
          <w:szCs w:val="24"/>
          <w:lang w:val="pt-BR"/>
        </w:rPr>
        <w:t>XXXXXXXX</w:t>
      </w:r>
    </w:p>
    <w:sectPr w:rsidR="007E7EC1">
      <w:pgSz w:w="11906" w:h="16838"/>
      <w:pgMar w:top="1440" w:right="1440" w:bottom="1440" w:left="1440" w:header="0" w:footer="0" w:gutter="0"/>
      <w:pgNumType w:start="1"/>
      <w:cols w:space="720"/>
    </w:sectPr>
  </w:body>
</w:document>
</file>

<file path=word/commentsExtensible.xml><?xml version="1.0" encoding="utf-8"?>
<w16cex:commentsExtensible xmlns:w16="http://schemas.microsoft.com/office/word/2018/wordml" xmlns:w16cex="http://schemas.microsoft.com/office/word/2018/wordml/cex" xmlns:mc="http://schemas.openxmlformats.org/markup-compatibility/2006" mc:Ignorable="w16 w16cex">
  <w16cex:commentExtensible w16cex:durableId="785A87B1" w16cex:dateUtc="2025-04-23T13:13:15.657Z">
    <w16cex:extLst>
      <w16:ext w16:uri="{CE6994B0-6A32-4C9F-8C6B-6E91EDA988CE}">
        <cr:reactions xmlns:cr="http://schemas.microsoft.com/office/comments/2020/reactions">
          <cr:reaction reactionType="1">
            <cr:reactionInfo dateUtc="2025-04-23T13:53:02.576Z">
              <cr:user userId="S::marcella.sarto@goias.gov.br::50bac268-64f9-4b15-bae9-e5e2a15e5de7" userProvider="AD" userName="Marcella Chaves Borges Sarto"/>
            </cr:reactionInfo>
          </cr:reaction>
        </cr:reactions>
      </w16:ext>
    </w16cex:extLst>
  </w16cex:commentExtensible>
  <w16cex:commentExtensible w16cex:durableId="28FADADF" w16cex:dateUtc="2025-04-23T13:10:05.242Z">
    <w16cex:extLst>
      <w16:ext w16:uri="{CE6994B0-6A32-4C9F-8C6B-6E91EDA988CE}">
        <cr:reactions xmlns:cr="http://schemas.microsoft.com/office/comments/2020/reactions">
          <cr:reaction reactionType="1">
            <cr:reactionInfo dateUtc="2025-04-23T13:52:33.508Z">
              <cr:user userId="S::marcella.sarto@goias.gov.br::50bac268-64f9-4b15-bae9-e5e2a15e5de7" userProvider="AD" userName="Marcella Chaves Borges Sarto"/>
            </cr:reactionInfo>
          </cr:reaction>
        </cr:reactions>
      </w16:ext>
    </w16cex:extLst>
  </w16cex:commentExtensible>
  <w16cex:commentExtensible w16cex:durableId="278D88DB" w16cex:dateUtc="2025-04-23T12:23:45.938Z">
    <w16cex:extLst>
      <w16:ext w16:uri="{CE6994B0-6A32-4C9F-8C6B-6E91EDA988CE}">
        <cr:reactions xmlns:cr="http://schemas.microsoft.com/office/comments/2020/reactions">
          <cr:reaction reactionType="1">
            <cr:reactionInfo dateUtc="2025-04-23T13:51:03.394Z">
              <cr:user userId="S::marcella.sarto@goias.gov.br::50bac268-64f9-4b15-bae9-e5e2a15e5de7" userProvider="AD" userName="Marcella Chaves Borges Sarto"/>
            </cr:reactionInfo>
          </cr:reaction>
        </cr:reactions>
      </w16:ext>
    </w16cex:extLst>
  </w16cex:commentExtensible>
  <w16cex:commentExtensible w16cex:durableId="08739300" w16cex:dateUtc="2025-04-23T13:24:18.101Z">
    <w16cex:extLst>
      <w16:ext w16:uri="{CE6994B0-6A32-4C9F-8C6B-6E91EDA988CE}">
        <cr:reactions xmlns:cr="http://schemas.microsoft.com/office/comments/2020/reactions">
          <cr:reaction reactionType="1">
            <cr:reactionInfo dateUtc="2025-04-23T18:16:41.883Z">
              <cr:user userId="S::marcella.sarto@goias.gov.br::50bac268-64f9-4b15-bae9-e5e2a15e5de7" userProvider="AD" userName="Marcella Chaves Borges Sarto"/>
            </cr:reactionInfo>
          </cr:reaction>
        </cr:reactions>
      </w16:ext>
    </w16cex:extLst>
  </w16cex:commentExtensible>
</w16cex:commentsExtensible>
</file>

<file path=word/commentsIds.xml><?xml version="1.0" encoding="utf-8"?>
<w16cid:commentsIds xmlns:mc="http://schemas.openxmlformats.org/markup-compatibility/2006" xmlns:w16cid="http://schemas.microsoft.com/office/word/2016/wordml/cid" mc:Ignorable="w16cid">
  <w16cid:commentId w16cid:paraId="39D66CF7" w16cid:durableId="278D88DB"/>
  <w16cid:commentId w16cid:paraId="75D5FA3E" w16cid:durableId="28FADADF"/>
  <w16cid:commentId w16cid:paraId="4FA638D0" w16cid:durableId="785A87B1"/>
  <w16cid:commentId w16cid:paraId="5BF9961A" w16cid:durableId="08739300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Times New Roman"/>
    <w:panose1 w:val="00000000000000000000"/>
    <w:charset w:val="00"/>
    <w:family w:val="roman"/>
    <w:notTrueType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7EC1"/>
    <w:rsid w:val="000F5541"/>
    <w:rsid w:val="0011712C"/>
    <w:rsid w:val="004D725F"/>
    <w:rsid w:val="004D76B4"/>
    <w:rsid w:val="006DDB43"/>
    <w:rsid w:val="00748023"/>
    <w:rsid w:val="007E7EC1"/>
    <w:rsid w:val="00C26A28"/>
    <w:rsid w:val="00E60E3C"/>
    <w:rsid w:val="01B5CC7A"/>
    <w:rsid w:val="01E30DE1"/>
    <w:rsid w:val="020AFE6F"/>
    <w:rsid w:val="02753303"/>
    <w:rsid w:val="02EE1A76"/>
    <w:rsid w:val="03140412"/>
    <w:rsid w:val="035400AB"/>
    <w:rsid w:val="036426B8"/>
    <w:rsid w:val="0380D7C0"/>
    <w:rsid w:val="039E7DB9"/>
    <w:rsid w:val="045603CC"/>
    <w:rsid w:val="04571C5B"/>
    <w:rsid w:val="04765185"/>
    <w:rsid w:val="04ACF32F"/>
    <w:rsid w:val="04BC84CE"/>
    <w:rsid w:val="05DA895F"/>
    <w:rsid w:val="067519FA"/>
    <w:rsid w:val="072B1C94"/>
    <w:rsid w:val="0784D88C"/>
    <w:rsid w:val="078EA0BF"/>
    <w:rsid w:val="08391631"/>
    <w:rsid w:val="08930FDA"/>
    <w:rsid w:val="08B8D23D"/>
    <w:rsid w:val="090B78D0"/>
    <w:rsid w:val="09197185"/>
    <w:rsid w:val="092D5131"/>
    <w:rsid w:val="0B0CB65A"/>
    <w:rsid w:val="0B3450B1"/>
    <w:rsid w:val="0B8A5A57"/>
    <w:rsid w:val="0BCC2B5B"/>
    <w:rsid w:val="0C226F71"/>
    <w:rsid w:val="0CD473F7"/>
    <w:rsid w:val="0CE23A6B"/>
    <w:rsid w:val="0D688F9F"/>
    <w:rsid w:val="0D9E2144"/>
    <w:rsid w:val="0E079386"/>
    <w:rsid w:val="0F900F03"/>
    <w:rsid w:val="1001B0FF"/>
    <w:rsid w:val="10974EC2"/>
    <w:rsid w:val="10B3E6F0"/>
    <w:rsid w:val="10E2AD7A"/>
    <w:rsid w:val="1199F5D2"/>
    <w:rsid w:val="11F486F4"/>
    <w:rsid w:val="12D545D5"/>
    <w:rsid w:val="1314B244"/>
    <w:rsid w:val="14F6D6CE"/>
    <w:rsid w:val="154ECA3A"/>
    <w:rsid w:val="15AC9B4A"/>
    <w:rsid w:val="15D2C009"/>
    <w:rsid w:val="15DBD9FF"/>
    <w:rsid w:val="15F3664F"/>
    <w:rsid w:val="16CB9023"/>
    <w:rsid w:val="172E91C1"/>
    <w:rsid w:val="176A0D4F"/>
    <w:rsid w:val="179CF377"/>
    <w:rsid w:val="182C0AEB"/>
    <w:rsid w:val="18842031"/>
    <w:rsid w:val="1894957C"/>
    <w:rsid w:val="18CC6F05"/>
    <w:rsid w:val="19112772"/>
    <w:rsid w:val="193A3242"/>
    <w:rsid w:val="19C8247C"/>
    <w:rsid w:val="1A282B6C"/>
    <w:rsid w:val="1A5C3544"/>
    <w:rsid w:val="1A5F8C38"/>
    <w:rsid w:val="1A774C4C"/>
    <w:rsid w:val="1AA315D7"/>
    <w:rsid w:val="1B017604"/>
    <w:rsid w:val="1B1A85A4"/>
    <w:rsid w:val="1B21E40C"/>
    <w:rsid w:val="1C5EB5E0"/>
    <w:rsid w:val="1CC52D31"/>
    <w:rsid w:val="1CCE9A0B"/>
    <w:rsid w:val="1CF04BBA"/>
    <w:rsid w:val="1D22D424"/>
    <w:rsid w:val="1D2F322F"/>
    <w:rsid w:val="1DBBC7B0"/>
    <w:rsid w:val="1E7F1ECE"/>
    <w:rsid w:val="1EFCA648"/>
    <w:rsid w:val="1F2DBC5B"/>
    <w:rsid w:val="1F84522F"/>
    <w:rsid w:val="1FC3E56A"/>
    <w:rsid w:val="201DA1E9"/>
    <w:rsid w:val="206179C3"/>
    <w:rsid w:val="206A90B1"/>
    <w:rsid w:val="20A05815"/>
    <w:rsid w:val="2132B25F"/>
    <w:rsid w:val="213343D8"/>
    <w:rsid w:val="21AE7A37"/>
    <w:rsid w:val="2204E03D"/>
    <w:rsid w:val="2206FD3A"/>
    <w:rsid w:val="221617BE"/>
    <w:rsid w:val="22587C7F"/>
    <w:rsid w:val="242C42B2"/>
    <w:rsid w:val="242EADEA"/>
    <w:rsid w:val="248EC90D"/>
    <w:rsid w:val="250F5A08"/>
    <w:rsid w:val="258B604C"/>
    <w:rsid w:val="2593B17E"/>
    <w:rsid w:val="2597D3F2"/>
    <w:rsid w:val="25CD7939"/>
    <w:rsid w:val="260AE209"/>
    <w:rsid w:val="26573CC1"/>
    <w:rsid w:val="266BC9D4"/>
    <w:rsid w:val="267694A7"/>
    <w:rsid w:val="26C8B8AD"/>
    <w:rsid w:val="27D61E55"/>
    <w:rsid w:val="28B17FED"/>
    <w:rsid w:val="28C4E182"/>
    <w:rsid w:val="28E94C8C"/>
    <w:rsid w:val="28F82636"/>
    <w:rsid w:val="2919F864"/>
    <w:rsid w:val="292902B6"/>
    <w:rsid w:val="2935936C"/>
    <w:rsid w:val="29919534"/>
    <w:rsid w:val="299569D1"/>
    <w:rsid w:val="29B944F8"/>
    <w:rsid w:val="2A2204B0"/>
    <w:rsid w:val="2A468B1F"/>
    <w:rsid w:val="2A71C1C0"/>
    <w:rsid w:val="2A7469F0"/>
    <w:rsid w:val="2AF9C5EC"/>
    <w:rsid w:val="2B83655E"/>
    <w:rsid w:val="2BC604C0"/>
    <w:rsid w:val="2BC98481"/>
    <w:rsid w:val="2C20CDE3"/>
    <w:rsid w:val="2C6CD66B"/>
    <w:rsid w:val="2D0D234A"/>
    <w:rsid w:val="2D924239"/>
    <w:rsid w:val="2DA9AD36"/>
    <w:rsid w:val="2DBBB71E"/>
    <w:rsid w:val="2DF8D50A"/>
    <w:rsid w:val="2E1FA2A7"/>
    <w:rsid w:val="2E7C27D6"/>
    <w:rsid w:val="2EA89D8A"/>
    <w:rsid w:val="2F234A30"/>
    <w:rsid w:val="2F5DD4FF"/>
    <w:rsid w:val="2FE406A0"/>
    <w:rsid w:val="302E8645"/>
    <w:rsid w:val="304964AE"/>
    <w:rsid w:val="30D8C955"/>
    <w:rsid w:val="30E2A343"/>
    <w:rsid w:val="3102F510"/>
    <w:rsid w:val="312EE873"/>
    <w:rsid w:val="31EDD566"/>
    <w:rsid w:val="33305640"/>
    <w:rsid w:val="3358DC6F"/>
    <w:rsid w:val="3377D7C8"/>
    <w:rsid w:val="3423731B"/>
    <w:rsid w:val="34997590"/>
    <w:rsid w:val="34E9A581"/>
    <w:rsid w:val="3509914C"/>
    <w:rsid w:val="352A7ACD"/>
    <w:rsid w:val="352F14FA"/>
    <w:rsid w:val="35A48A7C"/>
    <w:rsid w:val="35F7B6DA"/>
    <w:rsid w:val="360FC95A"/>
    <w:rsid w:val="36F27448"/>
    <w:rsid w:val="372D28C3"/>
    <w:rsid w:val="3739835F"/>
    <w:rsid w:val="378D8F5A"/>
    <w:rsid w:val="37B01491"/>
    <w:rsid w:val="38108147"/>
    <w:rsid w:val="382EEEE3"/>
    <w:rsid w:val="383EB4B2"/>
    <w:rsid w:val="388EA75E"/>
    <w:rsid w:val="38E1E978"/>
    <w:rsid w:val="38F01C42"/>
    <w:rsid w:val="393705E9"/>
    <w:rsid w:val="39666C25"/>
    <w:rsid w:val="39C0B4C0"/>
    <w:rsid w:val="39E5A8D3"/>
    <w:rsid w:val="39F573C9"/>
    <w:rsid w:val="3ADEFD63"/>
    <w:rsid w:val="3B0BF635"/>
    <w:rsid w:val="3B65040B"/>
    <w:rsid w:val="3B7740DB"/>
    <w:rsid w:val="3B92476C"/>
    <w:rsid w:val="3BE38997"/>
    <w:rsid w:val="3C4ED1EE"/>
    <w:rsid w:val="3C653E7E"/>
    <w:rsid w:val="3C72F29D"/>
    <w:rsid w:val="3CAD715D"/>
    <w:rsid w:val="3CFE2290"/>
    <w:rsid w:val="3D0B87ED"/>
    <w:rsid w:val="3D1DF6A9"/>
    <w:rsid w:val="3D34DEAA"/>
    <w:rsid w:val="3D68E705"/>
    <w:rsid w:val="3D692234"/>
    <w:rsid w:val="3D85D2B4"/>
    <w:rsid w:val="3D8658CB"/>
    <w:rsid w:val="3DFC93FF"/>
    <w:rsid w:val="3E354118"/>
    <w:rsid w:val="3E38CB02"/>
    <w:rsid w:val="3F05DD33"/>
    <w:rsid w:val="3F4D85B4"/>
    <w:rsid w:val="3F793B52"/>
    <w:rsid w:val="3FD18D83"/>
    <w:rsid w:val="4034D00F"/>
    <w:rsid w:val="40CE16FF"/>
    <w:rsid w:val="41226533"/>
    <w:rsid w:val="423C2C7D"/>
    <w:rsid w:val="42B2908A"/>
    <w:rsid w:val="42E14EDC"/>
    <w:rsid w:val="432FC66D"/>
    <w:rsid w:val="4349BF97"/>
    <w:rsid w:val="4354FFB3"/>
    <w:rsid w:val="43644EDA"/>
    <w:rsid w:val="43A4386B"/>
    <w:rsid w:val="4400024A"/>
    <w:rsid w:val="44968E1A"/>
    <w:rsid w:val="44BFB1CC"/>
    <w:rsid w:val="44FA9C30"/>
    <w:rsid w:val="45060601"/>
    <w:rsid w:val="4515A35E"/>
    <w:rsid w:val="45B809DE"/>
    <w:rsid w:val="45FC2F81"/>
    <w:rsid w:val="4628AECD"/>
    <w:rsid w:val="465727D2"/>
    <w:rsid w:val="46B411F0"/>
    <w:rsid w:val="47236CCB"/>
    <w:rsid w:val="47578B1D"/>
    <w:rsid w:val="47CBF3AD"/>
    <w:rsid w:val="47CDFC87"/>
    <w:rsid w:val="483BC67B"/>
    <w:rsid w:val="488D6FF8"/>
    <w:rsid w:val="488FAD6F"/>
    <w:rsid w:val="48CC2562"/>
    <w:rsid w:val="48E60FF8"/>
    <w:rsid w:val="490AA35E"/>
    <w:rsid w:val="49859458"/>
    <w:rsid w:val="4A7DEB56"/>
    <w:rsid w:val="4AA47821"/>
    <w:rsid w:val="4AB64C40"/>
    <w:rsid w:val="4B2D0897"/>
    <w:rsid w:val="4B580D97"/>
    <w:rsid w:val="4B5A9CDC"/>
    <w:rsid w:val="4B9B0B2E"/>
    <w:rsid w:val="4BBBE7EA"/>
    <w:rsid w:val="4C238911"/>
    <w:rsid w:val="4CBFBC91"/>
    <w:rsid w:val="4D311675"/>
    <w:rsid w:val="4D86910A"/>
    <w:rsid w:val="4DD69BA9"/>
    <w:rsid w:val="4E454C8F"/>
    <w:rsid w:val="4E66FA3A"/>
    <w:rsid w:val="4E7D5D5E"/>
    <w:rsid w:val="4EC36D00"/>
    <w:rsid w:val="4F33BB7D"/>
    <w:rsid w:val="504174F9"/>
    <w:rsid w:val="508AADFF"/>
    <w:rsid w:val="50DAB32C"/>
    <w:rsid w:val="517C9D3A"/>
    <w:rsid w:val="52D75334"/>
    <w:rsid w:val="52F95B9F"/>
    <w:rsid w:val="5309AFC8"/>
    <w:rsid w:val="534667E3"/>
    <w:rsid w:val="53483BF8"/>
    <w:rsid w:val="53A155F7"/>
    <w:rsid w:val="53CCF0A0"/>
    <w:rsid w:val="541C329D"/>
    <w:rsid w:val="548F1E36"/>
    <w:rsid w:val="549A7FBD"/>
    <w:rsid w:val="54CD19DA"/>
    <w:rsid w:val="54E79FAF"/>
    <w:rsid w:val="54F9355F"/>
    <w:rsid w:val="5504B256"/>
    <w:rsid w:val="55A84942"/>
    <w:rsid w:val="56223F9B"/>
    <w:rsid w:val="5665611B"/>
    <w:rsid w:val="570D5832"/>
    <w:rsid w:val="572BC190"/>
    <w:rsid w:val="57407638"/>
    <w:rsid w:val="57BA378D"/>
    <w:rsid w:val="57E8B2C6"/>
    <w:rsid w:val="57F4D3DA"/>
    <w:rsid w:val="585449B4"/>
    <w:rsid w:val="58B5CD2F"/>
    <w:rsid w:val="58F20890"/>
    <w:rsid w:val="591E15CE"/>
    <w:rsid w:val="599BF26C"/>
    <w:rsid w:val="59F15EA7"/>
    <w:rsid w:val="5A5C12E3"/>
    <w:rsid w:val="5A87444D"/>
    <w:rsid w:val="5A951E98"/>
    <w:rsid w:val="5AAD8A74"/>
    <w:rsid w:val="5B73837E"/>
    <w:rsid w:val="5B81CF6A"/>
    <w:rsid w:val="5C50D96D"/>
    <w:rsid w:val="5DE877FC"/>
    <w:rsid w:val="5E7380CB"/>
    <w:rsid w:val="5EFD392D"/>
    <w:rsid w:val="5F23CB1B"/>
    <w:rsid w:val="5F2CA54C"/>
    <w:rsid w:val="5F4C9357"/>
    <w:rsid w:val="5F6983E6"/>
    <w:rsid w:val="5FC17CCC"/>
    <w:rsid w:val="6016E4BB"/>
    <w:rsid w:val="611E2AEE"/>
    <w:rsid w:val="61BE796E"/>
    <w:rsid w:val="61BED342"/>
    <w:rsid w:val="6271C3CB"/>
    <w:rsid w:val="62DE1A88"/>
    <w:rsid w:val="632AFED7"/>
    <w:rsid w:val="635C22A3"/>
    <w:rsid w:val="6369AA64"/>
    <w:rsid w:val="6396155B"/>
    <w:rsid w:val="643E5860"/>
    <w:rsid w:val="646A8C33"/>
    <w:rsid w:val="646CA089"/>
    <w:rsid w:val="64E71575"/>
    <w:rsid w:val="652D7F1C"/>
    <w:rsid w:val="652DA29F"/>
    <w:rsid w:val="653B59E7"/>
    <w:rsid w:val="6633BC39"/>
    <w:rsid w:val="6664BBC7"/>
    <w:rsid w:val="67374ADC"/>
    <w:rsid w:val="675E3389"/>
    <w:rsid w:val="679F9F6F"/>
    <w:rsid w:val="67D327B7"/>
    <w:rsid w:val="67E31707"/>
    <w:rsid w:val="67EAB359"/>
    <w:rsid w:val="6802828A"/>
    <w:rsid w:val="682327E9"/>
    <w:rsid w:val="68A482D6"/>
    <w:rsid w:val="68C280FC"/>
    <w:rsid w:val="68C4BF52"/>
    <w:rsid w:val="68FCD3D3"/>
    <w:rsid w:val="69BCA34E"/>
    <w:rsid w:val="6A04088C"/>
    <w:rsid w:val="6A5DE44E"/>
    <w:rsid w:val="6AA69F33"/>
    <w:rsid w:val="6BAE8252"/>
    <w:rsid w:val="6BE433BB"/>
    <w:rsid w:val="6C1B4BED"/>
    <w:rsid w:val="6C34D368"/>
    <w:rsid w:val="6CAE3C34"/>
    <w:rsid w:val="6D30E70F"/>
    <w:rsid w:val="6D576E6F"/>
    <w:rsid w:val="6DA62880"/>
    <w:rsid w:val="6ECBB9CF"/>
    <w:rsid w:val="6EDA3873"/>
    <w:rsid w:val="6F4ED2BE"/>
    <w:rsid w:val="702280AA"/>
    <w:rsid w:val="70FAB936"/>
    <w:rsid w:val="71B50354"/>
    <w:rsid w:val="71BC9151"/>
    <w:rsid w:val="71C3A54B"/>
    <w:rsid w:val="71CB507E"/>
    <w:rsid w:val="71D86DBA"/>
    <w:rsid w:val="71DAB5AC"/>
    <w:rsid w:val="721EFD1D"/>
    <w:rsid w:val="722A1A8C"/>
    <w:rsid w:val="7240157D"/>
    <w:rsid w:val="725AD992"/>
    <w:rsid w:val="72723408"/>
    <w:rsid w:val="7277FD2D"/>
    <w:rsid w:val="72C1E318"/>
    <w:rsid w:val="72C73B8D"/>
    <w:rsid w:val="72F35540"/>
    <w:rsid w:val="72FBC205"/>
    <w:rsid w:val="733018CB"/>
    <w:rsid w:val="73541192"/>
    <w:rsid w:val="738E229F"/>
    <w:rsid w:val="73AA9E5C"/>
    <w:rsid w:val="73CD3A85"/>
    <w:rsid w:val="74A4B153"/>
    <w:rsid w:val="74E27A93"/>
    <w:rsid w:val="751713B1"/>
    <w:rsid w:val="7525C93C"/>
    <w:rsid w:val="753A7E9A"/>
    <w:rsid w:val="754BB57B"/>
    <w:rsid w:val="758EB95C"/>
    <w:rsid w:val="75DD8A84"/>
    <w:rsid w:val="761CF7EE"/>
    <w:rsid w:val="762BA170"/>
    <w:rsid w:val="762D845E"/>
    <w:rsid w:val="7666D848"/>
    <w:rsid w:val="76AE6ACD"/>
    <w:rsid w:val="7750C757"/>
    <w:rsid w:val="77AE80B0"/>
    <w:rsid w:val="78047830"/>
    <w:rsid w:val="780CFD79"/>
    <w:rsid w:val="789B32B9"/>
    <w:rsid w:val="7915CB40"/>
    <w:rsid w:val="7993D0FE"/>
    <w:rsid w:val="7B2172DE"/>
    <w:rsid w:val="7B4F45B5"/>
    <w:rsid w:val="7BAF1CF4"/>
    <w:rsid w:val="7C9B5E3E"/>
    <w:rsid w:val="7CF0090F"/>
    <w:rsid w:val="7D0B80DA"/>
    <w:rsid w:val="7D297FEB"/>
    <w:rsid w:val="7D6EC6E8"/>
    <w:rsid w:val="7DD89672"/>
    <w:rsid w:val="7E07F735"/>
    <w:rsid w:val="7E3E82D0"/>
    <w:rsid w:val="7EAAFE50"/>
    <w:rsid w:val="7F765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C9508A"/>
  <w15:docId w15:val="{1ED6B1D2-79F8-4B6C-856A-C910E689E7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en-US" w:eastAsia="ja-JP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48CC2562"/>
    <w:rPr>
      <w:lang w:val="pt-BR"/>
    </w:rPr>
  </w:style>
  <w:style w:type="paragraph" w:styleId="Ttulo1">
    <w:name w:val="heading 1"/>
    <w:basedOn w:val="LO-normal"/>
    <w:next w:val="LO-normal"/>
    <w:uiPriority w:val="9"/>
    <w:qFormat/>
    <w:pPr>
      <w:keepNext/>
      <w:keepLines/>
      <w:spacing w:before="400" w:after="120" w:line="240" w:lineRule="auto"/>
      <w:outlineLvl w:val="0"/>
    </w:pPr>
    <w:rPr>
      <w:sz w:val="40"/>
      <w:szCs w:val="40"/>
    </w:rPr>
  </w:style>
  <w:style w:type="paragraph" w:styleId="Ttulo2">
    <w:name w:val="heading 2"/>
    <w:basedOn w:val="LO-normal"/>
    <w:next w:val="LO-normal"/>
    <w:uiPriority w:val="9"/>
    <w:semiHidden/>
    <w:unhideWhenUsed/>
    <w:qFormat/>
    <w:pPr>
      <w:keepNext/>
      <w:keepLines/>
      <w:spacing w:before="360" w:after="120" w:line="240" w:lineRule="auto"/>
      <w:outlineLvl w:val="1"/>
    </w:pPr>
    <w:rPr>
      <w:sz w:val="32"/>
      <w:szCs w:val="32"/>
    </w:rPr>
  </w:style>
  <w:style w:type="paragraph" w:styleId="Ttulo3">
    <w:name w:val="heading 3"/>
    <w:basedOn w:val="LO-normal"/>
    <w:next w:val="LO-normal"/>
    <w:uiPriority w:val="9"/>
    <w:semiHidden/>
    <w:unhideWhenUsed/>
    <w:qFormat/>
    <w:pPr>
      <w:keepNext/>
      <w:keepLines/>
      <w:spacing w:before="320" w:after="80" w:line="240" w:lineRule="auto"/>
      <w:outlineLvl w:val="2"/>
    </w:pPr>
    <w:rPr>
      <w:color w:val="434343"/>
      <w:sz w:val="28"/>
      <w:szCs w:val="28"/>
    </w:rPr>
  </w:style>
  <w:style w:type="paragraph" w:styleId="Ttulo4">
    <w:name w:val="heading 4"/>
    <w:basedOn w:val="LO-normal"/>
    <w:next w:val="LO-normal"/>
    <w:uiPriority w:val="9"/>
    <w:semiHidden/>
    <w:unhideWhenUsed/>
    <w:qFormat/>
    <w:pPr>
      <w:keepNext/>
      <w:keepLines/>
      <w:spacing w:before="280" w:after="80" w:line="240" w:lineRule="auto"/>
      <w:outlineLvl w:val="3"/>
    </w:pPr>
    <w:rPr>
      <w:color w:val="666666"/>
      <w:sz w:val="24"/>
      <w:szCs w:val="24"/>
    </w:rPr>
  </w:style>
  <w:style w:type="paragraph" w:styleId="Ttulo5">
    <w:name w:val="heading 5"/>
    <w:basedOn w:val="LO-normal"/>
    <w:next w:val="LO-normal"/>
    <w:uiPriority w:val="9"/>
    <w:semiHidden/>
    <w:unhideWhenUsed/>
    <w:qFormat/>
    <w:pPr>
      <w:keepNext/>
      <w:keepLines/>
      <w:spacing w:before="240" w:after="80" w:line="240" w:lineRule="auto"/>
      <w:outlineLvl w:val="4"/>
    </w:pPr>
    <w:rPr>
      <w:color w:val="666666"/>
    </w:rPr>
  </w:style>
  <w:style w:type="paragraph" w:styleId="Ttulo6">
    <w:name w:val="heading 6"/>
    <w:basedOn w:val="LO-normal"/>
    <w:next w:val="LO-normal"/>
    <w:uiPriority w:val="9"/>
    <w:semiHidden/>
    <w:unhideWhenUsed/>
    <w:qFormat/>
    <w:pPr>
      <w:keepNext/>
      <w:keepLines/>
      <w:spacing w:before="240" w:after="80" w:line="240" w:lineRule="auto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2"/>
    <w:next w:val="Corpodetexto"/>
    <w:uiPriority w:val="10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Normal0">
    <w:name w:val="Normal0"/>
  </w:style>
  <w:style w:type="table" w:customStyle="1" w:styleId="NormalTable0">
    <w:name w:val="Normal Table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heading10">
    <w:name w:val="heading 10"/>
    <w:basedOn w:val="Normal0"/>
    <w:next w:val="Normal0"/>
    <w:pPr>
      <w:keepNext/>
      <w:keepLines/>
      <w:spacing w:before="400" w:after="120" w:line="240" w:lineRule="auto"/>
    </w:pPr>
    <w:rPr>
      <w:sz w:val="40"/>
      <w:szCs w:val="40"/>
    </w:rPr>
  </w:style>
  <w:style w:type="paragraph" w:customStyle="1" w:styleId="heading20">
    <w:name w:val="heading 20"/>
    <w:basedOn w:val="Normal0"/>
    <w:next w:val="Normal0"/>
    <w:pPr>
      <w:keepNext/>
      <w:keepLines/>
      <w:spacing w:before="360" w:after="120" w:line="240" w:lineRule="auto"/>
    </w:pPr>
    <w:rPr>
      <w:sz w:val="32"/>
      <w:szCs w:val="32"/>
    </w:rPr>
  </w:style>
  <w:style w:type="paragraph" w:customStyle="1" w:styleId="heading30">
    <w:name w:val="heading 30"/>
    <w:basedOn w:val="Normal0"/>
    <w:next w:val="Normal0"/>
    <w:pPr>
      <w:keepNext/>
      <w:keepLines/>
      <w:spacing w:before="320" w:after="80" w:line="240" w:lineRule="auto"/>
    </w:pPr>
    <w:rPr>
      <w:color w:val="434343"/>
      <w:sz w:val="28"/>
      <w:szCs w:val="28"/>
    </w:rPr>
  </w:style>
  <w:style w:type="paragraph" w:customStyle="1" w:styleId="heading40">
    <w:name w:val="heading 40"/>
    <w:basedOn w:val="Normal0"/>
    <w:next w:val="Normal0"/>
    <w:pPr>
      <w:keepNext/>
      <w:keepLines/>
      <w:spacing w:before="280" w:after="80" w:line="240" w:lineRule="auto"/>
    </w:pPr>
    <w:rPr>
      <w:color w:val="666666"/>
      <w:sz w:val="24"/>
      <w:szCs w:val="24"/>
    </w:rPr>
  </w:style>
  <w:style w:type="paragraph" w:customStyle="1" w:styleId="heading50">
    <w:name w:val="heading 50"/>
    <w:basedOn w:val="Normal0"/>
    <w:next w:val="Normal0"/>
    <w:pPr>
      <w:keepNext/>
      <w:keepLines/>
      <w:spacing w:before="240" w:after="80" w:line="240" w:lineRule="auto"/>
    </w:pPr>
    <w:rPr>
      <w:color w:val="666666"/>
    </w:rPr>
  </w:style>
  <w:style w:type="paragraph" w:customStyle="1" w:styleId="heading60">
    <w:name w:val="heading 60"/>
    <w:basedOn w:val="Normal0"/>
    <w:next w:val="Normal0"/>
    <w:pPr>
      <w:keepNext/>
      <w:keepLines/>
      <w:spacing w:before="240" w:after="80" w:line="240" w:lineRule="auto"/>
    </w:pPr>
    <w:rPr>
      <w:i/>
      <w:color w:val="666666"/>
    </w:rPr>
  </w:style>
  <w:style w:type="paragraph" w:customStyle="1" w:styleId="Title0">
    <w:name w:val="Title0"/>
    <w:basedOn w:val="Normal0"/>
    <w:next w:val="Normal0"/>
    <w:pPr>
      <w:keepNext/>
      <w:keepLines/>
      <w:spacing w:after="60" w:line="240" w:lineRule="auto"/>
    </w:pPr>
    <w:rPr>
      <w:sz w:val="52"/>
      <w:szCs w:val="52"/>
    </w:rPr>
  </w:style>
  <w:style w:type="paragraph" w:customStyle="1" w:styleId="Normal1">
    <w:name w:val="Normal1"/>
  </w:style>
  <w:style w:type="table" w:customStyle="1" w:styleId="NormalTable1">
    <w:name w:val="Normal Table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heading11">
    <w:name w:val="heading 11"/>
    <w:basedOn w:val="Normal1"/>
    <w:next w:val="Normal1"/>
    <w:pPr>
      <w:keepNext/>
      <w:keepLines/>
      <w:spacing w:before="400" w:after="120" w:line="240" w:lineRule="auto"/>
    </w:pPr>
    <w:rPr>
      <w:sz w:val="40"/>
      <w:szCs w:val="40"/>
    </w:rPr>
  </w:style>
  <w:style w:type="paragraph" w:customStyle="1" w:styleId="heading21">
    <w:name w:val="heading 21"/>
    <w:basedOn w:val="Normal1"/>
    <w:next w:val="Normal1"/>
    <w:pPr>
      <w:keepNext/>
      <w:keepLines/>
      <w:spacing w:before="360" w:after="120" w:line="240" w:lineRule="auto"/>
    </w:pPr>
    <w:rPr>
      <w:sz w:val="32"/>
      <w:szCs w:val="32"/>
    </w:rPr>
  </w:style>
  <w:style w:type="paragraph" w:customStyle="1" w:styleId="heading31">
    <w:name w:val="heading 31"/>
    <w:basedOn w:val="Normal1"/>
    <w:next w:val="Normal1"/>
    <w:pPr>
      <w:keepNext/>
      <w:keepLines/>
      <w:spacing w:before="320" w:after="80" w:line="240" w:lineRule="auto"/>
    </w:pPr>
    <w:rPr>
      <w:color w:val="434343"/>
      <w:sz w:val="28"/>
      <w:szCs w:val="28"/>
    </w:rPr>
  </w:style>
  <w:style w:type="paragraph" w:customStyle="1" w:styleId="heading41">
    <w:name w:val="heading 41"/>
    <w:basedOn w:val="Normal1"/>
    <w:next w:val="Normal1"/>
    <w:pPr>
      <w:keepNext/>
      <w:keepLines/>
      <w:spacing w:before="280" w:after="80" w:line="240" w:lineRule="auto"/>
    </w:pPr>
    <w:rPr>
      <w:color w:val="666666"/>
      <w:sz w:val="24"/>
      <w:szCs w:val="24"/>
    </w:rPr>
  </w:style>
  <w:style w:type="paragraph" w:customStyle="1" w:styleId="heading51">
    <w:name w:val="heading 51"/>
    <w:basedOn w:val="Normal1"/>
    <w:next w:val="Normal1"/>
    <w:pPr>
      <w:keepNext/>
      <w:keepLines/>
      <w:spacing w:before="240" w:after="80" w:line="240" w:lineRule="auto"/>
    </w:pPr>
    <w:rPr>
      <w:color w:val="666666"/>
    </w:rPr>
  </w:style>
  <w:style w:type="paragraph" w:customStyle="1" w:styleId="heading61">
    <w:name w:val="heading 61"/>
    <w:basedOn w:val="Normal1"/>
    <w:next w:val="Normal1"/>
    <w:pPr>
      <w:keepNext/>
      <w:keepLines/>
      <w:spacing w:before="240" w:after="80" w:line="240" w:lineRule="auto"/>
    </w:pPr>
    <w:rPr>
      <w:i/>
      <w:color w:val="666666"/>
    </w:rPr>
  </w:style>
  <w:style w:type="paragraph" w:customStyle="1" w:styleId="Title1">
    <w:name w:val="Title1"/>
    <w:basedOn w:val="Normal1"/>
    <w:next w:val="Normal1"/>
    <w:pPr>
      <w:keepNext/>
      <w:keepLines/>
      <w:spacing w:after="60" w:line="240" w:lineRule="auto"/>
    </w:pPr>
    <w:rPr>
      <w:sz w:val="52"/>
      <w:szCs w:val="52"/>
    </w:rPr>
  </w:style>
  <w:style w:type="paragraph" w:customStyle="1" w:styleId="Normal2">
    <w:name w:val="Normal2"/>
    <w:qFormat/>
    <w:pPr>
      <w:suppressAutoHyphens/>
    </w:pPr>
    <w:rPr>
      <w:lang w:eastAsia="zh-CN" w:bidi="hi-IN"/>
    </w:rPr>
  </w:style>
  <w:style w:type="paragraph" w:styleId="Corpodetexto">
    <w:name w:val="Body Text"/>
    <w:basedOn w:val="Normal2"/>
    <w:pPr>
      <w:spacing w:after="140"/>
    </w:pPr>
  </w:style>
  <w:style w:type="paragraph" w:styleId="Lista">
    <w:name w:val="List"/>
    <w:basedOn w:val="Corpodetexto"/>
  </w:style>
  <w:style w:type="paragraph" w:styleId="Legenda">
    <w:name w:val="caption"/>
    <w:basedOn w:val="Normal2"/>
    <w:qFormat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ndice">
    <w:name w:val="Índice"/>
    <w:basedOn w:val="Normal2"/>
    <w:qFormat/>
    <w:pPr>
      <w:suppressLineNumbers/>
    </w:pPr>
  </w:style>
  <w:style w:type="paragraph" w:customStyle="1" w:styleId="LO-normal">
    <w:name w:val="LO-normal"/>
    <w:qFormat/>
    <w:pPr>
      <w:suppressAutoHyphens/>
    </w:pPr>
    <w:rPr>
      <w:lang w:eastAsia="zh-CN" w:bidi="hi-IN"/>
    </w:rPr>
  </w:style>
  <w:style w:type="paragraph" w:customStyle="1" w:styleId="Title2">
    <w:name w:val="Title2"/>
    <w:basedOn w:val="LO-normal"/>
    <w:next w:val="LO-normal"/>
    <w:qFormat/>
    <w:pPr>
      <w:keepNext/>
      <w:keepLines/>
      <w:spacing w:after="60" w:line="240" w:lineRule="auto"/>
    </w:pPr>
    <w:rPr>
      <w:sz w:val="52"/>
      <w:szCs w:val="52"/>
    </w:rPr>
  </w:style>
  <w:style w:type="paragraph" w:styleId="Subttulo">
    <w:name w:val="Subtitle"/>
    <w:basedOn w:val="LO-normal"/>
    <w:next w:val="LO-normal"/>
    <w:uiPriority w:val="11"/>
    <w:qFormat/>
    <w:pPr>
      <w:keepNext/>
      <w:keepLines/>
      <w:spacing w:after="320" w:line="240" w:lineRule="auto"/>
    </w:pPr>
    <w:rPr>
      <w:color w:val="666666"/>
      <w:sz w:val="30"/>
      <w:szCs w:val="30"/>
    </w:rPr>
  </w:style>
  <w:style w:type="table" w:customStyle="1" w:styleId="NormalTable2">
    <w:name w:val="Normal Table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Subtitle0">
    <w:name w:val="Subtitle0"/>
    <w:basedOn w:val="Normal2"/>
    <w:next w:val="Normal2"/>
    <w:pPr>
      <w:keepNext/>
      <w:keepLines/>
      <w:spacing w:after="320" w:line="240" w:lineRule="auto"/>
    </w:pPr>
    <w:rPr>
      <w:color w:val="666666"/>
      <w:sz w:val="30"/>
      <w:szCs w:val="30"/>
    </w:rPr>
  </w:style>
  <w:style w:type="paragraph" w:customStyle="1" w:styleId="Subtitle1">
    <w:name w:val="Subtitle1"/>
    <w:basedOn w:val="Normal2"/>
    <w:next w:val="Normal2"/>
    <w:pPr>
      <w:keepNext/>
      <w:keepLines/>
      <w:pBdr>
        <w:top w:val="nil"/>
        <w:left w:val="nil"/>
        <w:bottom w:val="nil"/>
        <w:right w:val="nil"/>
        <w:between w:val="nil"/>
      </w:pBdr>
      <w:spacing w:after="320" w:line="240" w:lineRule="auto"/>
    </w:pPr>
    <w:rPr>
      <w:color w:val="666666"/>
      <w:sz w:val="30"/>
      <w:szCs w:val="30"/>
    </w:rPr>
  </w:style>
  <w:style w:type="paragraph" w:customStyle="1" w:styleId="Subtitle2">
    <w:name w:val="Subtitle2"/>
    <w:basedOn w:val="Normal2"/>
    <w:next w:val="Normal2"/>
    <w:pPr>
      <w:keepNext/>
      <w:keepLines/>
      <w:pBdr>
        <w:top w:val="nil"/>
        <w:left w:val="nil"/>
        <w:bottom w:val="nil"/>
        <w:right w:val="nil"/>
        <w:between w:val="nil"/>
      </w:pBdr>
      <w:spacing w:after="320" w:line="240" w:lineRule="auto"/>
    </w:pPr>
    <w:rPr>
      <w:color w:val="666666"/>
      <w:sz w:val="30"/>
      <w:szCs w:val="30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Pr>
      <w:sz w:val="20"/>
      <w:szCs w:val="20"/>
      <w:lang w:val="pt-BR"/>
    </w:rPr>
  </w:style>
  <w:style w:type="character" w:styleId="Refdecomentrio">
    <w:name w:val="annotation reference"/>
    <w:basedOn w:val="Fontepargpadro"/>
    <w:uiPriority w:val="99"/>
    <w:semiHidden/>
    <w:unhideWhenUsed/>
    <w:rPr>
      <w:sz w:val="16"/>
      <w:szCs w:val="16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D725F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D725F"/>
    <w:rPr>
      <w:rFonts w:ascii="Segoe UI" w:hAnsi="Segoe UI" w:cs="Segoe UI"/>
      <w:sz w:val="18"/>
      <w:szCs w:val="18"/>
      <w:lang w:val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11712C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11712C"/>
    <w:rPr>
      <w:b/>
      <w:bCs/>
      <w:sz w:val="20"/>
      <w:szCs w:val="20"/>
      <w:lang w:val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4f9d6ab3236e4e94" Type="http://schemas.microsoft.com/office/2018/08/relationships/commentsExtensible" Target="commentsExtensible.xml"/><Relationship Id="rId5" Type="http://schemas.openxmlformats.org/officeDocument/2006/relationships/styles" Target="styles.xml"/><Relationship Id="rId4" Type="http://schemas.openxmlformats.org/officeDocument/2006/relationships/customXml" Target="../customXml/item4.xml"/><Relationship Id="rId9" Type="http://schemas.openxmlformats.org/officeDocument/2006/relationships/theme" Target="theme/theme1.xml"/><Relationship Id="R2e1eb7b013b040ec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gCEdv3q6DoFCKOQCPHjBRJyNzuOA==">AMUW2mWRJ4vmPXHKcH6dcziDy1TB+xCLXoAHhf5gdSpU7nWifM29+jqzAttudgsIz/HylkkPwi1t60WbHSqeqWx5ObB9gyGe2GhUI8BFJvLy8h0d22WNg7M=</go:docsCustomData>
</go:gDocsCustomXmlDataStorage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DD69CE035568C478ED53FC94F351223" ma:contentTypeVersion="15" ma:contentTypeDescription="Create a new document." ma:contentTypeScope="" ma:versionID="40af2278844eaa4602eb2942fb62bff6">
  <xsd:schema xmlns:xsd="http://www.w3.org/2001/XMLSchema" xmlns:xs="http://www.w3.org/2001/XMLSchema" xmlns:p="http://schemas.microsoft.com/office/2006/metadata/properties" xmlns:ns2="1bb6f7ba-1f75-4af4-989d-e101431674f3" xmlns:ns3="9744231e-3082-4ee2-891b-62fd71c48868" targetNamespace="http://schemas.microsoft.com/office/2006/metadata/properties" ma:root="true" ma:fieldsID="6e283ad886b28a721e564e21a92c5e5d" ns2:_="" ns3:_="">
    <xsd:import namespace="1bb6f7ba-1f75-4af4-989d-e101431674f3"/>
    <xsd:import namespace="9744231e-3082-4ee2-891b-62fd71c4886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bb6f7ba-1f75-4af4-989d-e101431674f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1f52d4cb-ce51-47a5-859d-0b9cba515ef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744231e-3082-4ee2-891b-62fd71c48868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2a3ca65a-5bad-4e29-8afa-c46fc988a1b6}" ma:internalName="TaxCatchAll" ma:showField="CatchAllData" ma:web="9744231e-3082-4ee2-891b-62fd71c4886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9744231e-3082-4ee2-891b-62fd71c48868" xsi:nil="true"/>
    <lcf76f155ced4ddcb4097134ff3c332f xmlns="1bb6f7ba-1f75-4af4-989d-e101431674f3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EACC7E2C-C892-457A-9469-949C617CB65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bb6f7ba-1f75-4af4-989d-e101431674f3"/>
    <ds:schemaRef ds:uri="9744231e-3082-4ee2-891b-62fd71c4886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DB2C1CA-EC97-4DF3-84A1-EE0ECD6D0C9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B5F2909E-3AC8-4DA7-BDA8-AC99FE9A8EBA}">
  <ds:schemaRefs>
    <ds:schemaRef ds:uri="http://schemas.microsoft.com/office/2006/metadata/properties"/>
    <ds:schemaRef ds:uri="http://schemas.microsoft.com/office/infopath/2007/PartnerControls"/>
    <ds:schemaRef ds:uri="9744231e-3082-4ee2-891b-62fd71c48868"/>
    <ds:schemaRef ds:uri="1bb6f7ba-1f75-4af4-989d-e101431674f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1241</Words>
  <Characters>6706</Characters>
  <Application>Microsoft Office Word</Application>
  <DocSecurity>0</DocSecurity>
  <Lines>55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Arthur de Jesus Barcelos Dornas</dc:creator>
  <cp:lastModifiedBy>Arthur de Jesus Barcelos Dornas</cp:lastModifiedBy>
  <cp:revision>4</cp:revision>
  <cp:lastPrinted>2025-05-14T12:19:00Z</cp:lastPrinted>
  <dcterms:created xsi:type="dcterms:W3CDTF">2025-05-14T12:17:00Z</dcterms:created>
  <dcterms:modified xsi:type="dcterms:W3CDTF">2025-05-14T12:21:00Z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0x010100EDD69CE035568C478ED53FC94F351223</vt:lpwstr>
  </property>
  <property fmtid="{D5CDD505-2E9C-101B-9397-08002B2CF9AE}" pid="3" name="MediaServiceImageTags">
    <vt:lpwstr/>
  </property>
</Properties>
</file>