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1B40" w:rsidRPr="00632176" w:rsidRDefault="001C1B40" w:rsidP="005614A5">
      <w:pPr>
        <w:widowControl w:val="0"/>
        <w:tabs>
          <w:tab w:val="left" w:pos="2520"/>
          <w:tab w:val="left" w:pos="4020"/>
          <w:tab w:val="left" w:pos="4185"/>
        </w:tabs>
        <w:spacing w:after="0" w:line="240" w:lineRule="auto"/>
        <w:ind w:right="28"/>
        <w:rPr>
          <w:rFonts w:ascii="Arial" w:hAnsi="Arial" w:cs="Arial"/>
          <w:sz w:val="12"/>
          <w:szCs w:val="12"/>
        </w:rPr>
      </w:pPr>
    </w:p>
    <w:p w:rsidR="003F3DF9" w:rsidRPr="00632176" w:rsidRDefault="003F3DF9" w:rsidP="005614A5">
      <w:pPr>
        <w:spacing w:after="0" w:line="240" w:lineRule="auto"/>
        <w:jc w:val="center"/>
        <w:rPr>
          <w:rFonts w:ascii="Arial" w:hAnsi="Arial" w:cs="Arial"/>
          <w:b/>
          <w:sz w:val="12"/>
          <w:szCs w:val="12"/>
        </w:rPr>
      </w:pPr>
      <w:r w:rsidRPr="00632176">
        <w:rPr>
          <w:rFonts w:ascii="Arial" w:hAnsi="Arial" w:cs="Arial"/>
          <w:b/>
          <w:sz w:val="12"/>
          <w:szCs w:val="12"/>
        </w:rPr>
        <w:t>CENTRAIS DE ABASTECIMENTO DE GOIÁS S/A – CEASA/GO</w:t>
      </w:r>
    </w:p>
    <w:p w:rsidR="003F3DF9" w:rsidRPr="00632176" w:rsidRDefault="003F3DF9" w:rsidP="005614A5">
      <w:pPr>
        <w:spacing w:after="0" w:line="240" w:lineRule="auto"/>
        <w:jc w:val="center"/>
        <w:rPr>
          <w:rFonts w:ascii="Arial" w:hAnsi="Arial" w:cs="Arial"/>
          <w:b/>
          <w:sz w:val="12"/>
          <w:szCs w:val="12"/>
        </w:rPr>
      </w:pPr>
      <w:r w:rsidRPr="00632176">
        <w:rPr>
          <w:rFonts w:ascii="Arial" w:hAnsi="Arial" w:cs="Arial"/>
          <w:b/>
          <w:sz w:val="12"/>
          <w:szCs w:val="12"/>
        </w:rPr>
        <w:t>CNPJ/MF: 01.098.797/0001-74 – INSCRIÇÃO ESTADUAL: 10.050.626-74</w:t>
      </w:r>
    </w:p>
    <w:p w:rsidR="003F3DF9" w:rsidRPr="00632176" w:rsidRDefault="003F3DF9" w:rsidP="005614A5">
      <w:pPr>
        <w:spacing w:after="0" w:line="240" w:lineRule="auto"/>
        <w:jc w:val="center"/>
        <w:rPr>
          <w:rFonts w:ascii="Arial" w:hAnsi="Arial" w:cs="Arial"/>
          <w:b/>
          <w:sz w:val="12"/>
          <w:szCs w:val="12"/>
        </w:rPr>
      </w:pPr>
      <w:r w:rsidRPr="00632176">
        <w:rPr>
          <w:rFonts w:ascii="Arial" w:hAnsi="Arial" w:cs="Arial"/>
          <w:b/>
          <w:sz w:val="12"/>
          <w:szCs w:val="12"/>
        </w:rPr>
        <w:t>END.: BR 153 KM 5,5 SAÍDA PARA ANÁPOLIS, CEP: 74675-090</w:t>
      </w:r>
    </w:p>
    <w:p w:rsidR="003F3DF9" w:rsidRPr="00632176" w:rsidRDefault="003F3DF9" w:rsidP="005614A5">
      <w:pPr>
        <w:spacing w:after="0" w:line="240" w:lineRule="auto"/>
        <w:jc w:val="center"/>
        <w:rPr>
          <w:rFonts w:ascii="Arial" w:hAnsi="Arial" w:cs="Arial"/>
          <w:b/>
          <w:sz w:val="12"/>
          <w:szCs w:val="12"/>
        </w:rPr>
      </w:pPr>
    </w:p>
    <w:p w:rsidR="003F3DF9" w:rsidRPr="00632176" w:rsidRDefault="003F3DF9" w:rsidP="005614A5">
      <w:pPr>
        <w:spacing w:after="0" w:line="240" w:lineRule="auto"/>
        <w:jc w:val="center"/>
        <w:rPr>
          <w:rFonts w:ascii="Arial" w:hAnsi="Arial" w:cs="Arial"/>
          <w:b/>
          <w:sz w:val="12"/>
          <w:szCs w:val="12"/>
        </w:rPr>
      </w:pPr>
      <w:r w:rsidRPr="00632176">
        <w:rPr>
          <w:rFonts w:ascii="Arial" w:hAnsi="Arial" w:cs="Arial"/>
          <w:b/>
          <w:bCs/>
          <w:sz w:val="12"/>
          <w:szCs w:val="12"/>
          <w:u w:val="single"/>
        </w:rPr>
        <w:t>RELATÓRIO DOS ADMINISTRADORES</w:t>
      </w:r>
    </w:p>
    <w:p w:rsidR="003F3DF9" w:rsidRPr="00632176" w:rsidRDefault="003F3DF9" w:rsidP="005614A5">
      <w:pPr>
        <w:spacing w:after="0" w:line="240" w:lineRule="auto"/>
        <w:rPr>
          <w:rFonts w:ascii="Arial" w:hAnsi="Arial" w:cs="Arial"/>
          <w:b/>
          <w:sz w:val="12"/>
          <w:szCs w:val="12"/>
        </w:rPr>
      </w:pPr>
    </w:p>
    <w:p w:rsidR="003F3DF9" w:rsidRPr="00632176" w:rsidRDefault="003F3DF9" w:rsidP="005614A5">
      <w:pPr>
        <w:spacing w:after="0" w:line="240" w:lineRule="auto"/>
        <w:rPr>
          <w:rFonts w:ascii="Arial" w:hAnsi="Arial" w:cs="Arial"/>
          <w:b/>
          <w:bCs/>
          <w:sz w:val="12"/>
          <w:szCs w:val="12"/>
        </w:rPr>
      </w:pPr>
      <w:r w:rsidRPr="00632176">
        <w:rPr>
          <w:rFonts w:ascii="Arial" w:hAnsi="Arial" w:cs="Arial"/>
          <w:b/>
          <w:sz w:val="12"/>
          <w:szCs w:val="12"/>
        </w:rPr>
        <w:t>Senhores Acionistas,</w:t>
      </w:r>
    </w:p>
    <w:p w:rsidR="003F3DF9" w:rsidRPr="00632176" w:rsidRDefault="003F3DF9" w:rsidP="005614A5">
      <w:pPr>
        <w:spacing w:after="0" w:line="240" w:lineRule="auto"/>
        <w:jc w:val="both"/>
        <w:rPr>
          <w:rFonts w:ascii="Arial" w:hAnsi="Arial" w:cs="Arial"/>
          <w:sz w:val="12"/>
          <w:szCs w:val="12"/>
        </w:rPr>
      </w:pPr>
      <w:r w:rsidRPr="00632176">
        <w:rPr>
          <w:rFonts w:ascii="Arial" w:hAnsi="Arial" w:cs="Arial"/>
          <w:b/>
          <w:bCs/>
          <w:sz w:val="12"/>
          <w:szCs w:val="12"/>
        </w:rPr>
        <w:t xml:space="preserve">A DIRETORIA </w:t>
      </w:r>
      <w:proofErr w:type="gramStart"/>
      <w:r w:rsidRPr="00632176">
        <w:rPr>
          <w:rFonts w:ascii="Arial" w:hAnsi="Arial" w:cs="Arial"/>
          <w:b/>
          <w:bCs/>
          <w:sz w:val="12"/>
          <w:szCs w:val="12"/>
        </w:rPr>
        <w:t>DA CENTRAIS</w:t>
      </w:r>
      <w:proofErr w:type="gramEnd"/>
      <w:r w:rsidRPr="00632176">
        <w:rPr>
          <w:rFonts w:ascii="Arial" w:hAnsi="Arial" w:cs="Arial"/>
          <w:b/>
          <w:bCs/>
          <w:sz w:val="12"/>
          <w:szCs w:val="12"/>
        </w:rPr>
        <w:t xml:space="preserve"> DE ABASTECIMENTO DE GOIÁS S/A – CEASA/GO,</w:t>
      </w:r>
      <w:r w:rsidRPr="00632176">
        <w:rPr>
          <w:rFonts w:ascii="Arial" w:hAnsi="Arial" w:cs="Arial"/>
          <w:sz w:val="12"/>
          <w:szCs w:val="12"/>
        </w:rPr>
        <w:t xml:space="preserve"> no uso de suas atribuições Legais e Estatu</w:t>
      </w:r>
      <w:r w:rsidR="00E45233" w:rsidRPr="00632176">
        <w:rPr>
          <w:rFonts w:ascii="Arial" w:hAnsi="Arial" w:cs="Arial"/>
          <w:sz w:val="12"/>
          <w:szCs w:val="12"/>
        </w:rPr>
        <w:t>t</w:t>
      </w:r>
      <w:r w:rsidRPr="00632176">
        <w:rPr>
          <w:rFonts w:ascii="Arial" w:hAnsi="Arial" w:cs="Arial"/>
          <w:sz w:val="12"/>
          <w:szCs w:val="12"/>
        </w:rPr>
        <w:t xml:space="preserve">árias vem apresentar aos Senhores Acionistas o </w:t>
      </w:r>
      <w:r w:rsidRPr="00632176">
        <w:rPr>
          <w:rFonts w:ascii="Arial" w:hAnsi="Arial" w:cs="Arial"/>
          <w:b/>
          <w:bCs/>
          <w:sz w:val="12"/>
          <w:szCs w:val="12"/>
        </w:rPr>
        <w:t>BALANÇO PATRIMONIAL</w:t>
      </w:r>
      <w:r w:rsidRPr="00632176">
        <w:rPr>
          <w:rFonts w:ascii="Arial" w:hAnsi="Arial" w:cs="Arial"/>
          <w:sz w:val="12"/>
          <w:szCs w:val="12"/>
        </w:rPr>
        <w:t xml:space="preserve"> e demais </w:t>
      </w:r>
      <w:r w:rsidRPr="00632176">
        <w:rPr>
          <w:rFonts w:ascii="Arial" w:hAnsi="Arial" w:cs="Arial"/>
          <w:b/>
          <w:bCs/>
          <w:sz w:val="12"/>
          <w:szCs w:val="12"/>
        </w:rPr>
        <w:t>DEMONSTRAÇÕES FINANCEIRAS</w:t>
      </w:r>
      <w:r w:rsidRPr="00632176">
        <w:rPr>
          <w:rFonts w:ascii="Arial" w:hAnsi="Arial" w:cs="Arial"/>
          <w:sz w:val="12"/>
          <w:szCs w:val="12"/>
        </w:rPr>
        <w:t xml:space="preserve"> relativa</w:t>
      </w:r>
      <w:r w:rsidR="00E45233" w:rsidRPr="00632176">
        <w:rPr>
          <w:rFonts w:ascii="Arial" w:hAnsi="Arial" w:cs="Arial"/>
          <w:sz w:val="12"/>
          <w:szCs w:val="12"/>
        </w:rPr>
        <w:t>s</w:t>
      </w:r>
      <w:r w:rsidRPr="00632176">
        <w:rPr>
          <w:rFonts w:ascii="Arial" w:hAnsi="Arial" w:cs="Arial"/>
          <w:sz w:val="12"/>
          <w:szCs w:val="12"/>
        </w:rPr>
        <w:t xml:space="preserve"> ao Exercício Social enc</w:t>
      </w:r>
      <w:r w:rsidR="004C537A" w:rsidRPr="00632176">
        <w:rPr>
          <w:rFonts w:ascii="Arial" w:hAnsi="Arial" w:cs="Arial"/>
          <w:sz w:val="12"/>
          <w:szCs w:val="12"/>
        </w:rPr>
        <w:t>errado em 31 de Dezembro de 2024</w:t>
      </w:r>
      <w:r w:rsidRPr="00632176">
        <w:rPr>
          <w:rFonts w:ascii="Arial" w:hAnsi="Arial" w:cs="Arial"/>
          <w:sz w:val="12"/>
          <w:szCs w:val="12"/>
        </w:rPr>
        <w:t xml:space="preserve"> e 20</w:t>
      </w:r>
      <w:r w:rsidR="004C537A" w:rsidRPr="00632176">
        <w:rPr>
          <w:rFonts w:ascii="Arial" w:hAnsi="Arial" w:cs="Arial"/>
          <w:sz w:val="12"/>
          <w:szCs w:val="12"/>
        </w:rPr>
        <w:t>23</w:t>
      </w:r>
      <w:r w:rsidRPr="00632176">
        <w:rPr>
          <w:rFonts w:ascii="Arial" w:hAnsi="Arial" w:cs="Arial"/>
          <w:sz w:val="12"/>
          <w:szCs w:val="12"/>
        </w:rPr>
        <w:t>, acompanhado do Parecer de Auditoria Externa e do Parecer do Conselho Fiscal. Na oportunidade, manifestamos nossos agradecimentos às Autoridades Governamentais, na pessoa do Senhor Governador do Estado, pelo apoio e confiança recebidos do Estado, que sem os quais não seria possível realizar as metas propostas para o Exercício.</w:t>
      </w:r>
    </w:p>
    <w:p w:rsidR="003F3DF9" w:rsidRPr="00632176" w:rsidRDefault="003F3DF9" w:rsidP="00B547FF">
      <w:pPr>
        <w:spacing w:before="120" w:after="120" w:line="240" w:lineRule="auto"/>
        <w:jc w:val="center"/>
        <w:rPr>
          <w:rFonts w:ascii="Arial" w:hAnsi="Arial" w:cs="Arial"/>
          <w:b/>
          <w:sz w:val="12"/>
          <w:szCs w:val="12"/>
        </w:rPr>
      </w:pPr>
      <w:r w:rsidRPr="00632176">
        <w:rPr>
          <w:rFonts w:ascii="Arial" w:hAnsi="Arial" w:cs="Arial"/>
          <w:b/>
          <w:sz w:val="12"/>
          <w:szCs w:val="12"/>
        </w:rPr>
        <w:t xml:space="preserve">BALANÇOS </w:t>
      </w:r>
      <w:r w:rsidR="00B65228" w:rsidRPr="00632176">
        <w:rPr>
          <w:rFonts w:ascii="Arial" w:hAnsi="Arial" w:cs="Arial"/>
          <w:b/>
          <w:sz w:val="12"/>
          <w:szCs w:val="12"/>
        </w:rPr>
        <w:t>PATRIMONIAIS EM</w:t>
      </w:r>
      <w:r w:rsidR="004C537A" w:rsidRPr="00632176">
        <w:rPr>
          <w:rFonts w:ascii="Arial" w:hAnsi="Arial" w:cs="Arial"/>
          <w:b/>
          <w:sz w:val="12"/>
          <w:szCs w:val="12"/>
        </w:rPr>
        <w:t xml:space="preserve"> 31 DE DEZEMBRO DE 2024 E 2023</w:t>
      </w:r>
      <w:r w:rsidRPr="00632176">
        <w:rPr>
          <w:rFonts w:ascii="Arial" w:hAnsi="Arial" w:cs="Arial"/>
          <w:b/>
          <w:sz w:val="12"/>
          <w:szCs w:val="12"/>
        </w:rPr>
        <w:t xml:space="preserve">                                                                          Em R$</w:t>
      </w:r>
    </w:p>
    <w:tbl>
      <w:tblPr>
        <w:tblW w:w="9231" w:type="dxa"/>
        <w:tblInd w:w="14" w:type="dxa"/>
        <w:tblLayout w:type="fixed"/>
        <w:tblLook w:val="0000"/>
      </w:tblPr>
      <w:tblGrid>
        <w:gridCol w:w="5655"/>
        <w:gridCol w:w="1635"/>
        <w:gridCol w:w="1941"/>
      </w:tblGrid>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jc w:val="center"/>
              <w:rPr>
                <w:rFonts w:ascii="Arial" w:hAnsi="Arial" w:cs="Arial"/>
                <w:b/>
                <w:sz w:val="12"/>
                <w:szCs w:val="12"/>
              </w:rPr>
            </w:pPr>
            <w:r w:rsidRPr="00632176">
              <w:rPr>
                <w:rFonts w:ascii="Arial" w:hAnsi="Arial" w:cs="Arial"/>
                <w:b/>
                <w:sz w:val="12"/>
                <w:szCs w:val="12"/>
              </w:rPr>
              <w:t>ATIVO</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jc w:val="center"/>
              <w:rPr>
                <w:rFonts w:ascii="Arial" w:hAnsi="Arial" w:cs="Arial"/>
                <w:b/>
                <w:sz w:val="12"/>
                <w:szCs w:val="12"/>
              </w:rPr>
            </w:pPr>
            <w:r w:rsidRPr="00632176">
              <w:rPr>
                <w:rFonts w:ascii="Arial" w:hAnsi="Arial" w:cs="Arial"/>
                <w:b/>
                <w:sz w:val="12"/>
                <w:szCs w:val="12"/>
              </w:rPr>
              <w:t>2024</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pacing w:after="0" w:line="240" w:lineRule="auto"/>
              <w:jc w:val="center"/>
              <w:rPr>
                <w:rFonts w:ascii="Arial" w:hAnsi="Arial" w:cs="Arial"/>
                <w:b/>
                <w:sz w:val="12"/>
                <w:szCs w:val="12"/>
              </w:rPr>
            </w:pPr>
            <w:r w:rsidRPr="00632176">
              <w:rPr>
                <w:rFonts w:ascii="Arial" w:hAnsi="Arial" w:cs="Arial"/>
                <w:b/>
                <w:sz w:val="12"/>
                <w:szCs w:val="12"/>
              </w:rPr>
              <w:t>2023</w:t>
            </w:r>
          </w:p>
        </w:tc>
      </w:tr>
      <w:tr w:rsidR="00762B06" w:rsidRPr="00632176" w:rsidTr="00762B06">
        <w:trPr>
          <w:trHeight w:val="239"/>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b/>
                <w:sz w:val="12"/>
                <w:szCs w:val="12"/>
              </w:rPr>
            </w:pPr>
            <w:r w:rsidRPr="00632176">
              <w:rPr>
                <w:rFonts w:ascii="Arial" w:hAnsi="Arial" w:cs="Arial"/>
                <w:b/>
                <w:sz w:val="12"/>
                <w:szCs w:val="12"/>
              </w:rPr>
              <w:t>CIRCULANTE</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b/>
                <w:sz w:val="12"/>
                <w:szCs w:val="12"/>
              </w:rPr>
            </w:pPr>
            <w:r w:rsidRPr="00632176">
              <w:rPr>
                <w:rFonts w:ascii="Arial" w:hAnsi="Arial" w:cs="Arial"/>
                <w:b/>
                <w:sz w:val="12"/>
                <w:szCs w:val="12"/>
              </w:rPr>
              <w:t>20.355.849,24</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b/>
                <w:sz w:val="12"/>
                <w:szCs w:val="12"/>
              </w:rPr>
            </w:pPr>
            <w:r w:rsidRPr="00632176">
              <w:rPr>
                <w:rFonts w:ascii="Arial" w:hAnsi="Arial" w:cs="Arial"/>
                <w:b/>
                <w:sz w:val="12"/>
                <w:szCs w:val="12"/>
              </w:rPr>
              <w:t>17.171.370,01</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Disponibilidades</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14.021.404,16</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10.178.269,18</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Concessões a Receber</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5.161.916,10</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6.123.854,91</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Créditos em Cobrança</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192.048,05</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192.048,05</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Perdas Estimadas com Crédito de Liquidação Duvidosa</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-125.417,66</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-125.417,66</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Despesas do Exercício Seguinte</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11.703,45</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10.393,02</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Estoque</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60.944,34</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43.064,79</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Imposto a Recuperar</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344.043,41</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313.789,64</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Adiantamento</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336.573,35</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319.019,96</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 xml:space="preserve">Depósitos </w:t>
            </w:r>
            <w:proofErr w:type="gramStart"/>
            <w:r w:rsidRPr="00632176">
              <w:rPr>
                <w:rFonts w:ascii="Arial" w:hAnsi="Arial" w:cs="Arial"/>
                <w:sz w:val="12"/>
                <w:szCs w:val="12"/>
              </w:rPr>
              <w:t>Judiciais/Recursais</w:t>
            </w:r>
            <w:proofErr w:type="gramEnd"/>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352.634,04</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116.348,12</w:t>
            </w:r>
          </w:p>
        </w:tc>
      </w:tr>
      <w:tr w:rsidR="00762B06" w:rsidRPr="00632176" w:rsidTr="00762B06">
        <w:trPr>
          <w:trHeight w:val="227"/>
        </w:trPr>
        <w:tc>
          <w:tcPr>
            <w:tcW w:w="5655" w:type="dxa"/>
            <w:tcBorders>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b/>
                <w:sz w:val="12"/>
                <w:szCs w:val="12"/>
              </w:rPr>
            </w:pPr>
            <w:r w:rsidRPr="00632176">
              <w:rPr>
                <w:rFonts w:ascii="Arial" w:hAnsi="Arial" w:cs="Arial"/>
                <w:b/>
                <w:sz w:val="12"/>
                <w:szCs w:val="12"/>
              </w:rPr>
              <w:t>NÂO CIRCULANTE</w:t>
            </w:r>
          </w:p>
        </w:tc>
        <w:tc>
          <w:tcPr>
            <w:tcW w:w="1635" w:type="dxa"/>
            <w:tcBorders>
              <w:left w:val="single" w:sz="4" w:space="0" w:color="000000"/>
              <w:bottom w:val="single" w:sz="4" w:space="0" w:color="000000"/>
            </w:tcBorders>
            <w:shd w:val="clear" w:color="auto" w:fill="auto"/>
            <w:vAlign w:val="center"/>
          </w:tcPr>
          <w:p w:rsidR="00762B06" w:rsidRPr="00632176" w:rsidRDefault="00762B06" w:rsidP="002D473D">
            <w:pPr>
              <w:snapToGrid w:val="0"/>
              <w:spacing w:after="0" w:line="240" w:lineRule="auto"/>
              <w:jc w:val="right"/>
              <w:rPr>
                <w:rFonts w:ascii="Arial" w:hAnsi="Arial" w:cs="Arial"/>
                <w:b/>
                <w:sz w:val="12"/>
                <w:szCs w:val="12"/>
              </w:rPr>
            </w:pPr>
            <w:r w:rsidRPr="00632176">
              <w:rPr>
                <w:rFonts w:ascii="Arial" w:hAnsi="Arial" w:cs="Arial"/>
                <w:b/>
                <w:sz w:val="12"/>
                <w:szCs w:val="12"/>
              </w:rPr>
              <w:t>247.529.823,73</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b/>
                <w:sz w:val="12"/>
                <w:szCs w:val="12"/>
              </w:rPr>
            </w:pPr>
            <w:r w:rsidRPr="00632176">
              <w:rPr>
                <w:rFonts w:ascii="Arial" w:hAnsi="Arial" w:cs="Arial"/>
                <w:b/>
                <w:sz w:val="12"/>
                <w:szCs w:val="12"/>
              </w:rPr>
              <w:t>246.159.174,89</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Empréstimo Compulsório</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218.567,54</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205.869,91</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Investimentos</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217,85</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217,85</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Imobilizado</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274.684.844,21</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272.854.623,41</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 Depreciação</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-27.373.805,67</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-26.901.536,28</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b/>
                <w:bCs/>
                <w:sz w:val="12"/>
                <w:szCs w:val="12"/>
              </w:rPr>
            </w:pPr>
            <w:r w:rsidRPr="00632176">
              <w:rPr>
                <w:rFonts w:ascii="Arial" w:hAnsi="Arial" w:cs="Arial"/>
                <w:b/>
                <w:sz w:val="12"/>
                <w:szCs w:val="12"/>
              </w:rPr>
              <w:t>TOTAL DO ATIVO</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b/>
                <w:bCs/>
                <w:sz w:val="12"/>
                <w:szCs w:val="12"/>
              </w:rPr>
            </w:pPr>
            <w:r w:rsidRPr="00632176">
              <w:rPr>
                <w:rFonts w:ascii="Arial" w:hAnsi="Arial" w:cs="Arial"/>
                <w:b/>
                <w:bCs/>
                <w:sz w:val="12"/>
                <w:szCs w:val="12"/>
              </w:rPr>
              <w:t>267.885.672,97</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b/>
                <w:bCs/>
                <w:sz w:val="12"/>
                <w:szCs w:val="12"/>
              </w:rPr>
            </w:pPr>
            <w:r w:rsidRPr="00632176">
              <w:rPr>
                <w:rFonts w:ascii="Arial" w:hAnsi="Arial" w:cs="Arial"/>
                <w:b/>
                <w:bCs/>
                <w:sz w:val="12"/>
                <w:szCs w:val="12"/>
              </w:rPr>
              <w:t>263.330.544,90</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jc w:val="center"/>
              <w:rPr>
                <w:rFonts w:ascii="Arial" w:hAnsi="Arial" w:cs="Arial"/>
                <w:b/>
                <w:bCs/>
                <w:sz w:val="12"/>
                <w:szCs w:val="12"/>
              </w:rPr>
            </w:pPr>
            <w:r w:rsidRPr="00632176">
              <w:rPr>
                <w:rFonts w:ascii="Arial" w:hAnsi="Arial" w:cs="Arial"/>
                <w:b/>
                <w:bCs/>
                <w:sz w:val="12"/>
                <w:szCs w:val="12"/>
              </w:rPr>
              <w:t>PASSIVO</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2D473D">
            <w:pPr>
              <w:snapToGrid w:val="0"/>
              <w:spacing w:after="0" w:line="240" w:lineRule="auto"/>
              <w:jc w:val="center"/>
              <w:rPr>
                <w:rFonts w:ascii="Arial" w:hAnsi="Arial" w:cs="Arial"/>
                <w:b/>
                <w:bCs/>
                <w:sz w:val="12"/>
                <w:szCs w:val="12"/>
              </w:rPr>
            </w:pPr>
            <w:r w:rsidRPr="00632176">
              <w:rPr>
                <w:rFonts w:ascii="Arial" w:hAnsi="Arial" w:cs="Arial"/>
                <w:b/>
                <w:bCs/>
                <w:sz w:val="12"/>
                <w:szCs w:val="12"/>
              </w:rPr>
              <w:t>2024</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2D473D">
            <w:pPr>
              <w:snapToGrid w:val="0"/>
              <w:spacing w:after="0" w:line="240" w:lineRule="auto"/>
              <w:jc w:val="center"/>
              <w:rPr>
                <w:rFonts w:ascii="Arial" w:hAnsi="Arial" w:cs="Arial"/>
                <w:b/>
                <w:bCs/>
                <w:sz w:val="12"/>
                <w:szCs w:val="12"/>
              </w:rPr>
            </w:pPr>
            <w:r w:rsidRPr="00632176">
              <w:rPr>
                <w:rFonts w:ascii="Arial" w:hAnsi="Arial" w:cs="Arial"/>
                <w:b/>
                <w:bCs/>
                <w:sz w:val="12"/>
                <w:szCs w:val="12"/>
              </w:rPr>
              <w:t>2023</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b/>
                <w:bCs/>
                <w:sz w:val="12"/>
                <w:szCs w:val="12"/>
              </w:rPr>
            </w:pPr>
            <w:r w:rsidRPr="00632176">
              <w:rPr>
                <w:rFonts w:ascii="Arial" w:hAnsi="Arial" w:cs="Arial"/>
                <w:b/>
                <w:bCs/>
                <w:sz w:val="12"/>
                <w:szCs w:val="12"/>
              </w:rPr>
              <w:t>CIRCULANTE</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b/>
                <w:bCs/>
                <w:sz w:val="12"/>
                <w:szCs w:val="12"/>
              </w:rPr>
            </w:pPr>
            <w:r w:rsidRPr="00632176">
              <w:rPr>
                <w:rFonts w:ascii="Arial" w:hAnsi="Arial" w:cs="Arial"/>
                <w:b/>
                <w:bCs/>
                <w:sz w:val="12"/>
                <w:szCs w:val="12"/>
              </w:rPr>
              <w:t>3.637.843,26</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b/>
                <w:bCs/>
                <w:sz w:val="12"/>
                <w:szCs w:val="12"/>
              </w:rPr>
            </w:pPr>
            <w:r w:rsidRPr="00632176">
              <w:rPr>
                <w:rFonts w:ascii="Arial" w:hAnsi="Arial" w:cs="Arial"/>
                <w:b/>
                <w:bCs/>
                <w:sz w:val="12"/>
                <w:szCs w:val="12"/>
              </w:rPr>
              <w:t>3.873.443,10</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Fornecedores</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842.711,51</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987.588,98</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Obrigações com Pessoal</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160.764,83</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43.435,87</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Encargos Sociais</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1.279.305,88</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1.426.576,83</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Impostos e Contribuições</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139.685,35</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264.698,13</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Férias e Encargos</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1.107.564,23</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1.031.320,41</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Consignações (Convênios)</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41.095,88</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70.539,10</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Outras Obrigações</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66.715,58</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49.283,78</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b/>
                <w:bCs/>
                <w:sz w:val="12"/>
                <w:szCs w:val="12"/>
              </w:rPr>
            </w:pPr>
            <w:r w:rsidRPr="00632176">
              <w:rPr>
                <w:rFonts w:ascii="Arial" w:hAnsi="Arial" w:cs="Arial"/>
                <w:b/>
                <w:bCs/>
                <w:sz w:val="12"/>
                <w:szCs w:val="12"/>
              </w:rPr>
              <w:t>NÃO CIRCULANTE</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b/>
                <w:bCs/>
                <w:sz w:val="12"/>
                <w:szCs w:val="12"/>
              </w:rPr>
            </w:pPr>
            <w:r w:rsidRPr="00632176">
              <w:rPr>
                <w:rFonts w:ascii="Arial" w:hAnsi="Arial" w:cs="Arial"/>
                <w:b/>
                <w:bCs/>
                <w:sz w:val="12"/>
                <w:szCs w:val="12"/>
              </w:rPr>
              <w:t>12.045.647,42</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b/>
                <w:bCs/>
                <w:sz w:val="12"/>
                <w:szCs w:val="12"/>
              </w:rPr>
            </w:pPr>
            <w:r w:rsidRPr="00632176">
              <w:rPr>
                <w:rFonts w:ascii="Arial" w:hAnsi="Arial" w:cs="Arial"/>
                <w:b/>
                <w:bCs/>
                <w:sz w:val="12"/>
                <w:szCs w:val="12"/>
              </w:rPr>
              <w:t>8.078.618,17</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bCs/>
                <w:sz w:val="12"/>
                <w:szCs w:val="12"/>
              </w:rPr>
            </w:pPr>
            <w:r w:rsidRPr="00632176">
              <w:rPr>
                <w:rFonts w:ascii="Arial" w:hAnsi="Arial" w:cs="Arial"/>
                <w:bCs/>
                <w:sz w:val="12"/>
                <w:szCs w:val="12"/>
              </w:rPr>
              <w:t>Obrigações Fiscais (IPTU)</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bCs/>
                <w:sz w:val="12"/>
                <w:szCs w:val="12"/>
              </w:rPr>
            </w:pPr>
            <w:r w:rsidRPr="00632176">
              <w:rPr>
                <w:rFonts w:ascii="Arial" w:hAnsi="Arial" w:cs="Arial"/>
                <w:bCs/>
                <w:sz w:val="12"/>
                <w:szCs w:val="12"/>
              </w:rPr>
              <w:t>10.789.362,56</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bCs/>
                <w:sz w:val="12"/>
                <w:szCs w:val="12"/>
              </w:rPr>
            </w:pPr>
            <w:r w:rsidRPr="00632176">
              <w:rPr>
                <w:rFonts w:ascii="Arial" w:hAnsi="Arial" w:cs="Arial"/>
                <w:bCs/>
                <w:sz w:val="12"/>
                <w:szCs w:val="12"/>
              </w:rPr>
              <w:t>8.078.618,17</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bCs/>
                <w:sz w:val="12"/>
                <w:szCs w:val="12"/>
              </w:rPr>
            </w:pPr>
            <w:r w:rsidRPr="00632176">
              <w:rPr>
                <w:rFonts w:ascii="Arial" w:hAnsi="Arial" w:cs="Arial"/>
                <w:bCs/>
                <w:sz w:val="12"/>
                <w:szCs w:val="12"/>
              </w:rPr>
              <w:t>Receitas de Exercícios Futuros</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bCs/>
                <w:sz w:val="12"/>
                <w:szCs w:val="12"/>
              </w:rPr>
            </w:pPr>
            <w:r w:rsidRPr="00632176">
              <w:rPr>
                <w:rFonts w:ascii="Arial" w:hAnsi="Arial" w:cs="Arial"/>
                <w:bCs/>
                <w:sz w:val="12"/>
                <w:szCs w:val="12"/>
              </w:rPr>
              <w:t>1.256.264,86</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bCs/>
                <w:sz w:val="12"/>
                <w:szCs w:val="12"/>
              </w:rPr>
            </w:pPr>
            <w:r w:rsidRPr="00632176">
              <w:rPr>
                <w:rFonts w:ascii="Arial" w:hAnsi="Arial" w:cs="Arial"/>
                <w:bCs/>
                <w:sz w:val="12"/>
                <w:szCs w:val="12"/>
              </w:rPr>
              <w:t>0,00</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b/>
                <w:bCs/>
                <w:sz w:val="12"/>
                <w:szCs w:val="12"/>
              </w:rPr>
            </w:pPr>
            <w:r w:rsidRPr="00632176">
              <w:rPr>
                <w:rFonts w:ascii="Arial" w:hAnsi="Arial" w:cs="Arial"/>
                <w:b/>
                <w:bCs/>
                <w:sz w:val="12"/>
                <w:szCs w:val="12"/>
              </w:rPr>
              <w:t>PATRIMÔNIO LÍQUIDO</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b/>
                <w:bCs/>
                <w:sz w:val="12"/>
                <w:szCs w:val="12"/>
              </w:rPr>
            </w:pPr>
            <w:r w:rsidRPr="00632176">
              <w:rPr>
                <w:rFonts w:ascii="Arial" w:hAnsi="Arial" w:cs="Arial"/>
                <w:b/>
                <w:bCs/>
                <w:sz w:val="12"/>
                <w:szCs w:val="12"/>
              </w:rPr>
              <w:t>252.202.182,29</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b/>
                <w:bCs/>
                <w:sz w:val="12"/>
                <w:szCs w:val="12"/>
              </w:rPr>
            </w:pPr>
            <w:r w:rsidRPr="00632176">
              <w:rPr>
                <w:rFonts w:ascii="Arial" w:hAnsi="Arial" w:cs="Arial"/>
                <w:b/>
                <w:bCs/>
                <w:sz w:val="12"/>
                <w:szCs w:val="12"/>
              </w:rPr>
              <w:t>251.378.483,63</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Capital Social Realizado</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23.435.690,02</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23.435.690,02</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A8719E">
            <w:pPr>
              <w:spacing w:after="0" w:line="240" w:lineRule="auto"/>
              <w:rPr>
                <w:rFonts w:ascii="Arial" w:hAnsi="Arial" w:cs="Arial"/>
                <w:sz w:val="12"/>
                <w:szCs w:val="12"/>
              </w:rPr>
            </w:pPr>
            <w:r w:rsidRPr="00632176">
              <w:rPr>
                <w:rFonts w:ascii="Arial" w:hAnsi="Arial" w:cs="Arial"/>
                <w:sz w:val="12"/>
                <w:szCs w:val="12"/>
              </w:rPr>
              <w:t xml:space="preserve">Reserva de </w:t>
            </w:r>
            <w:proofErr w:type="spellStart"/>
            <w:r w:rsidRPr="00632176">
              <w:rPr>
                <w:rFonts w:ascii="Arial" w:hAnsi="Arial" w:cs="Arial"/>
                <w:sz w:val="12"/>
                <w:szCs w:val="12"/>
              </w:rPr>
              <w:t>Avaliaçãoao</w:t>
            </w:r>
            <w:proofErr w:type="spellEnd"/>
            <w:r w:rsidRPr="00632176">
              <w:rPr>
                <w:rFonts w:ascii="Arial" w:hAnsi="Arial" w:cs="Arial"/>
                <w:sz w:val="12"/>
                <w:szCs w:val="12"/>
              </w:rPr>
              <w:t xml:space="preserve"> Valor Justo (AVJ)</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232.067.521,81</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232.067.521,81</w:t>
            </w:r>
          </w:p>
        </w:tc>
      </w:tr>
      <w:tr w:rsidR="00762B06" w:rsidRPr="00632176" w:rsidTr="00762B06">
        <w:trPr>
          <w:trHeight w:val="227"/>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 Prejuízos Acumulados de Exercícios Anteriores</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-4.124.728,20</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-4.224.036,58</w:t>
            </w:r>
          </w:p>
        </w:tc>
      </w:tr>
      <w:tr w:rsidR="00762B06" w:rsidRPr="00632176" w:rsidTr="00762B06">
        <w:trPr>
          <w:trHeight w:val="290"/>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sz w:val="12"/>
                <w:szCs w:val="12"/>
              </w:rPr>
            </w:pPr>
            <w:r w:rsidRPr="00632176">
              <w:rPr>
                <w:rFonts w:ascii="Arial" w:hAnsi="Arial" w:cs="Arial"/>
                <w:sz w:val="12"/>
                <w:szCs w:val="12"/>
              </w:rPr>
              <w:t>Resultado do Exercício (Lucro)</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after="0" w:line="240" w:lineRule="auto"/>
              <w:jc w:val="right"/>
              <w:rPr>
                <w:rFonts w:ascii="Arial" w:hAnsi="Arial" w:cs="Arial"/>
                <w:sz w:val="12"/>
                <w:szCs w:val="12"/>
              </w:rPr>
            </w:pPr>
            <w:r w:rsidRPr="00632176">
              <w:rPr>
                <w:rFonts w:ascii="Arial" w:hAnsi="Arial" w:cs="Arial"/>
                <w:sz w:val="12"/>
                <w:szCs w:val="12"/>
              </w:rPr>
              <w:t>823.698,66</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after="0" w:line="240" w:lineRule="auto"/>
              <w:jc w:val="right"/>
              <w:rPr>
                <w:rFonts w:ascii="Arial" w:hAnsi="Arial" w:cs="Arial"/>
                <w:sz w:val="12"/>
                <w:szCs w:val="12"/>
              </w:rPr>
            </w:pPr>
            <w:r w:rsidRPr="00632176">
              <w:rPr>
                <w:rFonts w:ascii="Arial" w:hAnsi="Arial" w:cs="Arial"/>
                <w:sz w:val="12"/>
                <w:szCs w:val="12"/>
              </w:rPr>
              <w:t>99.308,38</w:t>
            </w:r>
          </w:p>
        </w:tc>
      </w:tr>
      <w:tr w:rsidR="00762B06" w:rsidRPr="00632176" w:rsidTr="00762B06">
        <w:trPr>
          <w:trHeight w:val="315"/>
        </w:trPr>
        <w:tc>
          <w:tcPr>
            <w:tcW w:w="565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pacing w:after="0" w:line="240" w:lineRule="auto"/>
              <w:rPr>
                <w:rFonts w:ascii="Arial" w:hAnsi="Arial" w:cs="Arial"/>
                <w:b/>
                <w:bCs/>
                <w:sz w:val="12"/>
                <w:szCs w:val="12"/>
              </w:rPr>
            </w:pPr>
            <w:r w:rsidRPr="00632176">
              <w:rPr>
                <w:rFonts w:ascii="Arial" w:hAnsi="Arial" w:cs="Arial"/>
                <w:b/>
                <w:bCs/>
                <w:sz w:val="12"/>
                <w:szCs w:val="12"/>
              </w:rPr>
              <w:t>TOTAL DO PASSIVO</w:t>
            </w:r>
          </w:p>
        </w:tc>
        <w:tc>
          <w:tcPr>
            <w:tcW w:w="1635" w:type="dxa"/>
            <w:tcBorders>
              <w:top w:val="single" w:sz="4" w:space="0" w:color="000000"/>
              <w:left w:val="single" w:sz="4" w:space="0" w:color="000000"/>
              <w:bottom w:val="single" w:sz="4" w:space="0" w:color="000000"/>
            </w:tcBorders>
            <w:shd w:val="clear" w:color="auto" w:fill="auto"/>
            <w:vAlign w:val="center"/>
          </w:tcPr>
          <w:p w:rsidR="00762B06" w:rsidRPr="00632176" w:rsidRDefault="00762B06" w:rsidP="005614A5">
            <w:pPr>
              <w:snapToGrid w:val="0"/>
              <w:spacing w:line="240" w:lineRule="auto"/>
              <w:jc w:val="right"/>
              <w:rPr>
                <w:rFonts w:ascii="Arial" w:hAnsi="Arial" w:cs="Arial"/>
                <w:b/>
                <w:bCs/>
                <w:sz w:val="12"/>
                <w:szCs w:val="12"/>
              </w:rPr>
            </w:pPr>
            <w:r w:rsidRPr="00632176">
              <w:rPr>
                <w:rFonts w:ascii="Arial" w:hAnsi="Arial" w:cs="Arial"/>
                <w:b/>
                <w:bCs/>
                <w:sz w:val="12"/>
                <w:szCs w:val="12"/>
              </w:rPr>
              <w:t>267.885.672,97</w:t>
            </w:r>
          </w:p>
        </w:tc>
        <w:tc>
          <w:tcPr>
            <w:tcW w:w="1941" w:type="dxa"/>
            <w:tcBorders>
              <w:top w:val="single" w:sz="4" w:space="0" w:color="000000"/>
              <w:left w:val="single" w:sz="4" w:space="0" w:color="000000"/>
              <w:bottom w:val="single" w:sz="4" w:space="0" w:color="000000"/>
              <w:right w:val="single" w:sz="4" w:space="0" w:color="auto"/>
            </w:tcBorders>
            <w:vAlign w:val="center"/>
          </w:tcPr>
          <w:p w:rsidR="00762B06" w:rsidRPr="00632176" w:rsidRDefault="00762B06" w:rsidP="004C537A">
            <w:pPr>
              <w:snapToGrid w:val="0"/>
              <w:spacing w:line="240" w:lineRule="auto"/>
              <w:jc w:val="right"/>
              <w:rPr>
                <w:rFonts w:ascii="Arial" w:hAnsi="Arial" w:cs="Arial"/>
                <w:b/>
                <w:bCs/>
                <w:sz w:val="12"/>
                <w:szCs w:val="12"/>
              </w:rPr>
            </w:pPr>
            <w:r w:rsidRPr="00632176">
              <w:rPr>
                <w:rFonts w:ascii="Arial" w:hAnsi="Arial" w:cs="Arial"/>
                <w:b/>
                <w:bCs/>
                <w:sz w:val="12"/>
                <w:szCs w:val="12"/>
              </w:rPr>
              <w:t>263.330.544,90</w:t>
            </w:r>
          </w:p>
        </w:tc>
      </w:tr>
    </w:tbl>
    <w:p w:rsidR="003F3DF9" w:rsidRPr="00632176" w:rsidRDefault="003F3DF9" w:rsidP="00B547FF">
      <w:pPr>
        <w:spacing w:before="120" w:after="120" w:line="240" w:lineRule="auto"/>
        <w:jc w:val="center"/>
        <w:rPr>
          <w:rFonts w:ascii="Arial" w:hAnsi="Arial" w:cs="Arial"/>
          <w:sz w:val="12"/>
          <w:szCs w:val="12"/>
        </w:rPr>
      </w:pPr>
      <w:r w:rsidRPr="00632176">
        <w:rPr>
          <w:rFonts w:ascii="Arial" w:hAnsi="Arial" w:cs="Arial"/>
          <w:b/>
          <w:sz w:val="12"/>
          <w:szCs w:val="12"/>
        </w:rPr>
        <w:t>DEMONSTRAÇ</w:t>
      </w:r>
      <w:r w:rsidR="00E45233" w:rsidRPr="00632176">
        <w:rPr>
          <w:rFonts w:ascii="Arial" w:hAnsi="Arial" w:cs="Arial"/>
          <w:b/>
          <w:sz w:val="12"/>
          <w:szCs w:val="12"/>
        </w:rPr>
        <w:t>ÕES</w:t>
      </w:r>
      <w:r w:rsidRPr="00632176">
        <w:rPr>
          <w:rFonts w:ascii="Arial" w:hAnsi="Arial" w:cs="Arial"/>
          <w:b/>
          <w:sz w:val="12"/>
          <w:szCs w:val="12"/>
        </w:rPr>
        <w:t xml:space="preserve"> DOS RESULTADOS </w:t>
      </w:r>
      <w:r w:rsidR="00B65228" w:rsidRPr="00632176">
        <w:rPr>
          <w:rFonts w:ascii="Arial" w:hAnsi="Arial" w:cs="Arial"/>
          <w:b/>
          <w:sz w:val="12"/>
          <w:szCs w:val="12"/>
        </w:rPr>
        <w:t xml:space="preserve">DOS EXERCIOS </w:t>
      </w:r>
      <w:r w:rsidRPr="00632176">
        <w:rPr>
          <w:rFonts w:ascii="Arial" w:hAnsi="Arial" w:cs="Arial"/>
          <w:b/>
          <w:sz w:val="12"/>
          <w:szCs w:val="12"/>
        </w:rPr>
        <w:t xml:space="preserve">EM 31 </w:t>
      </w:r>
      <w:r w:rsidR="004C537A" w:rsidRPr="00632176">
        <w:rPr>
          <w:rFonts w:ascii="Arial" w:hAnsi="Arial" w:cs="Arial"/>
          <w:b/>
          <w:sz w:val="12"/>
          <w:szCs w:val="12"/>
        </w:rPr>
        <w:t>DE DEZEMBRO DE 2024</w:t>
      </w:r>
      <w:r w:rsidRPr="00632176">
        <w:rPr>
          <w:rFonts w:ascii="Arial" w:hAnsi="Arial" w:cs="Arial"/>
          <w:b/>
          <w:sz w:val="12"/>
          <w:szCs w:val="12"/>
        </w:rPr>
        <w:t xml:space="preserve"> E 202</w:t>
      </w:r>
      <w:r w:rsidR="00557EA0" w:rsidRPr="00632176">
        <w:rPr>
          <w:rFonts w:ascii="Arial" w:hAnsi="Arial" w:cs="Arial"/>
          <w:b/>
          <w:sz w:val="12"/>
          <w:szCs w:val="12"/>
        </w:rPr>
        <w:t>2</w:t>
      </w:r>
      <w:r w:rsidR="004C537A" w:rsidRPr="00632176">
        <w:rPr>
          <w:rFonts w:ascii="Arial" w:hAnsi="Arial" w:cs="Arial"/>
          <w:b/>
          <w:sz w:val="12"/>
          <w:szCs w:val="12"/>
        </w:rPr>
        <w:t>3</w:t>
      </w:r>
    </w:p>
    <w:tbl>
      <w:tblPr>
        <w:tblW w:w="9155" w:type="dxa"/>
        <w:tblInd w:w="29" w:type="dxa"/>
        <w:tblLayout w:type="fixed"/>
        <w:tblLook w:val="0000"/>
      </w:tblPr>
      <w:tblGrid>
        <w:gridCol w:w="5595"/>
        <w:gridCol w:w="1710"/>
        <w:gridCol w:w="1850"/>
      </w:tblGrid>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b/>
                <w:bCs/>
                <w:sz w:val="12"/>
                <w:szCs w:val="12"/>
              </w:rPr>
            </w:pPr>
            <w:r w:rsidRPr="00632176">
              <w:rPr>
                <w:rFonts w:ascii="Arial" w:hAnsi="Arial" w:cs="Arial"/>
                <w:sz w:val="12"/>
                <w:szCs w:val="12"/>
              </w:rPr>
              <w:t> </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napToGrid w:val="0"/>
              <w:spacing w:after="0" w:line="240" w:lineRule="auto"/>
              <w:jc w:val="center"/>
              <w:rPr>
                <w:rFonts w:ascii="Arial" w:hAnsi="Arial" w:cs="Arial"/>
                <w:b/>
                <w:bCs/>
                <w:sz w:val="12"/>
                <w:szCs w:val="12"/>
              </w:rPr>
            </w:pPr>
            <w:r w:rsidRPr="00632176">
              <w:rPr>
                <w:rFonts w:ascii="Arial" w:hAnsi="Arial" w:cs="Arial"/>
                <w:b/>
                <w:bCs/>
                <w:sz w:val="12"/>
                <w:szCs w:val="12"/>
              </w:rPr>
              <w:t>2024</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center"/>
              <w:rPr>
                <w:rFonts w:ascii="Arial" w:hAnsi="Arial" w:cs="Arial"/>
                <w:b/>
                <w:bCs/>
                <w:sz w:val="12"/>
                <w:szCs w:val="12"/>
              </w:rPr>
            </w:pPr>
            <w:r w:rsidRPr="00632176">
              <w:rPr>
                <w:rFonts w:ascii="Arial" w:hAnsi="Arial" w:cs="Arial"/>
                <w:b/>
                <w:bCs/>
                <w:sz w:val="12"/>
                <w:szCs w:val="12"/>
              </w:rPr>
              <w:t>2023</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b/>
                <w:bCs/>
                <w:sz w:val="12"/>
                <w:szCs w:val="12"/>
              </w:rPr>
            </w:pPr>
            <w:r w:rsidRPr="00632176">
              <w:rPr>
                <w:rFonts w:ascii="Arial" w:hAnsi="Arial" w:cs="Arial"/>
                <w:b/>
                <w:bCs/>
                <w:sz w:val="12"/>
                <w:szCs w:val="12"/>
              </w:rPr>
              <w:t>1 – RECEITA OPERACIONAL BRUTA</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b/>
                <w:bCs/>
                <w:sz w:val="12"/>
                <w:szCs w:val="12"/>
              </w:rPr>
            </w:pPr>
            <w:r w:rsidRPr="00632176">
              <w:rPr>
                <w:rFonts w:ascii="Arial" w:hAnsi="Arial" w:cs="Arial"/>
                <w:b/>
                <w:bCs/>
                <w:sz w:val="12"/>
                <w:szCs w:val="12"/>
              </w:rPr>
              <w:t>16.270.491,40</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b/>
                <w:bCs/>
                <w:sz w:val="12"/>
                <w:szCs w:val="12"/>
              </w:rPr>
            </w:pPr>
            <w:r w:rsidRPr="00632176">
              <w:rPr>
                <w:rFonts w:ascii="Arial" w:hAnsi="Arial" w:cs="Arial"/>
                <w:b/>
                <w:bCs/>
                <w:sz w:val="12"/>
                <w:szCs w:val="12"/>
              </w:rPr>
              <w:t>14.989.307,73</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r w:rsidRPr="00632176">
              <w:rPr>
                <w:rFonts w:ascii="Arial" w:hAnsi="Arial" w:cs="Arial"/>
                <w:sz w:val="12"/>
                <w:szCs w:val="12"/>
              </w:rPr>
              <w:t>1.1 – Serviços</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sz w:val="12"/>
                <w:szCs w:val="12"/>
              </w:rPr>
            </w:pPr>
            <w:r w:rsidRPr="00632176">
              <w:rPr>
                <w:rFonts w:ascii="Arial" w:hAnsi="Arial" w:cs="Arial"/>
                <w:sz w:val="12"/>
                <w:szCs w:val="12"/>
              </w:rPr>
              <w:t>16.270.491,40</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14.989.307,73</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proofErr w:type="gramStart"/>
            <w:r w:rsidRPr="00632176">
              <w:rPr>
                <w:rFonts w:ascii="Arial" w:hAnsi="Arial" w:cs="Arial"/>
                <w:sz w:val="12"/>
                <w:szCs w:val="12"/>
              </w:rPr>
              <w:t xml:space="preserve">( </w:t>
            </w:r>
            <w:proofErr w:type="gramEnd"/>
            <w:r w:rsidRPr="00632176">
              <w:rPr>
                <w:rFonts w:ascii="Arial" w:hAnsi="Arial" w:cs="Arial"/>
                <w:sz w:val="12"/>
                <w:szCs w:val="12"/>
              </w:rPr>
              <w:t>- ) PIS sobre o Faturamento</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705651" w:rsidP="005614A5">
            <w:pPr>
              <w:snapToGrid w:val="0"/>
              <w:spacing w:after="0" w:line="240" w:lineRule="auto"/>
              <w:jc w:val="right"/>
              <w:rPr>
                <w:rFonts w:ascii="Arial" w:hAnsi="Arial" w:cs="Arial"/>
                <w:sz w:val="12"/>
                <w:szCs w:val="12"/>
              </w:rPr>
            </w:pPr>
            <w:r w:rsidRPr="00632176">
              <w:rPr>
                <w:rFonts w:ascii="Arial" w:hAnsi="Arial" w:cs="Arial"/>
                <w:sz w:val="12"/>
                <w:szCs w:val="12"/>
              </w:rPr>
              <w:t>-</w:t>
            </w:r>
            <w:r w:rsidR="002443D8" w:rsidRPr="00632176">
              <w:rPr>
                <w:rFonts w:ascii="Arial" w:hAnsi="Arial" w:cs="Arial"/>
                <w:sz w:val="12"/>
                <w:szCs w:val="12"/>
              </w:rPr>
              <w:t>268.411,42</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705651" w:rsidP="004C537A">
            <w:pPr>
              <w:snapToGrid w:val="0"/>
              <w:spacing w:after="0" w:line="240" w:lineRule="auto"/>
              <w:jc w:val="right"/>
              <w:rPr>
                <w:rFonts w:ascii="Arial" w:hAnsi="Arial" w:cs="Arial"/>
                <w:sz w:val="12"/>
                <w:szCs w:val="12"/>
              </w:rPr>
            </w:pPr>
            <w:r w:rsidRPr="00632176">
              <w:rPr>
                <w:rFonts w:ascii="Arial" w:hAnsi="Arial" w:cs="Arial"/>
                <w:sz w:val="12"/>
                <w:szCs w:val="12"/>
              </w:rPr>
              <w:t>-</w:t>
            </w:r>
            <w:r w:rsidR="004C537A" w:rsidRPr="00632176">
              <w:rPr>
                <w:rFonts w:ascii="Arial" w:hAnsi="Arial" w:cs="Arial"/>
                <w:sz w:val="12"/>
                <w:szCs w:val="12"/>
              </w:rPr>
              <w:t>247.304,98</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proofErr w:type="gramStart"/>
            <w:r w:rsidRPr="00632176">
              <w:rPr>
                <w:rFonts w:ascii="Arial" w:hAnsi="Arial" w:cs="Arial"/>
                <w:sz w:val="12"/>
                <w:szCs w:val="12"/>
              </w:rPr>
              <w:t xml:space="preserve">( </w:t>
            </w:r>
            <w:proofErr w:type="gramEnd"/>
            <w:r w:rsidRPr="00632176">
              <w:rPr>
                <w:rFonts w:ascii="Arial" w:hAnsi="Arial" w:cs="Arial"/>
                <w:sz w:val="12"/>
                <w:szCs w:val="12"/>
              </w:rPr>
              <w:t xml:space="preserve">- ) </w:t>
            </w:r>
            <w:proofErr w:type="spellStart"/>
            <w:r w:rsidRPr="00632176">
              <w:rPr>
                <w:rFonts w:ascii="Arial" w:hAnsi="Arial" w:cs="Arial"/>
                <w:sz w:val="12"/>
                <w:szCs w:val="12"/>
              </w:rPr>
              <w:t>Cofins</w:t>
            </w:r>
            <w:proofErr w:type="spellEnd"/>
            <w:r w:rsidRPr="00632176">
              <w:rPr>
                <w:rFonts w:ascii="Arial" w:hAnsi="Arial" w:cs="Arial"/>
                <w:sz w:val="12"/>
                <w:szCs w:val="12"/>
              </w:rPr>
              <w:t xml:space="preserve"> sobre o Faturamento</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705651" w:rsidP="005614A5">
            <w:pPr>
              <w:snapToGrid w:val="0"/>
              <w:spacing w:after="0" w:line="240" w:lineRule="auto"/>
              <w:jc w:val="right"/>
              <w:rPr>
                <w:rFonts w:ascii="Arial" w:hAnsi="Arial" w:cs="Arial"/>
                <w:sz w:val="12"/>
                <w:szCs w:val="12"/>
              </w:rPr>
            </w:pPr>
            <w:r w:rsidRPr="00632176">
              <w:rPr>
                <w:rFonts w:ascii="Arial" w:hAnsi="Arial" w:cs="Arial"/>
                <w:sz w:val="12"/>
                <w:szCs w:val="12"/>
              </w:rPr>
              <w:t>-1.235.987,04</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705651" w:rsidP="004C537A">
            <w:pPr>
              <w:snapToGrid w:val="0"/>
              <w:spacing w:after="0" w:line="240" w:lineRule="auto"/>
              <w:jc w:val="right"/>
              <w:rPr>
                <w:rFonts w:ascii="Arial" w:hAnsi="Arial" w:cs="Arial"/>
                <w:sz w:val="12"/>
                <w:szCs w:val="12"/>
              </w:rPr>
            </w:pPr>
            <w:r w:rsidRPr="00632176">
              <w:rPr>
                <w:rFonts w:ascii="Arial" w:hAnsi="Arial" w:cs="Arial"/>
                <w:sz w:val="12"/>
                <w:szCs w:val="12"/>
              </w:rPr>
              <w:t>-</w:t>
            </w:r>
            <w:r w:rsidR="004C537A" w:rsidRPr="00632176">
              <w:rPr>
                <w:rFonts w:ascii="Arial" w:hAnsi="Arial" w:cs="Arial"/>
                <w:sz w:val="12"/>
                <w:szCs w:val="12"/>
              </w:rPr>
              <w:t>1.139.216,24</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proofErr w:type="gramStart"/>
            <w:r w:rsidRPr="00632176">
              <w:rPr>
                <w:rFonts w:ascii="Arial" w:hAnsi="Arial" w:cs="Arial"/>
                <w:sz w:val="12"/>
                <w:szCs w:val="12"/>
              </w:rPr>
              <w:t xml:space="preserve">( </w:t>
            </w:r>
            <w:proofErr w:type="gramEnd"/>
            <w:r w:rsidRPr="00632176">
              <w:rPr>
                <w:rFonts w:ascii="Arial" w:hAnsi="Arial" w:cs="Arial"/>
                <w:sz w:val="12"/>
                <w:szCs w:val="12"/>
              </w:rPr>
              <w:t>- ) Cancelamento de Serviços</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705651" w:rsidP="005614A5">
            <w:pPr>
              <w:snapToGrid w:val="0"/>
              <w:spacing w:after="0" w:line="240" w:lineRule="auto"/>
              <w:jc w:val="right"/>
              <w:rPr>
                <w:rFonts w:ascii="Arial" w:hAnsi="Arial" w:cs="Arial"/>
                <w:sz w:val="12"/>
                <w:szCs w:val="12"/>
              </w:rPr>
            </w:pPr>
            <w:r w:rsidRPr="00632176">
              <w:rPr>
                <w:rFonts w:ascii="Arial" w:hAnsi="Arial" w:cs="Arial"/>
                <w:sz w:val="12"/>
                <w:szCs w:val="12"/>
              </w:rPr>
              <w:t>-</w:t>
            </w:r>
            <w:r w:rsidR="002443D8" w:rsidRPr="00632176">
              <w:rPr>
                <w:rFonts w:ascii="Arial" w:hAnsi="Arial" w:cs="Arial"/>
                <w:sz w:val="12"/>
                <w:szCs w:val="12"/>
              </w:rPr>
              <w:t>3.034,00</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705651" w:rsidP="004C537A">
            <w:pPr>
              <w:snapToGrid w:val="0"/>
              <w:spacing w:after="0" w:line="240" w:lineRule="auto"/>
              <w:jc w:val="right"/>
              <w:rPr>
                <w:rFonts w:ascii="Arial" w:hAnsi="Arial" w:cs="Arial"/>
                <w:sz w:val="12"/>
                <w:szCs w:val="12"/>
              </w:rPr>
            </w:pPr>
            <w:r w:rsidRPr="00632176">
              <w:rPr>
                <w:rFonts w:ascii="Arial" w:hAnsi="Arial" w:cs="Arial"/>
                <w:sz w:val="12"/>
                <w:szCs w:val="12"/>
              </w:rPr>
              <w:t>-</w:t>
            </w:r>
            <w:r w:rsidR="004C537A" w:rsidRPr="00632176">
              <w:rPr>
                <w:rFonts w:ascii="Arial" w:hAnsi="Arial" w:cs="Arial"/>
                <w:sz w:val="12"/>
                <w:szCs w:val="12"/>
              </w:rPr>
              <w:t>678.037,18</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proofErr w:type="gramStart"/>
            <w:r w:rsidRPr="00632176">
              <w:rPr>
                <w:rFonts w:ascii="Arial" w:hAnsi="Arial" w:cs="Arial"/>
                <w:sz w:val="12"/>
                <w:szCs w:val="12"/>
              </w:rPr>
              <w:t xml:space="preserve">( </w:t>
            </w:r>
            <w:proofErr w:type="gramEnd"/>
            <w:r w:rsidRPr="00632176">
              <w:rPr>
                <w:rFonts w:ascii="Arial" w:hAnsi="Arial" w:cs="Arial"/>
                <w:sz w:val="12"/>
                <w:szCs w:val="12"/>
              </w:rPr>
              <w:t>+ ) Pis s/ Devolução / Cancelamento</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sz w:val="12"/>
                <w:szCs w:val="12"/>
              </w:rPr>
            </w:pPr>
            <w:r w:rsidRPr="00632176">
              <w:rPr>
                <w:rFonts w:ascii="Arial" w:hAnsi="Arial" w:cs="Arial"/>
                <w:sz w:val="12"/>
                <w:szCs w:val="12"/>
              </w:rPr>
              <w:t>50,08</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10.594,37</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proofErr w:type="gramStart"/>
            <w:r w:rsidRPr="00632176">
              <w:rPr>
                <w:rFonts w:ascii="Arial" w:hAnsi="Arial" w:cs="Arial"/>
                <w:sz w:val="12"/>
                <w:szCs w:val="12"/>
              </w:rPr>
              <w:t xml:space="preserve">( </w:t>
            </w:r>
            <w:proofErr w:type="gramEnd"/>
            <w:r w:rsidRPr="00632176">
              <w:rPr>
                <w:rFonts w:ascii="Arial" w:hAnsi="Arial" w:cs="Arial"/>
                <w:sz w:val="12"/>
                <w:szCs w:val="12"/>
              </w:rPr>
              <w:t xml:space="preserve">+ ) </w:t>
            </w:r>
            <w:proofErr w:type="spellStart"/>
            <w:r w:rsidRPr="00632176">
              <w:rPr>
                <w:rFonts w:ascii="Arial" w:hAnsi="Arial" w:cs="Arial"/>
                <w:sz w:val="12"/>
                <w:szCs w:val="12"/>
              </w:rPr>
              <w:t>Cofins</w:t>
            </w:r>
            <w:proofErr w:type="spellEnd"/>
            <w:r w:rsidRPr="00632176">
              <w:rPr>
                <w:rFonts w:ascii="Arial" w:hAnsi="Arial" w:cs="Arial"/>
                <w:sz w:val="12"/>
                <w:szCs w:val="12"/>
              </w:rPr>
              <w:t xml:space="preserve"> s/ Devolução / Cancelamento</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sz w:val="12"/>
                <w:szCs w:val="12"/>
              </w:rPr>
            </w:pPr>
            <w:r w:rsidRPr="00632176">
              <w:rPr>
                <w:rFonts w:ascii="Arial" w:hAnsi="Arial" w:cs="Arial"/>
                <w:sz w:val="12"/>
                <w:szCs w:val="12"/>
              </w:rPr>
              <w:t>230,58</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48.798,45</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b/>
                <w:bCs/>
                <w:sz w:val="12"/>
                <w:szCs w:val="12"/>
              </w:rPr>
            </w:pPr>
            <w:r w:rsidRPr="00632176">
              <w:rPr>
                <w:rFonts w:ascii="Arial" w:hAnsi="Arial" w:cs="Arial"/>
                <w:b/>
                <w:bCs/>
                <w:sz w:val="12"/>
                <w:szCs w:val="12"/>
              </w:rPr>
              <w:t>1.2 – RECEITA OPERACIONAL LIQUIDA DE SERVIÇOS</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b/>
                <w:bCs/>
                <w:sz w:val="12"/>
                <w:szCs w:val="12"/>
              </w:rPr>
            </w:pPr>
            <w:r w:rsidRPr="00632176">
              <w:rPr>
                <w:rFonts w:ascii="Arial" w:hAnsi="Arial" w:cs="Arial"/>
                <w:b/>
                <w:bCs/>
                <w:sz w:val="12"/>
                <w:szCs w:val="12"/>
              </w:rPr>
              <w:t>14.763.339,60</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b/>
                <w:bCs/>
                <w:sz w:val="12"/>
                <w:szCs w:val="12"/>
              </w:rPr>
            </w:pPr>
            <w:r w:rsidRPr="00632176">
              <w:rPr>
                <w:rFonts w:ascii="Arial" w:hAnsi="Arial" w:cs="Arial"/>
                <w:b/>
                <w:bCs/>
                <w:sz w:val="12"/>
                <w:szCs w:val="12"/>
              </w:rPr>
              <w:t>12.984.142,15</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b/>
                <w:bCs/>
                <w:sz w:val="12"/>
                <w:szCs w:val="12"/>
              </w:rPr>
            </w:pPr>
            <w:r w:rsidRPr="00632176">
              <w:rPr>
                <w:rFonts w:ascii="Arial" w:hAnsi="Arial" w:cs="Arial"/>
                <w:b/>
                <w:bCs/>
                <w:sz w:val="12"/>
                <w:szCs w:val="12"/>
              </w:rPr>
              <w:t>2 – DESPESAS OPERACIONAIS</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b/>
                <w:bCs/>
                <w:sz w:val="12"/>
                <w:szCs w:val="12"/>
              </w:rPr>
            </w:pPr>
            <w:r w:rsidRPr="00632176">
              <w:rPr>
                <w:rFonts w:ascii="Arial" w:hAnsi="Arial" w:cs="Arial"/>
                <w:b/>
                <w:bCs/>
                <w:sz w:val="12"/>
                <w:szCs w:val="12"/>
              </w:rPr>
              <w:t>13.540.982,14</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b/>
                <w:bCs/>
                <w:sz w:val="12"/>
                <w:szCs w:val="12"/>
              </w:rPr>
            </w:pPr>
            <w:r w:rsidRPr="00632176">
              <w:rPr>
                <w:rFonts w:ascii="Arial" w:hAnsi="Arial" w:cs="Arial"/>
                <w:b/>
                <w:bCs/>
                <w:sz w:val="12"/>
                <w:szCs w:val="12"/>
              </w:rPr>
              <w:t>12.730.874,75</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r w:rsidRPr="00632176">
              <w:rPr>
                <w:rFonts w:ascii="Arial" w:hAnsi="Arial" w:cs="Arial"/>
                <w:sz w:val="12"/>
                <w:szCs w:val="12"/>
              </w:rPr>
              <w:t>2.1 – Pessoal Encargos</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sz w:val="12"/>
                <w:szCs w:val="12"/>
              </w:rPr>
            </w:pPr>
            <w:r w:rsidRPr="00632176">
              <w:rPr>
                <w:rFonts w:ascii="Arial" w:hAnsi="Arial" w:cs="Arial"/>
                <w:sz w:val="12"/>
                <w:szCs w:val="12"/>
              </w:rPr>
              <w:t>14.671.226,83</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14.721.150,84</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r w:rsidRPr="00632176">
              <w:rPr>
                <w:rFonts w:ascii="Arial" w:hAnsi="Arial" w:cs="Arial"/>
                <w:sz w:val="12"/>
                <w:szCs w:val="12"/>
              </w:rPr>
              <w:t>2.2 – Material de Consumo</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sz w:val="12"/>
                <w:szCs w:val="12"/>
              </w:rPr>
            </w:pPr>
            <w:r w:rsidRPr="00632176">
              <w:rPr>
                <w:rFonts w:ascii="Arial" w:hAnsi="Arial" w:cs="Arial"/>
                <w:sz w:val="12"/>
                <w:szCs w:val="12"/>
              </w:rPr>
              <w:t>381.536,86</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326.097,36</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r w:rsidRPr="00632176">
              <w:rPr>
                <w:rFonts w:ascii="Arial" w:hAnsi="Arial" w:cs="Arial"/>
                <w:sz w:val="12"/>
                <w:szCs w:val="12"/>
              </w:rPr>
              <w:t>2.3 – Serviços e Seguros</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sz w:val="12"/>
                <w:szCs w:val="12"/>
              </w:rPr>
            </w:pPr>
            <w:r w:rsidRPr="00632176">
              <w:rPr>
                <w:rFonts w:ascii="Arial" w:hAnsi="Arial" w:cs="Arial"/>
                <w:sz w:val="12"/>
                <w:szCs w:val="12"/>
              </w:rPr>
              <w:t>16.323.934,71</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12.644.969,71</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r w:rsidRPr="00632176">
              <w:rPr>
                <w:rFonts w:ascii="Arial" w:hAnsi="Arial" w:cs="Arial"/>
                <w:sz w:val="12"/>
                <w:szCs w:val="12"/>
              </w:rPr>
              <w:t>2.4 – Tributos, Taxas e Contribuição</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sz w:val="12"/>
                <w:szCs w:val="12"/>
              </w:rPr>
            </w:pPr>
            <w:r w:rsidRPr="00632176">
              <w:rPr>
                <w:rFonts w:ascii="Arial" w:hAnsi="Arial" w:cs="Arial"/>
                <w:sz w:val="12"/>
                <w:szCs w:val="12"/>
              </w:rPr>
              <w:t>2.913.108,01</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2.708.426,74</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r w:rsidRPr="00632176">
              <w:rPr>
                <w:rFonts w:ascii="Arial" w:hAnsi="Arial" w:cs="Arial"/>
                <w:sz w:val="12"/>
                <w:szCs w:val="12"/>
              </w:rPr>
              <w:t>2.5 – Financeira</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sz w:val="12"/>
                <w:szCs w:val="12"/>
              </w:rPr>
            </w:pPr>
            <w:r w:rsidRPr="00632176">
              <w:rPr>
                <w:rFonts w:ascii="Arial" w:hAnsi="Arial" w:cs="Arial"/>
                <w:sz w:val="12"/>
                <w:szCs w:val="12"/>
              </w:rPr>
              <w:t>172.279,94</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175.772,81</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r w:rsidRPr="00632176">
              <w:rPr>
                <w:rFonts w:ascii="Arial" w:hAnsi="Arial" w:cs="Arial"/>
                <w:sz w:val="12"/>
                <w:szCs w:val="12"/>
              </w:rPr>
              <w:t>2.6 – Depreciações</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sz w:val="12"/>
                <w:szCs w:val="12"/>
              </w:rPr>
            </w:pPr>
            <w:r w:rsidRPr="00632176">
              <w:rPr>
                <w:rFonts w:ascii="Arial" w:hAnsi="Arial" w:cs="Arial"/>
                <w:sz w:val="12"/>
                <w:szCs w:val="12"/>
              </w:rPr>
              <w:t>428.584,65</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462.545,46</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r w:rsidRPr="00632176">
              <w:rPr>
                <w:rFonts w:ascii="Arial" w:hAnsi="Arial" w:cs="Arial"/>
                <w:sz w:val="12"/>
                <w:szCs w:val="12"/>
              </w:rPr>
              <w:t xml:space="preserve">2.7 – </w:t>
            </w:r>
            <w:proofErr w:type="gramStart"/>
            <w:r w:rsidRPr="00632176">
              <w:rPr>
                <w:rFonts w:ascii="Arial" w:hAnsi="Arial" w:cs="Arial"/>
                <w:sz w:val="12"/>
                <w:szCs w:val="12"/>
              </w:rPr>
              <w:t xml:space="preserve">( </w:t>
            </w:r>
            <w:proofErr w:type="gramEnd"/>
            <w:r w:rsidRPr="00632176">
              <w:rPr>
                <w:rFonts w:ascii="Arial" w:hAnsi="Arial" w:cs="Arial"/>
                <w:sz w:val="12"/>
                <w:szCs w:val="12"/>
              </w:rPr>
              <w:t>- ) Recuperação de Despesas Condominiais e Reversão de Despesas</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sz w:val="12"/>
                <w:szCs w:val="12"/>
              </w:rPr>
            </w:pPr>
            <w:r w:rsidRPr="00632176">
              <w:rPr>
                <w:rFonts w:ascii="Arial" w:hAnsi="Arial" w:cs="Arial"/>
                <w:sz w:val="12"/>
                <w:szCs w:val="12"/>
              </w:rPr>
              <w:t>-18.266.341,24</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-16.764.018,77</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r w:rsidRPr="00632176">
              <w:rPr>
                <w:rFonts w:ascii="Arial" w:hAnsi="Arial" w:cs="Arial"/>
                <w:sz w:val="12"/>
                <w:szCs w:val="12"/>
              </w:rPr>
              <w:t xml:space="preserve">2.8 – </w:t>
            </w:r>
            <w:proofErr w:type="gramStart"/>
            <w:r w:rsidRPr="00632176">
              <w:rPr>
                <w:rFonts w:ascii="Arial" w:hAnsi="Arial" w:cs="Arial"/>
                <w:sz w:val="12"/>
                <w:szCs w:val="12"/>
              </w:rPr>
              <w:t xml:space="preserve">( </w:t>
            </w:r>
            <w:proofErr w:type="gramEnd"/>
            <w:r w:rsidRPr="00632176">
              <w:rPr>
                <w:rFonts w:ascii="Arial" w:hAnsi="Arial" w:cs="Arial"/>
                <w:sz w:val="12"/>
                <w:szCs w:val="12"/>
              </w:rPr>
              <w:t>- ) Receitas Financeiras</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sz w:val="12"/>
                <w:szCs w:val="12"/>
              </w:rPr>
            </w:pPr>
            <w:r w:rsidRPr="00632176">
              <w:rPr>
                <w:rFonts w:ascii="Arial" w:hAnsi="Arial" w:cs="Arial"/>
                <w:sz w:val="12"/>
                <w:szCs w:val="12"/>
              </w:rPr>
              <w:t>-3.083.347,62</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-1.544.069,40</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b/>
                <w:bCs/>
                <w:sz w:val="12"/>
                <w:szCs w:val="12"/>
              </w:rPr>
            </w:pPr>
            <w:proofErr w:type="gramStart"/>
            <w:r w:rsidRPr="00632176">
              <w:rPr>
                <w:rFonts w:ascii="Arial" w:hAnsi="Arial" w:cs="Arial"/>
                <w:b/>
                <w:bCs/>
                <w:sz w:val="12"/>
                <w:szCs w:val="12"/>
              </w:rPr>
              <w:t>3 – RESULTADO</w:t>
            </w:r>
            <w:proofErr w:type="gramEnd"/>
            <w:r w:rsidRPr="00632176">
              <w:rPr>
                <w:rFonts w:ascii="Arial" w:hAnsi="Arial" w:cs="Arial"/>
                <w:b/>
                <w:bCs/>
                <w:sz w:val="12"/>
                <w:szCs w:val="12"/>
              </w:rPr>
              <w:t xml:space="preserve"> OPERACIONAL (1.2  –  2)</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b/>
                <w:bCs/>
                <w:sz w:val="12"/>
                <w:szCs w:val="12"/>
              </w:rPr>
            </w:pPr>
            <w:r w:rsidRPr="00632176">
              <w:rPr>
                <w:rFonts w:ascii="Arial" w:hAnsi="Arial" w:cs="Arial"/>
                <w:b/>
                <w:bCs/>
                <w:sz w:val="12"/>
                <w:szCs w:val="12"/>
              </w:rPr>
              <w:t>1.222.357,46</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b/>
                <w:bCs/>
                <w:sz w:val="12"/>
                <w:szCs w:val="12"/>
              </w:rPr>
            </w:pPr>
            <w:r w:rsidRPr="00632176">
              <w:rPr>
                <w:rFonts w:ascii="Arial" w:hAnsi="Arial" w:cs="Arial"/>
                <w:b/>
                <w:bCs/>
                <w:sz w:val="12"/>
                <w:szCs w:val="12"/>
              </w:rPr>
              <w:t>253.267,40</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b/>
                <w:bCs/>
                <w:sz w:val="12"/>
                <w:szCs w:val="12"/>
              </w:rPr>
            </w:pPr>
            <w:r w:rsidRPr="00632176">
              <w:rPr>
                <w:rFonts w:ascii="Arial" w:hAnsi="Arial" w:cs="Arial"/>
                <w:b/>
                <w:bCs/>
                <w:sz w:val="12"/>
                <w:szCs w:val="12"/>
              </w:rPr>
              <w:lastRenderedPageBreak/>
              <w:t>4 – RESULTADO DO EXERCÍCIO (LUCRO/PREJUÍZO)</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b/>
                <w:bCs/>
                <w:sz w:val="12"/>
                <w:szCs w:val="12"/>
              </w:rPr>
            </w:pPr>
            <w:r w:rsidRPr="00632176">
              <w:rPr>
                <w:rFonts w:ascii="Arial" w:hAnsi="Arial" w:cs="Arial"/>
                <w:b/>
                <w:bCs/>
                <w:sz w:val="12"/>
                <w:szCs w:val="12"/>
              </w:rPr>
              <w:t>1.222.357,46</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b/>
                <w:bCs/>
                <w:sz w:val="12"/>
                <w:szCs w:val="12"/>
              </w:rPr>
            </w:pPr>
            <w:r w:rsidRPr="00632176">
              <w:rPr>
                <w:rFonts w:ascii="Arial" w:hAnsi="Arial" w:cs="Arial"/>
                <w:b/>
                <w:bCs/>
                <w:sz w:val="12"/>
                <w:szCs w:val="12"/>
              </w:rPr>
              <w:t>253.267,40</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r w:rsidRPr="00632176">
              <w:rPr>
                <w:rFonts w:ascii="Arial" w:hAnsi="Arial" w:cs="Arial"/>
                <w:sz w:val="12"/>
                <w:szCs w:val="12"/>
              </w:rPr>
              <w:t>4.1 – Resultado Antes da Contribuição Social</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sz w:val="12"/>
                <w:szCs w:val="12"/>
              </w:rPr>
            </w:pPr>
            <w:r w:rsidRPr="00632176">
              <w:rPr>
                <w:rFonts w:ascii="Arial" w:hAnsi="Arial" w:cs="Arial"/>
                <w:sz w:val="12"/>
                <w:szCs w:val="12"/>
              </w:rPr>
              <w:t>1.222.357,46</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253.267,40</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proofErr w:type="gramStart"/>
            <w:r w:rsidRPr="00632176">
              <w:rPr>
                <w:rFonts w:ascii="Arial" w:hAnsi="Arial" w:cs="Arial"/>
                <w:sz w:val="12"/>
                <w:szCs w:val="12"/>
              </w:rPr>
              <w:t xml:space="preserve">( </w:t>
            </w:r>
            <w:proofErr w:type="gramEnd"/>
            <w:r w:rsidRPr="00632176">
              <w:rPr>
                <w:rFonts w:ascii="Arial" w:hAnsi="Arial" w:cs="Arial"/>
                <w:sz w:val="12"/>
                <w:szCs w:val="12"/>
              </w:rPr>
              <w:t>- ) Provisão para Contribuição Social</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sz w:val="12"/>
                <w:szCs w:val="12"/>
              </w:rPr>
            </w:pPr>
            <w:r w:rsidRPr="00632176">
              <w:rPr>
                <w:rFonts w:ascii="Arial" w:hAnsi="Arial" w:cs="Arial"/>
                <w:sz w:val="12"/>
                <w:szCs w:val="12"/>
              </w:rPr>
              <w:t>-108.703,80</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-43.930,33</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r w:rsidRPr="00632176">
              <w:rPr>
                <w:rFonts w:ascii="Arial" w:hAnsi="Arial" w:cs="Arial"/>
                <w:sz w:val="12"/>
                <w:szCs w:val="12"/>
              </w:rPr>
              <w:t>4.2 – Resultado Antes do Imposto de Renda</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2443D8" w:rsidP="005614A5">
            <w:pPr>
              <w:snapToGrid w:val="0"/>
              <w:spacing w:after="0" w:line="240" w:lineRule="auto"/>
              <w:jc w:val="right"/>
              <w:rPr>
                <w:rFonts w:ascii="Arial" w:hAnsi="Arial" w:cs="Arial"/>
                <w:sz w:val="12"/>
                <w:szCs w:val="12"/>
              </w:rPr>
            </w:pPr>
            <w:r w:rsidRPr="00632176">
              <w:rPr>
                <w:rFonts w:ascii="Arial" w:hAnsi="Arial" w:cs="Arial"/>
                <w:sz w:val="12"/>
                <w:szCs w:val="12"/>
              </w:rPr>
              <w:t>1.113.653,66</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209.337,07</w:t>
            </w:r>
          </w:p>
        </w:tc>
      </w:tr>
      <w:tr w:rsidR="00632176"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sz w:val="12"/>
                <w:szCs w:val="12"/>
              </w:rPr>
            </w:pPr>
            <w:proofErr w:type="gramStart"/>
            <w:r w:rsidRPr="00632176">
              <w:rPr>
                <w:rFonts w:ascii="Arial" w:hAnsi="Arial" w:cs="Arial"/>
                <w:sz w:val="12"/>
                <w:szCs w:val="12"/>
              </w:rPr>
              <w:t xml:space="preserve">( </w:t>
            </w:r>
            <w:proofErr w:type="gramEnd"/>
            <w:r w:rsidRPr="00632176">
              <w:rPr>
                <w:rFonts w:ascii="Arial" w:hAnsi="Arial" w:cs="Arial"/>
                <w:sz w:val="12"/>
                <w:szCs w:val="12"/>
              </w:rPr>
              <w:t>- ) Provisão para Imposto de Renda</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693E24" w:rsidP="005614A5">
            <w:pPr>
              <w:snapToGrid w:val="0"/>
              <w:spacing w:after="0" w:line="240" w:lineRule="auto"/>
              <w:jc w:val="right"/>
              <w:rPr>
                <w:rFonts w:ascii="Arial" w:hAnsi="Arial" w:cs="Arial"/>
                <w:sz w:val="12"/>
                <w:szCs w:val="12"/>
              </w:rPr>
            </w:pPr>
            <w:r w:rsidRPr="00632176">
              <w:rPr>
                <w:rFonts w:ascii="Arial" w:hAnsi="Arial" w:cs="Arial"/>
                <w:sz w:val="12"/>
                <w:szCs w:val="12"/>
              </w:rPr>
              <w:t>-289.955,00</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-110.028,69</w:t>
            </w:r>
          </w:p>
        </w:tc>
      </w:tr>
      <w:tr w:rsidR="004C537A" w:rsidRPr="00632176" w:rsidTr="00557EA0">
        <w:trPr>
          <w:trHeight w:val="227"/>
        </w:trPr>
        <w:tc>
          <w:tcPr>
            <w:tcW w:w="5595" w:type="dxa"/>
            <w:tcBorders>
              <w:top w:val="single" w:sz="4" w:space="0" w:color="000000"/>
              <w:left w:val="single" w:sz="4" w:space="0" w:color="000000"/>
              <w:bottom w:val="single" w:sz="4" w:space="0" w:color="000000"/>
            </w:tcBorders>
            <w:shd w:val="clear" w:color="auto" w:fill="auto"/>
            <w:vAlign w:val="center"/>
          </w:tcPr>
          <w:p w:rsidR="004C537A" w:rsidRPr="00632176" w:rsidRDefault="00693E24" w:rsidP="00A8719E">
            <w:pPr>
              <w:spacing w:after="0" w:line="240" w:lineRule="auto"/>
              <w:rPr>
                <w:rFonts w:ascii="Arial" w:hAnsi="Arial" w:cs="Arial"/>
                <w:b/>
                <w:sz w:val="12"/>
                <w:szCs w:val="12"/>
              </w:rPr>
            </w:pPr>
            <w:r w:rsidRPr="00632176">
              <w:rPr>
                <w:rFonts w:ascii="Arial" w:hAnsi="Arial" w:cs="Arial"/>
                <w:b/>
                <w:sz w:val="12"/>
                <w:szCs w:val="12"/>
              </w:rPr>
              <w:t>LUCRO</w:t>
            </w:r>
            <w:r w:rsidR="004C537A" w:rsidRPr="00632176">
              <w:rPr>
                <w:rFonts w:ascii="Arial" w:hAnsi="Arial" w:cs="Arial"/>
                <w:b/>
                <w:sz w:val="12"/>
                <w:szCs w:val="12"/>
              </w:rPr>
              <w:t xml:space="preserve"> LIQUIDO DO EXERCÍCIO </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693E24" w:rsidP="005614A5">
            <w:pPr>
              <w:snapToGrid w:val="0"/>
              <w:spacing w:after="0" w:line="240" w:lineRule="auto"/>
              <w:jc w:val="right"/>
              <w:rPr>
                <w:rFonts w:ascii="Arial" w:hAnsi="Arial" w:cs="Arial"/>
                <w:b/>
                <w:sz w:val="12"/>
                <w:szCs w:val="12"/>
              </w:rPr>
            </w:pPr>
            <w:r w:rsidRPr="00632176">
              <w:rPr>
                <w:rFonts w:ascii="Arial" w:hAnsi="Arial" w:cs="Arial"/>
                <w:b/>
                <w:sz w:val="12"/>
                <w:szCs w:val="12"/>
              </w:rPr>
              <w:t>823.698,66</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b/>
                <w:sz w:val="12"/>
                <w:szCs w:val="12"/>
              </w:rPr>
            </w:pPr>
            <w:r w:rsidRPr="00632176">
              <w:rPr>
                <w:rFonts w:ascii="Arial" w:hAnsi="Arial" w:cs="Arial"/>
                <w:b/>
                <w:sz w:val="12"/>
                <w:szCs w:val="12"/>
              </w:rPr>
              <w:t>99.308,38</w:t>
            </w:r>
          </w:p>
        </w:tc>
      </w:tr>
    </w:tbl>
    <w:p w:rsidR="003F3DF9" w:rsidRPr="00632176" w:rsidRDefault="003F3DF9" w:rsidP="005614A5">
      <w:pPr>
        <w:spacing w:after="0" w:line="240" w:lineRule="auto"/>
        <w:rPr>
          <w:rFonts w:ascii="Arial" w:hAnsi="Arial" w:cs="Arial"/>
          <w:sz w:val="12"/>
          <w:szCs w:val="12"/>
        </w:rPr>
      </w:pPr>
    </w:p>
    <w:p w:rsidR="00ED269F" w:rsidRPr="00632176" w:rsidRDefault="00ED269F" w:rsidP="005614A5">
      <w:pPr>
        <w:spacing w:after="0" w:line="240" w:lineRule="auto"/>
        <w:rPr>
          <w:rFonts w:ascii="Arial" w:hAnsi="Arial" w:cs="Arial"/>
          <w:sz w:val="12"/>
          <w:szCs w:val="12"/>
        </w:rPr>
      </w:pPr>
    </w:p>
    <w:tbl>
      <w:tblPr>
        <w:tblW w:w="9170" w:type="dxa"/>
        <w:tblInd w:w="14" w:type="dxa"/>
        <w:tblLayout w:type="fixed"/>
        <w:tblLook w:val="0000"/>
      </w:tblPr>
      <w:tblGrid>
        <w:gridCol w:w="5610"/>
        <w:gridCol w:w="1710"/>
        <w:gridCol w:w="1850"/>
      </w:tblGrid>
      <w:tr w:rsidR="00632176" w:rsidRPr="00632176" w:rsidTr="000F45E6">
        <w:trPr>
          <w:trHeight w:val="227"/>
        </w:trPr>
        <w:tc>
          <w:tcPr>
            <w:tcW w:w="917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b/>
                <w:sz w:val="12"/>
                <w:szCs w:val="12"/>
              </w:rPr>
              <w:t>DEMONSTRAÇÃO DOS RESULTADOS ABRANGENTES</w:t>
            </w:r>
          </w:p>
        </w:tc>
      </w:tr>
      <w:tr w:rsidR="00632176" w:rsidRPr="00632176" w:rsidTr="000F45E6">
        <w:trPr>
          <w:trHeight w:val="227"/>
        </w:trPr>
        <w:tc>
          <w:tcPr>
            <w:tcW w:w="5610"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napToGrid w:val="0"/>
              <w:spacing w:after="0" w:line="240" w:lineRule="auto"/>
              <w:jc w:val="center"/>
              <w:rPr>
                <w:rFonts w:ascii="Arial" w:hAnsi="Arial" w:cs="Arial"/>
                <w:b/>
                <w:sz w:val="12"/>
                <w:szCs w:val="12"/>
              </w:rPr>
            </w:pPr>
            <w:r w:rsidRPr="00632176">
              <w:rPr>
                <w:rFonts w:ascii="Arial" w:hAnsi="Arial" w:cs="Arial"/>
                <w:b/>
                <w:sz w:val="12"/>
                <w:szCs w:val="12"/>
              </w:rPr>
              <w:t>DISCRIMINAÇÃO</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napToGrid w:val="0"/>
              <w:spacing w:after="0" w:line="240" w:lineRule="auto"/>
              <w:jc w:val="center"/>
              <w:rPr>
                <w:rFonts w:ascii="Arial" w:hAnsi="Arial" w:cs="Arial"/>
                <w:b/>
                <w:sz w:val="12"/>
                <w:szCs w:val="12"/>
              </w:rPr>
            </w:pPr>
            <w:r w:rsidRPr="00632176">
              <w:rPr>
                <w:rFonts w:ascii="Arial" w:hAnsi="Arial" w:cs="Arial"/>
                <w:b/>
                <w:sz w:val="12"/>
                <w:szCs w:val="12"/>
              </w:rPr>
              <w:t>2024</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center"/>
              <w:rPr>
                <w:rFonts w:ascii="Arial" w:hAnsi="Arial" w:cs="Arial"/>
                <w:b/>
                <w:sz w:val="12"/>
                <w:szCs w:val="12"/>
              </w:rPr>
            </w:pPr>
            <w:r w:rsidRPr="00632176">
              <w:rPr>
                <w:rFonts w:ascii="Arial" w:hAnsi="Arial" w:cs="Arial"/>
                <w:b/>
                <w:sz w:val="12"/>
                <w:szCs w:val="12"/>
              </w:rPr>
              <w:t>2023</w:t>
            </w:r>
          </w:p>
        </w:tc>
      </w:tr>
      <w:tr w:rsidR="00632176" w:rsidRPr="00632176" w:rsidTr="000F45E6">
        <w:trPr>
          <w:trHeight w:val="227"/>
        </w:trPr>
        <w:tc>
          <w:tcPr>
            <w:tcW w:w="5610"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DD3A2F">
            <w:pPr>
              <w:spacing w:after="0" w:line="240" w:lineRule="auto"/>
              <w:rPr>
                <w:rFonts w:ascii="Arial" w:hAnsi="Arial" w:cs="Arial"/>
                <w:b/>
                <w:bCs/>
                <w:sz w:val="12"/>
                <w:szCs w:val="12"/>
              </w:rPr>
            </w:pPr>
            <w:r w:rsidRPr="00632176">
              <w:rPr>
                <w:rFonts w:ascii="Arial" w:hAnsi="Arial" w:cs="Arial"/>
                <w:b/>
                <w:bCs/>
                <w:sz w:val="12"/>
                <w:szCs w:val="12"/>
              </w:rPr>
              <w:t>Lucro do Exercício</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4938BE" w:rsidP="005614A5">
            <w:pPr>
              <w:snapToGrid w:val="0"/>
              <w:spacing w:after="0" w:line="240" w:lineRule="auto"/>
              <w:jc w:val="right"/>
              <w:rPr>
                <w:rFonts w:ascii="Arial" w:hAnsi="Arial" w:cs="Arial"/>
                <w:bCs/>
                <w:sz w:val="12"/>
                <w:szCs w:val="12"/>
              </w:rPr>
            </w:pPr>
            <w:r w:rsidRPr="00632176">
              <w:rPr>
                <w:rFonts w:ascii="Arial" w:hAnsi="Arial" w:cs="Arial"/>
                <w:bCs/>
                <w:sz w:val="12"/>
                <w:szCs w:val="12"/>
              </w:rPr>
              <w:t>823.698,66</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bCs/>
                <w:sz w:val="12"/>
                <w:szCs w:val="12"/>
              </w:rPr>
            </w:pPr>
            <w:r w:rsidRPr="00632176">
              <w:rPr>
                <w:rFonts w:ascii="Arial" w:hAnsi="Arial" w:cs="Arial"/>
                <w:bCs/>
                <w:sz w:val="12"/>
                <w:szCs w:val="12"/>
              </w:rPr>
              <w:t>99.308,38</w:t>
            </w:r>
          </w:p>
        </w:tc>
      </w:tr>
      <w:tr w:rsidR="00632176" w:rsidRPr="00632176" w:rsidTr="000F45E6">
        <w:trPr>
          <w:trHeight w:val="227"/>
        </w:trPr>
        <w:tc>
          <w:tcPr>
            <w:tcW w:w="5610"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b/>
                <w:sz w:val="12"/>
                <w:szCs w:val="12"/>
              </w:rPr>
            </w:pPr>
            <w:r w:rsidRPr="00632176">
              <w:rPr>
                <w:rFonts w:ascii="Arial" w:hAnsi="Arial" w:cs="Arial"/>
                <w:b/>
                <w:bCs/>
                <w:sz w:val="12"/>
                <w:szCs w:val="12"/>
              </w:rPr>
              <w:t>Outros resultados abrangentes</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4938BE" w:rsidP="005614A5">
            <w:pPr>
              <w:snapToGrid w:val="0"/>
              <w:spacing w:after="0" w:line="240" w:lineRule="auto"/>
              <w:jc w:val="right"/>
              <w:rPr>
                <w:rFonts w:ascii="Arial" w:hAnsi="Arial" w:cs="Arial"/>
                <w:sz w:val="12"/>
                <w:szCs w:val="12"/>
              </w:rPr>
            </w:pPr>
            <w:r w:rsidRPr="00632176">
              <w:rPr>
                <w:rFonts w:ascii="Arial" w:hAnsi="Arial" w:cs="Arial"/>
                <w:sz w:val="12"/>
                <w:szCs w:val="12"/>
              </w:rPr>
              <w:t>0,00</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sz w:val="12"/>
                <w:szCs w:val="12"/>
              </w:rPr>
            </w:pPr>
            <w:r w:rsidRPr="00632176">
              <w:rPr>
                <w:rFonts w:ascii="Arial" w:hAnsi="Arial" w:cs="Arial"/>
                <w:sz w:val="12"/>
                <w:szCs w:val="12"/>
              </w:rPr>
              <w:t>0,00</w:t>
            </w:r>
          </w:p>
        </w:tc>
      </w:tr>
      <w:tr w:rsidR="00632176" w:rsidRPr="00632176" w:rsidTr="000F45E6">
        <w:trPr>
          <w:trHeight w:val="227"/>
        </w:trPr>
        <w:tc>
          <w:tcPr>
            <w:tcW w:w="5610" w:type="dxa"/>
            <w:tcBorders>
              <w:top w:val="single" w:sz="4" w:space="0" w:color="000000"/>
              <w:left w:val="single" w:sz="4" w:space="0" w:color="000000"/>
              <w:bottom w:val="single" w:sz="4" w:space="0" w:color="000000"/>
            </w:tcBorders>
            <w:shd w:val="clear" w:color="auto" w:fill="auto"/>
            <w:vAlign w:val="center"/>
          </w:tcPr>
          <w:p w:rsidR="004C537A" w:rsidRPr="00632176" w:rsidRDefault="004C537A" w:rsidP="005614A5">
            <w:pPr>
              <w:spacing w:after="0" w:line="240" w:lineRule="auto"/>
              <w:rPr>
                <w:rFonts w:ascii="Arial" w:hAnsi="Arial" w:cs="Arial"/>
                <w:b/>
                <w:bCs/>
                <w:sz w:val="12"/>
                <w:szCs w:val="12"/>
              </w:rPr>
            </w:pPr>
            <w:r w:rsidRPr="00632176">
              <w:rPr>
                <w:rFonts w:ascii="Arial" w:hAnsi="Arial" w:cs="Arial"/>
                <w:b/>
                <w:bCs/>
                <w:sz w:val="12"/>
                <w:szCs w:val="12"/>
              </w:rPr>
              <w:t>TOTAL DE RESULTADO ABRANGENTES DO EXERCICIO</w:t>
            </w:r>
          </w:p>
        </w:tc>
        <w:tc>
          <w:tcPr>
            <w:tcW w:w="1710" w:type="dxa"/>
            <w:tcBorders>
              <w:top w:val="single" w:sz="4" w:space="0" w:color="000000"/>
              <w:left w:val="single" w:sz="4" w:space="0" w:color="000000"/>
              <w:bottom w:val="single" w:sz="4" w:space="0" w:color="000000"/>
            </w:tcBorders>
            <w:shd w:val="clear" w:color="auto" w:fill="auto"/>
            <w:vAlign w:val="center"/>
          </w:tcPr>
          <w:p w:rsidR="004C537A" w:rsidRPr="00632176" w:rsidRDefault="004938BE" w:rsidP="005614A5">
            <w:pPr>
              <w:snapToGrid w:val="0"/>
              <w:spacing w:after="0" w:line="240" w:lineRule="auto"/>
              <w:jc w:val="right"/>
              <w:rPr>
                <w:rFonts w:ascii="Arial" w:hAnsi="Arial" w:cs="Arial"/>
                <w:b/>
                <w:bCs/>
                <w:sz w:val="12"/>
                <w:szCs w:val="12"/>
              </w:rPr>
            </w:pPr>
            <w:r w:rsidRPr="00632176">
              <w:rPr>
                <w:rFonts w:ascii="Arial" w:hAnsi="Arial" w:cs="Arial"/>
                <w:b/>
                <w:bCs/>
                <w:sz w:val="12"/>
                <w:szCs w:val="12"/>
              </w:rPr>
              <w:t>823.698,66</w:t>
            </w:r>
          </w:p>
        </w:tc>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37A" w:rsidRPr="00632176" w:rsidRDefault="004C537A" w:rsidP="004C537A">
            <w:pPr>
              <w:snapToGrid w:val="0"/>
              <w:spacing w:after="0" w:line="240" w:lineRule="auto"/>
              <w:jc w:val="right"/>
              <w:rPr>
                <w:rFonts w:ascii="Arial" w:hAnsi="Arial" w:cs="Arial"/>
                <w:b/>
                <w:bCs/>
                <w:sz w:val="12"/>
                <w:szCs w:val="12"/>
              </w:rPr>
            </w:pPr>
            <w:r w:rsidRPr="00632176">
              <w:rPr>
                <w:rFonts w:ascii="Arial" w:hAnsi="Arial" w:cs="Arial"/>
                <w:b/>
                <w:bCs/>
                <w:sz w:val="12"/>
                <w:szCs w:val="12"/>
              </w:rPr>
              <w:t>99.308,38</w:t>
            </w:r>
          </w:p>
        </w:tc>
      </w:tr>
    </w:tbl>
    <w:p w:rsidR="00ED269F" w:rsidRPr="00632176" w:rsidRDefault="00ED269F" w:rsidP="00B547FF">
      <w:pPr>
        <w:spacing w:before="120" w:after="120" w:line="240" w:lineRule="auto"/>
        <w:jc w:val="center"/>
        <w:rPr>
          <w:rFonts w:ascii="Arial" w:hAnsi="Arial" w:cs="Arial"/>
          <w:sz w:val="12"/>
          <w:szCs w:val="12"/>
        </w:rPr>
      </w:pPr>
      <w:r w:rsidRPr="00632176">
        <w:rPr>
          <w:rFonts w:ascii="Arial" w:hAnsi="Arial" w:cs="Arial"/>
          <w:b/>
          <w:sz w:val="12"/>
          <w:szCs w:val="12"/>
        </w:rPr>
        <w:t>DEMONSTRAÇ</w:t>
      </w:r>
      <w:r w:rsidR="00E45233" w:rsidRPr="00632176">
        <w:rPr>
          <w:rFonts w:ascii="Arial" w:hAnsi="Arial" w:cs="Arial"/>
          <w:b/>
          <w:sz w:val="12"/>
          <w:szCs w:val="12"/>
        </w:rPr>
        <w:t>ÕES</w:t>
      </w:r>
      <w:r w:rsidRPr="00632176">
        <w:rPr>
          <w:rFonts w:ascii="Arial" w:hAnsi="Arial" w:cs="Arial"/>
          <w:b/>
          <w:sz w:val="12"/>
          <w:szCs w:val="12"/>
        </w:rPr>
        <w:t xml:space="preserve"> DAS MUTAÇÕES DO PATRIMÔNIO L</w:t>
      </w:r>
      <w:r w:rsidR="004C537A" w:rsidRPr="00632176">
        <w:rPr>
          <w:rFonts w:ascii="Arial" w:hAnsi="Arial" w:cs="Arial"/>
          <w:b/>
          <w:sz w:val="12"/>
          <w:szCs w:val="12"/>
        </w:rPr>
        <w:t>IQUÍDO EM 31 DE DEZEMBRO DE 2024</w:t>
      </w:r>
      <w:r w:rsidRPr="00632176">
        <w:rPr>
          <w:rFonts w:ascii="Arial" w:hAnsi="Arial" w:cs="Arial"/>
          <w:b/>
          <w:sz w:val="12"/>
          <w:szCs w:val="12"/>
        </w:rPr>
        <w:t xml:space="preserve"> E 202</w:t>
      </w:r>
      <w:r w:rsidR="004C537A" w:rsidRPr="00632176">
        <w:rPr>
          <w:rFonts w:ascii="Arial" w:hAnsi="Arial" w:cs="Arial"/>
          <w:b/>
          <w:sz w:val="12"/>
          <w:szCs w:val="12"/>
        </w:rPr>
        <w:t>3</w:t>
      </w:r>
    </w:p>
    <w:tbl>
      <w:tblPr>
        <w:tblW w:w="9151" w:type="dxa"/>
        <w:tblInd w:w="29" w:type="dxa"/>
        <w:tblLayout w:type="fixed"/>
        <w:tblLook w:val="0000"/>
      </w:tblPr>
      <w:tblGrid>
        <w:gridCol w:w="1780"/>
        <w:gridCol w:w="1276"/>
        <w:gridCol w:w="1134"/>
        <w:gridCol w:w="1276"/>
        <w:gridCol w:w="1417"/>
        <w:gridCol w:w="2268"/>
      </w:tblGrid>
      <w:tr w:rsidR="00632176" w:rsidRPr="00632176" w:rsidTr="00DD3A2F">
        <w:trPr>
          <w:trHeight w:val="252"/>
        </w:trPr>
        <w:tc>
          <w:tcPr>
            <w:tcW w:w="1780" w:type="dxa"/>
            <w:tcBorders>
              <w:top w:val="single" w:sz="4" w:space="0" w:color="000000"/>
              <w:left w:val="single" w:sz="4" w:space="0" w:color="000000"/>
              <w:bottom w:val="single" w:sz="4" w:space="0" w:color="000000"/>
            </w:tcBorders>
          </w:tcPr>
          <w:p w:rsidR="003A17A9" w:rsidRPr="00632176" w:rsidRDefault="003A17A9" w:rsidP="00DD3A2F">
            <w:pPr>
              <w:spacing w:after="0" w:line="240" w:lineRule="auto"/>
              <w:jc w:val="both"/>
              <w:rPr>
                <w:rFonts w:ascii="Arial" w:hAnsi="Arial" w:cs="Arial"/>
                <w:b/>
                <w:sz w:val="12"/>
                <w:szCs w:val="12"/>
              </w:rPr>
            </w:pPr>
          </w:p>
        </w:tc>
        <w:tc>
          <w:tcPr>
            <w:tcW w:w="7371" w:type="dxa"/>
            <w:gridSpan w:val="5"/>
            <w:tcBorders>
              <w:top w:val="single" w:sz="4" w:space="0" w:color="000000"/>
              <w:left w:val="nil"/>
              <w:bottom w:val="single" w:sz="4" w:space="0" w:color="000000"/>
              <w:right w:val="single" w:sz="4" w:space="0" w:color="000000"/>
            </w:tcBorders>
            <w:shd w:val="clear" w:color="auto" w:fill="auto"/>
            <w:vAlign w:val="center"/>
          </w:tcPr>
          <w:p w:rsidR="003A17A9" w:rsidRPr="00632176" w:rsidRDefault="003A17A9" w:rsidP="00DD3A2F">
            <w:pPr>
              <w:spacing w:after="0" w:line="240" w:lineRule="auto"/>
              <w:rPr>
                <w:rFonts w:ascii="Arial" w:hAnsi="Arial" w:cs="Arial"/>
                <w:sz w:val="12"/>
                <w:szCs w:val="12"/>
              </w:rPr>
            </w:pPr>
            <w:r w:rsidRPr="00632176">
              <w:rPr>
                <w:rFonts w:ascii="Arial" w:hAnsi="Arial" w:cs="Arial"/>
                <w:b/>
                <w:sz w:val="12"/>
                <w:szCs w:val="12"/>
              </w:rPr>
              <w:t>EXERCÍCIO – 202</w:t>
            </w:r>
            <w:r w:rsidR="004C537A" w:rsidRPr="00632176">
              <w:rPr>
                <w:rFonts w:ascii="Arial" w:hAnsi="Arial" w:cs="Arial"/>
                <w:b/>
                <w:sz w:val="12"/>
                <w:szCs w:val="12"/>
              </w:rPr>
              <w:t>4</w:t>
            </w:r>
          </w:p>
        </w:tc>
      </w:tr>
      <w:tr w:rsidR="00632176" w:rsidRPr="00632176" w:rsidTr="000A1307">
        <w:trPr>
          <w:trHeight w:val="539"/>
        </w:trPr>
        <w:tc>
          <w:tcPr>
            <w:tcW w:w="1780" w:type="dxa"/>
            <w:tcBorders>
              <w:top w:val="single" w:sz="4" w:space="0" w:color="000000"/>
              <w:left w:val="single" w:sz="4" w:space="0" w:color="000000"/>
              <w:bottom w:val="single" w:sz="4" w:space="0" w:color="000000"/>
            </w:tcBorders>
            <w:shd w:val="clear" w:color="auto" w:fill="auto"/>
            <w:vAlign w:val="center"/>
          </w:tcPr>
          <w:p w:rsidR="003A17A9" w:rsidRPr="00632176" w:rsidRDefault="003A17A9" w:rsidP="005614A5">
            <w:pPr>
              <w:spacing w:after="0" w:line="240" w:lineRule="auto"/>
              <w:jc w:val="center"/>
              <w:rPr>
                <w:rFonts w:ascii="Arial" w:hAnsi="Arial" w:cs="Arial"/>
                <w:b/>
                <w:sz w:val="12"/>
                <w:szCs w:val="12"/>
              </w:rPr>
            </w:pPr>
            <w:r w:rsidRPr="00632176">
              <w:rPr>
                <w:rFonts w:ascii="Arial" w:hAnsi="Arial" w:cs="Arial"/>
                <w:b/>
                <w:sz w:val="12"/>
                <w:szCs w:val="12"/>
              </w:rPr>
              <w:t>DISCRIMINAÇÃO</w:t>
            </w:r>
          </w:p>
        </w:tc>
        <w:tc>
          <w:tcPr>
            <w:tcW w:w="1276" w:type="dxa"/>
            <w:tcBorders>
              <w:top w:val="single" w:sz="4" w:space="0" w:color="000000"/>
              <w:left w:val="single" w:sz="4" w:space="0" w:color="000000"/>
              <w:bottom w:val="single" w:sz="4" w:space="0" w:color="000000"/>
            </w:tcBorders>
            <w:shd w:val="clear" w:color="auto" w:fill="auto"/>
            <w:vAlign w:val="center"/>
          </w:tcPr>
          <w:p w:rsidR="003A17A9" w:rsidRPr="00632176" w:rsidRDefault="003A17A9" w:rsidP="005614A5">
            <w:pPr>
              <w:spacing w:after="0" w:line="240" w:lineRule="auto"/>
              <w:jc w:val="center"/>
              <w:rPr>
                <w:rFonts w:ascii="Arial" w:hAnsi="Arial" w:cs="Arial"/>
                <w:b/>
                <w:sz w:val="12"/>
                <w:szCs w:val="12"/>
              </w:rPr>
            </w:pPr>
            <w:r w:rsidRPr="00632176">
              <w:rPr>
                <w:rFonts w:ascii="Arial" w:hAnsi="Arial" w:cs="Arial"/>
                <w:b/>
                <w:sz w:val="12"/>
                <w:szCs w:val="12"/>
              </w:rPr>
              <w:t>CAPITAL SOCIAL</w:t>
            </w:r>
          </w:p>
        </w:tc>
        <w:tc>
          <w:tcPr>
            <w:tcW w:w="1134" w:type="dxa"/>
            <w:tcBorders>
              <w:top w:val="single" w:sz="4" w:space="0" w:color="000000"/>
              <w:left w:val="single" w:sz="4" w:space="0" w:color="000000"/>
              <w:bottom w:val="single" w:sz="4" w:space="0" w:color="000000"/>
            </w:tcBorders>
            <w:shd w:val="clear" w:color="auto" w:fill="auto"/>
            <w:vAlign w:val="center"/>
          </w:tcPr>
          <w:p w:rsidR="003A17A9" w:rsidRPr="00632176" w:rsidRDefault="003A17A9" w:rsidP="005614A5">
            <w:pPr>
              <w:spacing w:after="0" w:line="240" w:lineRule="auto"/>
              <w:jc w:val="center"/>
              <w:rPr>
                <w:rFonts w:ascii="Arial" w:hAnsi="Arial" w:cs="Arial"/>
                <w:b/>
                <w:sz w:val="12"/>
                <w:szCs w:val="12"/>
              </w:rPr>
            </w:pPr>
            <w:r w:rsidRPr="00632176">
              <w:rPr>
                <w:rFonts w:ascii="Arial" w:hAnsi="Arial" w:cs="Arial"/>
                <w:b/>
                <w:sz w:val="12"/>
                <w:szCs w:val="12"/>
              </w:rPr>
              <w:t>PREJUIZOS ACUMULADOS</w:t>
            </w:r>
          </w:p>
        </w:tc>
        <w:tc>
          <w:tcPr>
            <w:tcW w:w="1276" w:type="dxa"/>
            <w:tcBorders>
              <w:top w:val="single" w:sz="4" w:space="0" w:color="000000"/>
              <w:left w:val="single" w:sz="4" w:space="0" w:color="000000"/>
              <w:bottom w:val="single" w:sz="4" w:space="0" w:color="000000"/>
              <w:right w:val="single" w:sz="4" w:space="0" w:color="000000"/>
            </w:tcBorders>
          </w:tcPr>
          <w:p w:rsidR="00705651" w:rsidRPr="00632176" w:rsidRDefault="00705651" w:rsidP="005614A5">
            <w:pPr>
              <w:spacing w:after="0" w:line="240" w:lineRule="auto"/>
              <w:jc w:val="center"/>
              <w:rPr>
                <w:rFonts w:ascii="Arial" w:hAnsi="Arial" w:cs="Arial"/>
                <w:b/>
                <w:sz w:val="12"/>
                <w:szCs w:val="12"/>
              </w:rPr>
            </w:pPr>
          </w:p>
          <w:p w:rsidR="003A17A9" w:rsidRPr="00632176" w:rsidRDefault="00705651" w:rsidP="005614A5">
            <w:pPr>
              <w:spacing w:after="0" w:line="240" w:lineRule="auto"/>
              <w:jc w:val="center"/>
              <w:rPr>
                <w:rFonts w:ascii="Arial" w:hAnsi="Arial" w:cs="Arial"/>
                <w:b/>
                <w:sz w:val="12"/>
                <w:szCs w:val="12"/>
              </w:rPr>
            </w:pPr>
            <w:r w:rsidRPr="00632176">
              <w:rPr>
                <w:rFonts w:ascii="Arial" w:hAnsi="Arial" w:cs="Arial"/>
                <w:b/>
                <w:sz w:val="12"/>
                <w:szCs w:val="12"/>
              </w:rPr>
              <w:t>RESERVA</w:t>
            </w:r>
          </w:p>
          <w:p w:rsidR="00705651" w:rsidRPr="00632176" w:rsidRDefault="00705651" w:rsidP="005614A5">
            <w:pPr>
              <w:spacing w:after="0" w:line="240" w:lineRule="auto"/>
              <w:jc w:val="center"/>
              <w:rPr>
                <w:rFonts w:ascii="Arial" w:hAnsi="Arial" w:cs="Arial"/>
                <w:b/>
                <w:sz w:val="12"/>
                <w:szCs w:val="12"/>
              </w:rPr>
            </w:pPr>
            <w:r w:rsidRPr="00632176">
              <w:rPr>
                <w:rFonts w:ascii="Arial" w:hAnsi="Arial" w:cs="Arial"/>
                <w:b/>
                <w:sz w:val="12"/>
                <w:szCs w:val="12"/>
              </w:rPr>
              <w:t>LEGAL</w:t>
            </w:r>
          </w:p>
        </w:tc>
        <w:tc>
          <w:tcPr>
            <w:tcW w:w="1417" w:type="dxa"/>
            <w:tcBorders>
              <w:top w:val="single" w:sz="4" w:space="0" w:color="000000"/>
              <w:left w:val="single" w:sz="4" w:space="0" w:color="000000"/>
              <w:bottom w:val="single" w:sz="4" w:space="0" w:color="000000"/>
            </w:tcBorders>
            <w:shd w:val="clear" w:color="auto" w:fill="auto"/>
            <w:vAlign w:val="center"/>
          </w:tcPr>
          <w:p w:rsidR="003A17A9" w:rsidRPr="00632176" w:rsidRDefault="003A17A9" w:rsidP="005614A5">
            <w:pPr>
              <w:spacing w:after="0" w:line="240" w:lineRule="auto"/>
              <w:jc w:val="center"/>
              <w:rPr>
                <w:rFonts w:ascii="Arial" w:hAnsi="Arial" w:cs="Arial"/>
                <w:b/>
                <w:sz w:val="12"/>
                <w:szCs w:val="12"/>
              </w:rPr>
            </w:pPr>
            <w:r w:rsidRPr="00632176">
              <w:rPr>
                <w:rFonts w:ascii="Arial" w:hAnsi="Arial" w:cs="Arial"/>
                <w:b/>
                <w:sz w:val="12"/>
                <w:szCs w:val="12"/>
              </w:rPr>
              <w:t>AÇÕES EM TESOURARIA</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A17A9" w:rsidRPr="00632176" w:rsidRDefault="003A17A9" w:rsidP="005614A5">
            <w:pPr>
              <w:spacing w:after="0" w:line="240" w:lineRule="auto"/>
              <w:jc w:val="center"/>
              <w:rPr>
                <w:rFonts w:ascii="Arial" w:hAnsi="Arial" w:cs="Arial"/>
                <w:sz w:val="12"/>
                <w:szCs w:val="12"/>
              </w:rPr>
            </w:pPr>
            <w:r w:rsidRPr="00632176">
              <w:rPr>
                <w:rFonts w:ascii="Arial" w:hAnsi="Arial" w:cs="Arial"/>
                <w:b/>
                <w:sz w:val="12"/>
                <w:szCs w:val="12"/>
              </w:rPr>
              <w:t>PATRIMONIO LÍQUIDO</w:t>
            </w:r>
          </w:p>
        </w:tc>
      </w:tr>
      <w:tr w:rsidR="00632176" w:rsidRPr="00632176" w:rsidTr="009B4B0B">
        <w:trPr>
          <w:cantSplit/>
          <w:trHeight w:val="253"/>
        </w:trPr>
        <w:tc>
          <w:tcPr>
            <w:tcW w:w="1780" w:type="dxa"/>
            <w:tcBorders>
              <w:top w:val="single" w:sz="4" w:space="0" w:color="000000"/>
              <w:left w:val="single" w:sz="4" w:space="0" w:color="000000"/>
              <w:bottom w:val="single" w:sz="4" w:space="0" w:color="000000"/>
            </w:tcBorders>
            <w:shd w:val="clear" w:color="auto" w:fill="auto"/>
            <w:vAlign w:val="bottom"/>
          </w:tcPr>
          <w:p w:rsidR="003A17A9" w:rsidRPr="00632176" w:rsidRDefault="003A17A9" w:rsidP="005614A5">
            <w:pPr>
              <w:spacing w:after="0" w:line="240" w:lineRule="auto"/>
              <w:rPr>
                <w:rFonts w:ascii="Arial" w:hAnsi="Arial" w:cs="Arial"/>
                <w:sz w:val="12"/>
                <w:szCs w:val="12"/>
              </w:rPr>
            </w:pPr>
            <w:r w:rsidRPr="00632176">
              <w:rPr>
                <w:rFonts w:ascii="Arial" w:hAnsi="Arial" w:cs="Arial"/>
                <w:sz w:val="12"/>
                <w:szCs w:val="12"/>
              </w:rPr>
              <w:t>Saldo em 31-12-202</w:t>
            </w:r>
            <w:r w:rsidR="004938BE" w:rsidRPr="00632176">
              <w:rPr>
                <w:rFonts w:ascii="Arial" w:hAnsi="Arial" w:cs="Arial"/>
                <w:sz w:val="12"/>
                <w:szCs w:val="12"/>
              </w:rPr>
              <w:t>3</w:t>
            </w:r>
          </w:p>
        </w:tc>
        <w:tc>
          <w:tcPr>
            <w:tcW w:w="1276" w:type="dxa"/>
            <w:tcBorders>
              <w:top w:val="single" w:sz="4" w:space="0" w:color="000000"/>
              <w:left w:val="single" w:sz="4" w:space="0" w:color="000000"/>
              <w:bottom w:val="single" w:sz="4" w:space="0" w:color="000000"/>
            </w:tcBorders>
            <w:shd w:val="clear" w:color="auto" w:fill="auto"/>
            <w:vAlign w:val="bottom"/>
          </w:tcPr>
          <w:p w:rsidR="003A17A9" w:rsidRPr="00632176" w:rsidRDefault="004938BE" w:rsidP="005614A5">
            <w:pPr>
              <w:spacing w:after="0" w:line="240" w:lineRule="auto"/>
              <w:jc w:val="right"/>
              <w:rPr>
                <w:rFonts w:ascii="Arial" w:hAnsi="Arial" w:cs="Arial"/>
                <w:sz w:val="12"/>
                <w:szCs w:val="12"/>
              </w:rPr>
            </w:pPr>
            <w:r w:rsidRPr="00632176">
              <w:rPr>
                <w:rFonts w:ascii="Arial" w:hAnsi="Arial" w:cs="Arial"/>
                <w:sz w:val="12"/>
                <w:szCs w:val="12"/>
              </w:rPr>
              <w:t>23.435.690,02</w:t>
            </w:r>
          </w:p>
        </w:tc>
        <w:tc>
          <w:tcPr>
            <w:tcW w:w="1134" w:type="dxa"/>
            <w:tcBorders>
              <w:top w:val="single" w:sz="4" w:space="0" w:color="000000"/>
              <w:left w:val="single" w:sz="4" w:space="0" w:color="000000"/>
              <w:bottom w:val="single" w:sz="4" w:space="0" w:color="000000"/>
            </w:tcBorders>
            <w:shd w:val="clear" w:color="auto" w:fill="auto"/>
            <w:vAlign w:val="bottom"/>
          </w:tcPr>
          <w:p w:rsidR="003A17A9" w:rsidRPr="00632176" w:rsidRDefault="004938BE" w:rsidP="005614A5">
            <w:pPr>
              <w:spacing w:after="0" w:line="240" w:lineRule="auto"/>
              <w:jc w:val="right"/>
              <w:rPr>
                <w:rFonts w:ascii="Arial" w:hAnsi="Arial" w:cs="Arial"/>
                <w:sz w:val="12"/>
                <w:szCs w:val="12"/>
              </w:rPr>
            </w:pPr>
            <w:r w:rsidRPr="00632176">
              <w:rPr>
                <w:rFonts w:ascii="Arial" w:hAnsi="Arial" w:cs="Arial"/>
                <w:sz w:val="12"/>
                <w:szCs w:val="12"/>
              </w:rPr>
              <w:t>-4.124.728,20</w:t>
            </w:r>
          </w:p>
        </w:tc>
        <w:tc>
          <w:tcPr>
            <w:tcW w:w="1276" w:type="dxa"/>
            <w:tcBorders>
              <w:top w:val="single" w:sz="4" w:space="0" w:color="000000"/>
              <w:left w:val="single" w:sz="4" w:space="0" w:color="000000"/>
              <w:bottom w:val="single" w:sz="4" w:space="0" w:color="000000"/>
              <w:right w:val="single" w:sz="4" w:space="0" w:color="000000"/>
            </w:tcBorders>
          </w:tcPr>
          <w:p w:rsidR="009B4B0B" w:rsidRPr="00632176" w:rsidRDefault="009B4B0B" w:rsidP="005614A5">
            <w:pPr>
              <w:spacing w:after="0" w:line="240" w:lineRule="auto"/>
              <w:jc w:val="right"/>
              <w:rPr>
                <w:rFonts w:ascii="Arial" w:hAnsi="Arial" w:cs="Arial"/>
                <w:sz w:val="12"/>
                <w:szCs w:val="12"/>
              </w:rPr>
            </w:pPr>
          </w:p>
          <w:p w:rsidR="003A17A9" w:rsidRPr="00632176" w:rsidRDefault="004938BE" w:rsidP="005614A5">
            <w:pPr>
              <w:spacing w:after="0" w:line="240" w:lineRule="auto"/>
              <w:jc w:val="right"/>
              <w:rPr>
                <w:rFonts w:ascii="Arial" w:hAnsi="Arial" w:cs="Arial"/>
                <w:sz w:val="12"/>
                <w:szCs w:val="12"/>
              </w:rPr>
            </w:pPr>
            <w:r w:rsidRPr="00632176">
              <w:rPr>
                <w:rFonts w:ascii="Arial" w:hAnsi="Arial" w:cs="Arial"/>
                <w:sz w:val="12"/>
                <w:szCs w:val="12"/>
              </w:rPr>
              <w:t>232.067.521,81</w:t>
            </w:r>
          </w:p>
        </w:tc>
        <w:tc>
          <w:tcPr>
            <w:tcW w:w="1417" w:type="dxa"/>
            <w:tcBorders>
              <w:top w:val="single" w:sz="4" w:space="0" w:color="000000"/>
              <w:left w:val="single" w:sz="4" w:space="0" w:color="000000"/>
              <w:bottom w:val="single" w:sz="4" w:space="0" w:color="000000"/>
            </w:tcBorders>
            <w:shd w:val="clear" w:color="auto" w:fill="auto"/>
            <w:vAlign w:val="bottom"/>
          </w:tcPr>
          <w:p w:rsidR="003A17A9" w:rsidRPr="00632176" w:rsidRDefault="00705651" w:rsidP="005614A5">
            <w:pPr>
              <w:spacing w:after="0" w:line="240" w:lineRule="auto"/>
              <w:jc w:val="right"/>
              <w:rPr>
                <w:rFonts w:ascii="Arial" w:hAnsi="Arial" w:cs="Arial"/>
                <w:sz w:val="12"/>
                <w:szCs w:val="12"/>
              </w:rPr>
            </w:pPr>
            <w:r w:rsidRPr="00632176">
              <w:rPr>
                <w:rFonts w:ascii="Arial" w:hAnsi="Arial" w:cs="Arial"/>
                <w:sz w:val="12"/>
                <w:szCs w:val="12"/>
              </w:rPr>
              <w:t>00</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3A17A9" w:rsidRPr="00632176" w:rsidRDefault="004938BE" w:rsidP="005614A5">
            <w:pPr>
              <w:spacing w:after="0" w:line="240" w:lineRule="auto"/>
              <w:jc w:val="right"/>
              <w:rPr>
                <w:rFonts w:ascii="Arial" w:hAnsi="Arial" w:cs="Arial"/>
                <w:sz w:val="12"/>
                <w:szCs w:val="12"/>
              </w:rPr>
            </w:pPr>
            <w:r w:rsidRPr="00632176">
              <w:rPr>
                <w:rFonts w:ascii="Arial" w:hAnsi="Arial" w:cs="Arial"/>
                <w:sz w:val="12"/>
                <w:szCs w:val="12"/>
              </w:rPr>
              <w:t>251.378.483,63</w:t>
            </w:r>
          </w:p>
        </w:tc>
      </w:tr>
      <w:tr w:rsidR="00632176" w:rsidRPr="00632176" w:rsidTr="00553BF7">
        <w:trPr>
          <w:cantSplit/>
          <w:trHeight w:val="252"/>
        </w:trPr>
        <w:tc>
          <w:tcPr>
            <w:tcW w:w="1780" w:type="dxa"/>
            <w:tcBorders>
              <w:top w:val="single" w:sz="4" w:space="0" w:color="000000"/>
              <w:left w:val="single" w:sz="4" w:space="0" w:color="000000"/>
              <w:bottom w:val="single" w:sz="4" w:space="0" w:color="000000"/>
            </w:tcBorders>
            <w:shd w:val="clear" w:color="auto" w:fill="auto"/>
            <w:vAlign w:val="bottom"/>
          </w:tcPr>
          <w:p w:rsidR="003A17A9" w:rsidRPr="00632176" w:rsidRDefault="00943CE2" w:rsidP="005614A5">
            <w:pPr>
              <w:spacing w:after="0" w:line="240" w:lineRule="auto"/>
              <w:rPr>
                <w:rFonts w:ascii="Arial" w:hAnsi="Arial" w:cs="Arial"/>
                <w:sz w:val="12"/>
                <w:szCs w:val="12"/>
              </w:rPr>
            </w:pPr>
            <w:r w:rsidRPr="00632176">
              <w:rPr>
                <w:rFonts w:ascii="Arial" w:hAnsi="Arial" w:cs="Arial"/>
                <w:sz w:val="12"/>
                <w:szCs w:val="12"/>
              </w:rPr>
              <w:t>Lucro</w:t>
            </w:r>
            <w:r w:rsidR="003A17A9" w:rsidRPr="00632176">
              <w:rPr>
                <w:rFonts w:ascii="Arial" w:hAnsi="Arial" w:cs="Arial"/>
                <w:sz w:val="12"/>
                <w:szCs w:val="12"/>
              </w:rPr>
              <w:t xml:space="preserve"> do Exercício</w:t>
            </w:r>
          </w:p>
        </w:tc>
        <w:tc>
          <w:tcPr>
            <w:tcW w:w="1276" w:type="dxa"/>
            <w:tcBorders>
              <w:top w:val="single" w:sz="4" w:space="0" w:color="000000"/>
              <w:left w:val="single" w:sz="4" w:space="0" w:color="000000"/>
              <w:bottom w:val="single" w:sz="4" w:space="0" w:color="000000"/>
            </w:tcBorders>
            <w:shd w:val="clear" w:color="auto" w:fill="auto"/>
            <w:vAlign w:val="bottom"/>
          </w:tcPr>
          <w:p w:rsidR="003A17A9" w:rsidRPr="00632176" w:rsidRDefault="00705651" w:rsidP="005614A5">
            <w:pPr>
              <w:spacing w:after="0" w:line="240" w:lineRule="auto"/>
              <w:jc w:val="right"/>
              <w:rPr>
                <w:rFonts w:ascii="Arial" w:hAnsi="Arial" w:cs="Arial"/>
                <w:sz w:val="12"/>
                <w:szCs w:val="12"/>
              </w:rPr>
            </w:pPr>
            <w:r w:rsidRPr="00632176">
              <w:rPr>
                <w:rFonts w:ascii="Arial" w:hAnsi="Arial" w:cs="Arial"/>
                <w:sz w:val="12"/>
                <w:szCs w:val="12"/>
              </w:rPr>
              <w:t>00</w:t>
            </w:r>
          </w:p>
        </w:tc>
        <w:tc>
          <w:tcPr>
            <w:tcW w:w="1134" w:type="dxa"/>
            <w:tcBorders>
              <w:top w:val="single" w:sz="4" w:space="0" w:color="000000"/>
              <w:left w:val="single" w:sz="4" w:space="0" w:color="000000"/>
              <w:bottom w:val="single" w:sz="4" w:space="0" w:color="000000"/>
            </w:tcBorders>
            <w:shd w:val="clear" w:color="auto" w:fill="auto"/>
            <w:vAlign w:val="bottom"/>
          </w:tcPr>
          <w:p w:rsidR="003A17A9" w:rsidRPr="00632176" w:rsidRDefault="004938BE" w:rsidP="005614A5">
            <w:pPr>
              <w:spacing w:after="0" w:line="240" w:lineRule="auto"/>
              <w:jc w:val="right"/>
              <w:rPr>
                <w:rFonts w:ascii="Arial" w:hAnsi="Arial" w:cs="Arial"/>
                <w:sz w:val="12"/>
                <w:szCs w:val="12"/>
              </w:rPr>
            </w:pPr>
            <w:r w:rsidRPr="00632176">
              <w:rPr>
                <w:rFonts w:ascii="Arial" w:hAnsi="Arial" w:cs="Arial"/>
                <w:sz w:val="12"/>
                <w:szCs w:val="12"/>
              </w:rPr>
              <w:t>823.698,66</w:t>
            </w:r>
          </w:p>
        </w:tc>
        <w:tc>
          <w:tcPr>
            <w:tcW w:w="1276" w:type="dxa"/>
            <w:tcBorders>
              <w:top w:val="single" w:sz="4" w:space="0" w:color="000000"/>
              <w:left w:val="single" w:sz="4" w:space="0" w:color="000000"/>
              <w:bottom w:val="single" w:sz="4" w:space="0" w:color="000000"/>
              <w:right w:val="single" w:sz="4" w:space="0" w:color="000000"/>
            </w:tcBorders>
          </w:tcPr>
          <w:p w:rsidR="009B4B0B" w:rsidRPr="00632176" w:rsidRDefault="009B4B0B" w:rsidP="005614A5">
            <w:pPr>
              <w:spacing w:after="0" w:line="240" w:lineRule="auto"/>
              <w:jc w:val="right"/>
              <w:rPr>
                <w:rFonts w:ascii="Arial" w:hAnsi="Arial" w:cs="Arial"/>
                <w:sz w:val="12"/>
                <w:szCs w:val="12"/>
              </w:rPr>
            </w:pPr>
          </w:p>
          <w:p w:rsidR="003A17A9" w:rsidRPr="00632176" w:rsidRDefault="00705651" w:rsidP="005614A5">
            <w:pPr>
              <w:spacing w:after="0" w:line="240" w:lineRule="auto"/>
              <w:jc w:val="right"/>
              <w:rPr>
                <w:rFonts w:ascii="Arial" w:hAnsi="Arial" w:cs="Arial"/>
                <w:sz w:val="12"/>
                <w:szCs w:val="12"/>
              </w:rPr>
            </w:pPr>
            <w:r w:rsidRPr="00632176">
              <w:rPr>
                <w:rFonts w:ascii="Arial" w:hAnsi="Arial" w:cs="Arial"/>
                <w:sz w:val="12"/>
                <w:szCs w:val="12"/>
              </w:rPr>
              <w:t>00</w:t>
            </w:r>
          </w:p>
        </w:tc>
        <w:tc>
          <w:tcPr>
            <w:tcW w:w="1417" w:type="dxa"/>
            <w:tcBorders>
              <w:top w:val="single" w:sz="4" w:space="0" w:color="000000"/>
              <w:left w:val="single" w:sz="4" w:space="0" w:color="000000"/>
              <w:bottom w:val="single" w:sz="4" w:space="0" w:color="000000"/>
            </w:tcBorders>
            <w:shd w:val="clear" w:color="auto" w:fill="auto"/>
            <w:vAlign w:val="bottom"/>
          </w:tcPr>
          <w:p w:rsidR="003A17A9" w:rsidRPr="00632176" w:rsidRDefault="00705651" w:rsidP="005614A5">
            <w:pPr>
              <w:spacing w:after="0" w:line="240" w:lineRule="auto"/>
              <w:jc w:val="right"/>
              <w:rPr>
                <w:rFonts w:ascii="Arial" w:hAnsi="Arial" w:cs="Arial"/>
                <w:sz w:val="12"/>
                <w:szCs w:val="12"/>
              </w:rPr>
            </w:pPr>
            <w:r w:rsidRPr="00632176">
              <w:rPr>
                <w:rFonts w:ascii="Arial" w:hAnsi="Arial" w:cs="Arial"/>
                <w:sz w:val="12"/>
                <w:szCs w:val="12"/>
              </w:rPr>
              <w:t>00</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3A17A9" w:rsidRPr="00632176" w:rsidRDefault="004938BE" w:rsidP="005614A5">
            <w:pPr>
              <w:spacing w:after="0" w:line="240" w:lineRule="auto"/>
              <w:jc w:val="right"/>
              <w:rPr>
                <w:rFonts w:ascii="Arial" w:hAnsi="Arial" w:cs="Arial"/>
                <w:sz w:val="12"/>
                <w:szCs w:val="12"/>
              </w:rPr>
            </w:pPr>
            <w:r w:rsidRPr="00632176">
              <w:rPr>
                <w:rFonts w:ascii="Arial" w:hAnsi="Arial" w:cs="Arial"/>
                <w:sz w:val="12"/>
                <w:szCs w:val="12"/>
              </w:rPr>
              <w:t>823.698,66</w:t>
            </w:r>
          </w:p>
        </w:tc>
      </w:tr>
      <w:tr w:rsidR="00632176" w:rsidRPr="00632176" w:rsidTr="00553BF7">
        <w:trPr>
          <w:cantSplit/>
          <w:trHeight w:val="247"/>
        </w:trPr>
        <w:tc>
          <w:tcPr>
            <w:tcW w:w="1780" w:type="dxa"/>
            <w:tcBorders>
              <w:top w:val="single" w:sz="4" w:space="0" w:color="000000"/>
              <w:left w:val="single" w:sz="4" w:space="0" w:color="000000"/>
              <w:bottom w:val="single" w:sz="4" w:space="0" w:color="auto"/>
            </w:tcBorders>
            <w:shd w:val="clear" w:color="auto" w:fill="auto"/>
            <w:vAlign w:val="bottom"/>
          </w:tcPr>
          <w:p w:rsidR="003A17A9" w:rsidRPr="00632176" w:rsidRDefault="003A17A9" w:rsidP="005614A5">
            <w:pPr>
              <w:spacing w:after="0" w:line="240" w:lineRule="auto"/>
              <w:rPr>
                <w:rFonts w:ascii="Arial" w:hAnsi="Arial" w:cs="Arial"/>
                <w:b/>
                <w:bCs/>
                <w:sz w:val="12"/>
                <w:szCs w:val="12"/>
              </w:rPr>
            </w:pPr>
            <w:r w:rsidRPr="00632176">
              <w:rPr>
                <w:rFonts w:ascii="Arial" w:hAnsi="Arial" w:cs="Arial"/>
                <w:b/>
                <w:bCs/>
                <w:sz w:val="12"/>
                <w:szCs w:val="12"/>
              </w:rPr>
              <w:t>Saldo em 31-12-202</w:t>
            </w:r>
            <w:r w:rsidR="004938BE" w:rsidRPr="00632176">
              <w:rPr>
                <w:rFonts w:ascii="Arial" w:hAnsi="Arial" w:cs="Arial"/>
                <w:b/>
                <w:bCs/>
                <w:sz w:val="12"/>
                <w:szCs w:val="12"/>
              </w:rPr>
              <w:t>4</w:t>
            </w:r>
          </w:p>
        </w:tc>
        <w:tc>
          <w:tcPr>
            <w:tcW w:w="1276" w:type="dxa"/>
            <w:tcBorders>
              <w:top w:val="single" w:sz="4" w:space="0" w:color="000000"/>
              <w:left w:val="single" w:sz="4" w:space="0" w:color="000000"/>
              <w:bottom w:val="single" w:sz="4" w:space="0" w:color="auto"/>
            </w:tcBorders>
            <w:shd w:val="clear" w:color="auto" w:fill="auto"/>
            <w:vAlign w:val="bottom"/>
          </w:tcPr>
          <w:p w:rsidR="003A17A9" w:rsidRPr="00632176" w:rsidRDefault="004938BE" w:rsidP="005614A5">
            <w:pPr>
              <w:spacing w:after="0" w:line="240" w:lineRule="auto"/>
              <w:jc w:val="right"/>
              <w:rPr>
                <w:rFonts w:ascii="Arial" w:hAnsi="Arial" w:cs="Arial"/>
                <w:b/>
                <w:sz w:val="12"/>
                <w:szCs w:val="12"/>
              </w:rPr>
            </w:pPr>
            <w:r w:rsidRPr="00632176">
              <w:rPr>
                <w:rFonts w:ascii="Arial" w:hAnsi="Arial" w:cs="Arial"/>
                <w:b/>
                <w:sz w:val="12"/>
                <w:szCs w:val="12"/>
              </w:rPr>
              <w:t>23.435.690,02</w:t>
            </w:r>
          </w:p>
        </w:tc>
        <w:tc>
          <w:tcPr>
            <w:tcW w:w="1134" w:type="dxa"/>
            <w:tcBorders>
              <w:top w:val="single" w:sz="4" w:space="0" w:color="000000"/>
              <w:left w:val="single" w:sz="4" w:space="0" w:color="000000"/>
              <w:bottom w:val="single" w:sz="4" w:space="0" w:color="auto"/>
            </w:tcBorders>
            <w:shd w:val="clear" w:color="auto" w:fill="auto"/>
            <w:vAlign w:val="bottom"/>
          </w:tcPr>
          <w:p w:rsidR="003A17A9" w:rsidRPr="00632176" w:rsidRDefault="004938BE" w:rsidP="005614A5">
            <w:pPr>
              <w:spacing w:after="0" w:line="240" w:lineRule="auto"/>
              <w:jc w:val="right"/>
              <w:rPr>
                <w:rFonts w:ascii="Arial" w:hAnsi="Arial" w:cs="Arial"/>
                <w:b/>
                <w:sz w:val="12"/>
                <w:szCs w:val="12"/>
              </w:rPr>
            </w:pPr>
            <w:r w:rsidRPr="00632176">
              <w:rPr>
                <w:rFonts w:ascii="Arial" w:hAnsi="Arial" w:cs="Arial"/>
                <w:b/>
                <w:sz w:val="12"/>
                <w:szCs w:val="12"/>
              </w:rPr>
              <w:t>-3.301.029,54</w:t>
            </w:r>
          </w:p>
        </w:tc>
        <w:tc>
          <w:tcPr>
            <w:tcW w:w="1276" w:type="dxa"/>
            <w:tcBorders>
              <w:top w:val="single" w:sz="4" w:space="0" w:color="000000"/>
              <w:left w:val="single" w:sz="4" w:space="0" w:color="000000"/>
              <w:bottom w:val="single" w:sz="4" w:space="0" w:color="auto"/>
              <w:right w:val="single" w:sz="4" w:space="0" w:color="000000"/>
            </w:tcBorders>
          </w:tcPr>
          <w:p w:rsidR="009B4B0B" w:rsidRPr="00632176" w:rsidRDefault="009B4B0B" w:rsidP="005614A5">
            <w:pPr>
              <w:spacing w:after="0" w:line="240" w:lineRule="auto"/>
              <w:jc w:val="right"/>
              <w:rPr>
                <w:rFonts w:ascii="Arial" w:hAnsi="Arial" w:cs="Arial"/>
                <w:b/>
                <w:sz w:val="12"/>
                <w:szCs w:val="12"/>
              </w:rPr>
            </w:pPr>
          </w:p>
          <w:p w:rsidR="003A17A9" w:rsidRPr="00632176" w:rsidRDefault="004938BE" w:rsidP="005614A5">
            <w:pPr>
              <w:spacing w:after="0" w:line="240" w:lineRule="auto"/>
              <w:jc w:val="right"/>
              <w:rPr>
                <w:rFonts w:ascii="Arial" w:hAnsi="Arial" w:cs="Arial"/>
                <w:b/>
                <w:sz w:val="12"/>
                <w:szCs w:val="12"/>
              </w:rPr>
            </w:pPr>
            <w:r w:rsidRPr="00632176">
              <w:rPr>
                <w:rFonts w:ascii="Arial" w:hAnsi="Arial" w:cs="Arial"/>
                <w:b/>
                <w:sz w:val="12"/>
                <w:szCs w:val="12"/>
              </w:rPr>
              <w:t>232.067.521,81</w:t>
            </w:r>
          </w:p>
        </w:tc>
        <w:tc>
          <w:tcPr>
            <w:tcW w:w="1417" w:type="dxa"/>
            <w:tcBorders>
              <w:top w:val="single" w:sz="4" w:space="0" w:color="000000"/>
              <w:left w:val="single" w:sz="4" w:space="0" w:color="000000"/>
              <w:bottom w:val="single" w:sz="4" w:space="0" w:color="auto"/>
            </w:tcBorders>
            <w:shd w:val="clear" w:color="auto" w:fill="auto"/>
            <w:vAlign w:val="bottom"/>
          </w:tcPr>
          <w:p w:rsidR="003A17A9" w:rsidRPr="00632176" w:rsidRDefault="00705651" w:rsidP="005614A5">
            <w:pPr>
              <w:spacing w:after="0" w:line="240" w:lineRule="auto"/>
              <w:jc w:val="right"/>
              <w:rPr>
                <w:rFonts w:ascii="Arial" w:hAnsi="Arial" w:cs="Arial"/>
                <w:b/>
                <w:bCs/>
                <w:sz w:val="12"/>
                <w:szCs w:val="12"/>
              </w:rPr>
            </w:pPr>
            <w:r w:rsidRPr="00632176">
              <w:rPr>
                <w:rFonts w:ascii="Arial" w:hAnsi="Arial" w:cs="Arial"/>
                <w:b/>
                <w:bCs/>
                <w:sz w:val="12"/>
                <w:szCs w:val="12"/>
              </w:rPr>
              <w:t>00</w:t>
            </w:r>
          </w:p>
        </w:tc>
        <w:tc>
          <w:tcPr>
            <w:tcW w:w="2268" w:type="dxa"/>
            <w:tcBorders>
              <w:top w:val="single" w:sz="4" w:space="0" w:color="000000"/>
              <w:left w:val="single" w:sz="4" w:space="0" w:color="000000"/>
              <w:bottom w:val="single" w:sz="4" w:space="0" w:color="auto"/>
              <w:right w:val="single" w:sz="4" w:space="0" w:color="000000"/>
            </w:tcBorders>
            <w:shd w:val="clear" w:color="auto" w:fill="auto"/>
            <w:vAlign w:val="bottom"/>
          </w:tcPr>
          <w:p w:rsidR="003A17A9" w:rsidRPr="00632176" w:rsidRDefault="004938BE" w:rsidP="005614A5">
            <w:pPr>
              <w:spacing w:after="0" w:line="240" w:lineRule="auto"/>
              <w:jc w:val="right"/>
              <w:rPr>
                <w:rFonts w:ascii="Arial" w:hAnsi="Arial" w:cs="Arial"/>
                <w:b/>
                <w:sz w:val="12"/>
                <w:szCs w:val="12"/>
              </w:rPr>
            </w:pPr>
            <w:r w:rsidRPr="00632176">
              <w:rPr>
                <w:rFonts w:ascii="Arial" w:hAnsi="Arial" w:cs="Arial"/>
                <w:b/>
                <w:sz w:val="12"/>
                <w:szCs w:val="12"/>
              </w:rPr>
              <w:t>252.202.182,29</w:t>
            </w:r>
          </w:p>
        </w:tc>
      </w:tr>
    </w:tbl>
    <w:p w:rsidR="00553BF7" w:rsidRPr="00632176" w:rsidRDefault="00553BF7" w:rsidP="00B547FF">
      <w:pPr>
        <w:spacing w:after="0" w:line="240" w:lineRule="auto"/>
        <w:jc w:val="center"/>
        <w:rPr>
          <w:rFonts w:ascii="Arial" w:hAnsi="Arial" w:cs="Arial"/>
          <w:b/>
          <w:sz w:val="12"/>
          <w:szCs w:val="12"/>
        </w:rPr>
      </w:pPr>
      <w:r w:rsidRPr="00632176">
        <w:rPr>
          <w:rFonts w:ascii="Arial" w:hAnsi="Arial" w:cs="Arial"/>
          <w:b/>
          <w:sz w:val="12"/>
          <w:szCs w:val="12"/>
        </w:rPr>
        <w:t>EXERCÍCIO - 2023</w:t>
      </w:r>
    </w:p>
    <w:tbl>
      <w:tblPr>
        <w:tblW w:w="9151" w:type="dxa"/>
        <w:tblInd w:w="29" w:type="dxa"/>
        <w:tblLayout w:type="fixed"/>
        <w:tblLook w:val="0000"/>
      </w:tblPr>
      <w:tblGrid>
        <w:gridCol w:w="1780"/>
        <w:gridCol w:w="1276"/>
        <w:gridCol w:w="1134"/>
        <w:gridCol w:w="1276"/>
        <w:gridCol w:w="1417"/>
        <w:gridCol w:w="2268"/>
      </w:tblGrid>
      <w:tr w:rsidR="00632176" w:rsidRPr="00632176" w:rsidTr="00553BF7">
        <w:trPr>
          <w:cantSplit/>
          <w:trHeight w:val="252"/>
        </w:trPr>
        <w:tc>
          <w:tcPr>
            <w:tcW w:w="1780" w:type="dxa"/>
            <w:tcBorders>
              <w:top w:val="single" w:sz="4" w:space="0" w:color="auto"/>
              <w:left w:val="single" w:sz="4" w:space="0" w:color="000000"/>
              <w:bottom w:val="single" w:sz="4" w:space="0" w:color="000000"/>
            </w:tcBorders>
            <w:shd w:val="clear" w:color="auto" w:fill="auto"/>
            <w:vAlign w:val="bottom"/>
          </w:tcPr>
          <w:p w:rsidR="00705651" w:rsidRPr="00632176" w:rsidRDefault="00705651" w:rsidP="00705651">
            <w:pPr>
              <w:spacing w:after="0" w:line="240" w:lineRule="auto"/>
              <w:rPr>
                <w:rFonts w:ascii="Arial" w:hAnsi="Arial" w:cs="Arial"/>
                <w:sz w:val="12"/>
                <w:szCs w:val="12"/>
              </w:rPr>
            </w:pPr>
            <w:r w:rsidRPr="00632176">
              <w:rPr>
                <w:rFonts w:ascii="Arial" w:hAnsi="Arial" w:cs="Arial"/>
                <w:sz w:val="12"/>
                <w:szCs w:val="12"/>
              </w:rPr>
              <w:t>Saldo em 31-12-2022</w:t>
            </w:r>
          </w:p>
        </w:tc>
        <w:tc>
          <w:tcPr>
            <w:tcW w:w="1276" w:type="dxa"/>
            <w:tcBorders>
              <w:top w:val="single" w:sz="4" w:space="0" w:color="auto"/>
              <w:left w:val="single" w:sz="4" w:space="0" w:color="000000"/>
              <w:bottom w:val="single" w:sz="4" w:space="0" w:color="000000"/>
            </w:tcBorders>
            <w:shd w:val="clear" w:color="auto" w:fill="auto"/>
            <w:vAlign w:val="bottom"/>
          </w:tcPr>
          <w:p w:rsidR="00705651" w:rsidRPr="00632176" w:rsidRDefault="00705651" w:rsidP="00705651">
            <w:pPr>
              <w:spacing w:after="0" w:line="240" w:lineRule="auto"/>
              <w:jc w:val="right"/>
              <w:rPr>
                <w:rFonts w:ascii="Arial" w:hAnsi="Arial" w:cs="Arial"/>
                <w:sz w:val="12"/>
                <w:szCs w:val="12"/>
              </w:rPr>
            </w:pPr>
            <w:r w:rsidRPr="00632176">
              <w:rPr>
                <w:rFonts w:ascii="Arial" w:hAnsi="Arial" w:cs="Arial"/>
                <w:sz w:val="12"/>
                <w:szCs w:val="12"/>
              </w:rPr>
              <w:t>23.435.690,02</w:t>
            </w:r>
          </w:p>
        </w:tc>
        <w:tc>
          <w:tcPr>
            <w:tcW w:w="1134" w:type="dxa"/>
            <w:tcBorders>
              <w:top w:val="single" w:sz="4" w:space="0" w:color="auto"/>
              <w:left w:val="single" w:sz="4" w:space="0" w:color="000000"/>
              <w:bottom w:val="single" w:sz="4" w:space="0" w:color="000000"/>
            </w:tcBorders>
            <w:shd w:val="clear" w:color="auto" w:fill="auto"/>
            <w:vAlign w:val="bottom"/>
          </w:tcPr>
          <w:p w:rsidR="00705651" w:rsidRPr="00632176" w:rsidRDefault="00705651" w:rsidP="00705651">
            <w:pPr>
              <w:spacing w:after="0" w:line="240" w:lineRule="auto"/>
              <w:jc w:val="right"/>
              <w:rPr>
                <w:rFonts w:ascii="Arial" w:hAnsi="Arial" w:cs="Arial"/>
                <w:sz w:val="12"/>
                <w:szCs w:val="12"/>
              </w:rPr>
            </w:pPr>
            <w:r w:rsidRPr="00632176">
              <w:rPr>
                <w:rFonts w:ascii="Arial" w:hAnsi="Arial" w:cs="Arial"/>
                <w:sz w:val="12"/>
                <w:szCs w:val="12"/>
              </w:rPr>
              <w:t>-4.224.036,58</w:t>
            </w:r>
          </w:p>
        </w:tc>
        <w:tc>
          <w:tcPr>
            <w:tcW w:w="1276" w:type="dxa"/>
            <w:tcBorders>
              <w:top w:val="single" w:sz="4" w:space="0" w:color="auto"/>
              <w:left w:val="single" w:sz="4" w:space="0" w:color="000000"/>
              <w:bottom w:val="single" w:sz="4" w:space="0" w:color="000000"/>
              <w:right w:val="single" w:sz="4" w:space="0" w:color="000000"/>
            </w:tcBorders>
          </w:tcPr>
          <w:p w:rsidR="00705651" w:rsidRPr="00632176" w:rsidRDefault="00705651" w:rsidP="00705651">
            <w:pPr>
              <w:spacing w:after="0" w:line="240" w:lineRule="auto"/>
              <w:jc w:val="right"/>
              <w:rPr>
                <w:rFonts w:ascii="Arial" w:hAnsi="Arial" w:cs="Arial"/>
                <w:sz w:val="12"/>
                <w:szCs w:val="12"/>
              </w:rPr>
            </w:pPr>
          </w:p>
          <w:p w:rsidR="00705651" w:rsidRPr="00632176" w:rsidRDefault="00705651" w:rsidP="00705651">
            <w:pPr>
              <w:spacing w:after="0" w:line="240" w:lineRule="auto"/>
              <w:jc w:val="right"/>
              <w:rPr>
                <w:rFonts w:ascii="Arial" w:hAnsi="Arial" w:cs="Arial"/>
                <w:sz w:val="12"/>
                <w:szCs w:val="12"/>
              </w:rPr>
            </w:pPr>
            <w:r w:rsidRPr="00632176">
              <w:rPr>
                <w:rFonts w:ascii="Arial" w:hAnsi="Arial" w:cs="Arial"/>
                <w:sz w:val="12"/>
                <w:szCs w:val="12"/>
              </w:rPr>
              <w:t>00</w:t>
            </w:r>
          </w:p>
        </w:tc>
        <w:tc>
          <w:tcPr>
            <w:tcW w:w="1417" w:type="dxa"/>
            <w:tcBorders>
              <w:top w:val="single" w:sz="4" w:space="0" w:color="auto"/>
              <w:left w:val="single" w:sz="4" w:space="0" w:color="000000"/>
              <w:bottom w:val="single" w:sz="4" w:space="0" w:color="000000"/>
            </w:tcBorders>
            <w:shd w:val="clear" w:color="auto" w:fill="auto"/>
            <w:vAlign w:val="bottom"/>
          </w:tcPr>
          <w:p w:rsidR="00705651" w:rsidRPr="00632176" w:rsidRDefault="00705651" w:rsidP="00705651">
            <w:pPr>
              <w:spacing w:after="0" w:line="240" w:lineRule="auto"/>
              <w:jc w:val="right"/>
              <w:rPr>
                <w:rFonts w:ascii="Arial" w:hAnsi="Arial" w:cs="Arial"/>
                <w:sz w:val="12"/>
                <w:szCs w:val="12"/>
              </w:rPr>
            </w:pPr>
            <w:r w:rsidRPr="00632176">
              <w:rPr>
                <w:rFonts w:ascii="Arial" w:hAnsi="Arial" w:cs="Arial"/>
                <w:sz w:val="12"/>
                <w:szCs w:val="12"/>
              </w:rPr>
              <w:t>00</w:t>
            </w:r>
          </w:p>
        </w:tc>
        <w:tc>
          <w:tcPr>
            <w:tcW w:w="2268" w:type="dxa"/>
            <w:tcBorders>
              <w:top w:val="single" w:sz="4" w:space="0" w:color="auto"/>
              <w:left w:val="single" w:sz="4" w:space="0" w:color="000000"/>
              <w:bottom w:val="single" w:sz="4" w:space="0" w:color="000000"/>
              <w:right w:val="single" w:sz="4" w:space="0" w:color="000000"/>
            </w:tcBorders>
            <w:shd w:val="clear" w:color="auto" w:fill="auto"/>
            <w:vAlign w:val="bottom"/>
          </w:tcPr>
          <w:p w:rsidR="00705651" w:rsidRPr="00632176" w:rsidRDefault="00705651" w:rsidP="00705651">
            <w:pPr>
              <w:spacing w:after="0" w:line="240" w:lineRule="auto"/>
              <w:jc w:val="right"/>
              <w:rPr>
                <w:rFonts w:ascii="Arial" w:hAnsi="Arial" w:cs="Arial"/>
                <w:sz w:val="12"/>
                <w:szCs w:val="12"/>
              </w:rPr>
            </w:pPr>
            <w:r w:rsidRPr="00632176">
              <w:rPr>
                <w:rFonts w:ascii="Arial" w:hAnsi="Arial" w:cs="Arial"/>
                <w:sz w:val="12"/>
                <w:szCs w:val="12"/>
              </w:rPr>
              <w:t>19.211.653,44</w:t>
            </w:r>
          </w:p>
        </w:tc>
      </w:tr>
      <w:tr w:rsidR="00632176" w:rsidRPr="00632176" w:rsidTr="00705651">
        <w:trPr>
          <w:cantSplit/>
          <w:trHeight w:val="252"/>
        </w:trPr>
        <w:tc>
          <w:tcPr>
            <w:tcW w:w="1780" w:type="dxa"/>
            <w:tcBorders>
              <w:top w:val="single" w:sz="4" w:space="0" w:color="000000"/>
              <w:left w:val="single" w:sz="4" w:space="0" w:color="000000"/>
              <w:bottom w:val="single" w:sz="4" w:space="0" w:color="000000"/>
            </w:tcBorders>
            <w:shd w:val="clear" w:color="auto" w:fill="auto"/>
            <w:vAlign w:val="bottom"/>
          </w:tcPr>
          <w:p w:rsidR="00705651" w:rsidRPr="00632176" w:rsidRDefault="00705651" w:rsidP="005614A5">
            <w:pPr>
              <w:spacing w:after="0" w:line="240" w:lineRule="auto"/>
              <w:rPr>
                <w:rFonts w:ascii="Arial" w:hAnsi="Arial" w:cs="Arial"/>
                <w:sz w:val="12"/>
                <w:szCs w:val="12"/>
              </w:rPr>
            </w:pPr>
            <w:r w:rsidRPr="00632176">
              <w:rPr>
                <w:rFonts w:ascii="Arial" w:hAnsi="Arial" w:cs="Arial"/>
                <w:sz w:val="12"/>
                <w:szCs w:val="12"/>
              </w:rPr>
              <w:t>Reserva de Avaliação ao Valor Justo (AVJ)</w:t>
            </w:r>
          </w:p>
        </w:tc>
        <w:tc>
          <w:tcPr>
            <w:tcW w:w="1276" w:type="dxa"/>
            <w:tcBorders>
              <w:top w:val="single" w:sz="4" w:space="0" w:color="000000"/>
              <w:left w:val="single" w:sz="4" w:space="0" w:color="000000"/>
              <w:bottom w:val="single" w:sz="4" w:space="0" w:color="000000"/>
            </w:tcBorders>
            <w:shd w:val="clear" w:color="auto" w:fill="auto"/>
            <w:vAlign w:val="bottom"/>
          </w:tcPr>
          <w:p w:rsidR="00705651" w:rsidRPr="00632176" w:rsidRDefault="00705651" w:rsidP="004C26F7">
            <w:pPr>
              <w:spacing w:after="0" w:line="240" w:lineRule="auto"/>
              <w:jc w:val="right"/>
              <w:rPr>
                <w:rFonts w:ascii="Arial" w:hAnsi="Arial" w:cs="Arial"/>
                <w:sz w:val="12"/>
                <w:szCs w:val="12"/>
              </w:rPr>
            </w:pPr>
            <w:r w:rsidRPr="00632176">
              <w:rPr>
                <w:rFonts w:ascii="Arial" w:hAnsi="Arial" w:cs="Arial"/>
                <w:sz w:val="12"/>
                <w:szCs w:val="12"/>
              </w:rPr>
              <w:t>00</w:t>
            </w:r>
          </w:p>
        </w:tc>
        <w:tc>
          <w:tcPr>
            <w:tcW w:w="1134" w:type="dxa"/>
            <w:tcBorders>
              <w:top w:val="single" w:sz="4" w:space="0" w:color="000000"/>
              <w:left w:val="single" w:sz="4" w:space="0" w:color="000000"/>
              <w:bottom w:val="single" w:sz="4" w:space="0" w:color="000000"/>
            </w:tcBorders>
            <w:shd w:val="clear" w:color="auto" w:fill="auto"/>
            <w:vAlign w:val="bottom"/>
          </w:tcPr>
          <w:p w:rsidR="00705651" w:rsidRPr="00632176" w:rsidRDefault="00705651" w:rsidP="004C26F7">
            <w:pPr>
              <w:spacing w:after="0" w:line="240" w:lineRule="auto"/>
              <w:jc w:val="right"/>
              <w:rPr>
                <w:rFonts w:ascii="Arial" w:hAnsi="Arial" w:cs="Arial"/>
                <w:sz w:val="12"/>
                <w:szCs w:val="12"/>
              </w:rPr>
            </w:pPr>
            <w:r w:rsidRPr="00632176">
              <w:rPr>
                <w:rFonts w:ascii="Arial" w:hAnsi="Arial" w:cs="Arial"/>
                <w:sz w:val="12"/>
                <w:szCs w:val="12"/>
              </w:rPr>
              <w:t>00</w:t>
            </w:r>
          </w:p>
        </w:tc>
        <w:tc>
          <w:tcPr>
            <w:tcW w:w="1276" w:type="dxa"/>
            <w:tcBorders>
              <w:top w:val="single" w:sz="4" w:space="0" w:color="000000"/>
              <w:left w:val="single" w:sz="4" w:space="0" w:color="000000"/>
              <w:bottom w:val="single" w:sz="4" w:space="0" w:color="000000"/>
              <w:right w:val="single" w:sz="4" w:space="0" w:color="000000"/>
            </w:tcBorders>
          </w:tcPr>
          <w:p w:rsidR="00705651" w:rsidRPr="00632176" w:rsidRDefault="00705651" w:rsidP="004C26F7">
            <w:pPr>
              <w:spacing w:after="0" w:line="240" w:lineRule="auto"/>
              <w:jc w:val="right"/>
              <w:rPr>
                <w:rFonts w:ascii="Arial" w:hAnsi="Arial" w:cs="Arial"/>
                <w:sz w:val="12"/>
                <w:szCs w:val="12"/>
              </w:rPr>
            </w:pPr>
          </w:p>
          <w:p w:rsidR="00705651" w:rsidRPr="00632176" w:rsidRDefault="00705651" w:rsidP="004C26F7">
            <w:pPr>
              <w:spacing w:after="0" w:line="240" w:lineRule="auto"/>
              <w:jc w:val="right"/>
              <w:rPr>
                <w:rFonts w:ascii="Arial" w:hAnsi="Arial" w:cs="Arial"/>
                <w:sz w:val="12"/>
                <w:szCs w:val="12"/>
              </w:rPr>
            </w:pPr>
            <w:r w:rsidRPr="00632176">
              <w:rPr>
                <w:rFonts w:ascii="Arial" w:hAnsi="Arial" w:cs="Arial"/>
                <w:sz w:val="12"/>
                <w:szCs w:val="12"/>
              </w:rPr>
              <w:t xml:space="preserve"> 232.067.521,81</w:t>
            </w:r>
          </w:p>
        </w:tc>
        <w:tc>
          <w:tcPr>
            <w:tcW w:w="1417" w:type="dxa"/>
            <w:tcBorders>
              <w:top w:val="single" w:sz="4" w:space="0" w:color="000000"/>
              <w:left w:val="single" w:sz="4" w:space="0" w:color="000000"/>
              <w:bottom w:val="single" w:sz="4" w:space="0" w:color="000000"/>
            </w:tcBorders>
            <w:shd w:val="clear" w:color="auto" w:fill="auto"/>
            <w:vAlign w:val="bottom"/>
          </w:tcPr>
          <w:p w:rsidR="00705651" w:rsidRPr="00632176" w:rsidRDefault="00705651" w:rsidP="004C26F7">
            <w:pPr>
              <w:spacing w:after="0" w:line="240" w:lineRule="auto"/>
              <w:jc w:val="right"/>
              <w:rPr>
                <w:rFonts w:ascii="Arial" w:hAnsi="Arial" w:cs="Arial"/>
                <w:sz w:val="12"/>
                <w:szCs w:val="12"/>
              </w:rPr>
            </w:pPr>
            <w:r w:rsidRPr="00632176">
              <w:rPr>
                <w:rFonts w:ascii="Arial" w:hAnsi="Arial" w:cs="Arial"/>
                <w:sz w:val="12"/>
                <w:szCs w:val="12"/>
              </w:rPr>
              <w:t>00</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5651" w:rsidRPr="00632176" w:rsidRDefault="00705651" w:rsidP="004C26F7">
            <w:pPr>
              <w:spacing w:after="0" w:line="240" w:lineRule="auto"/>
              <w:jc w:val="right"/>
              <w:rPr>
                <w:rFonts w:ascii="Arial" w:hAnsi="Arial" w:cs="Arial"/>
                <w:sz w:val="12"/>
                <w:szCs w:val="12"/>
              </w:rPr>
            </w:pPr>
            <w:r w:rsidRPr="00632176">
              <w:rPr>
                <w:rFonts w:ascii="Arial" w:hAnsi="Arial" w:cs="Arial"/>
                <w:sz w:val="12"/>
                <w:szCs w:val="12"/>
              </w:rPr>
              <w:t>232.067.521,81</w:t>
            </w:r>
          </w:p>
        </w:tc>
      </w:tr>
      <w:tr w:rsidR="00632176" w:rsidRPr="00632176" w:rsidTr="00705651">
        <w:trPr>
          <w:cantSplit/>
          <w:trHeight w:val="252"/>
        </w:trPr>
        <w:tc>
          <w:tcPr>
            <w:tcW w:w="1780" w:type="dxa"/>
            <w:tcBorders>
              <w:top w:val="single" w:sz="4" w:space="0" w:color="000000"/>
              <w:left w:val="single" w:sz="4" w:space="0" w:color="000000"/>
              <w:bottom w:val="single" w:sz="4" w:space="0" w:color="000000"/>
            </w:tcBorders>
            <w:shd w:val="clear" w:color="auto" w:fill="auto"/>
            <w:vAlign w:val="bottom"/>
          </w:tcPr>
          <w:p w:rsidR="00705651" w:rsidRPr="00632176" w:rsidRDefault="00705651" w:rsidP="005614A5">
            <w:pPr>
              <w:spacing w:after="0" w:line="240" w:lineRule="auto"/>
              <w:rPr>
                <w:rFonts w:ascii="Arial" w:hAnsi="Arial" w:cs="Arial"/>
                <w:sz w:val="12"/>
                <w:szCs w:val="12"/>
              </w:rPr>
            </w:pPr>
            <w:r w:rsidRPr="00632176">
              <w:rPr>
                <w:rFonts w:ascii="Arial" w:hAnsi="Arial" w:cs="Arial"/>
                <w:sz w:val="12"/>
                <w:szCs w:val="12"/>
              </w:rPr>
              <w:t>Lucro do Exercício</w:t>
            </w:r>
          </w:p>
        </w:tc>
        <w:tc>
          <w:tcPr>
            <w:tcW w:w="1276" w:type="dxa"/>
            <w:tcBorders>
              <w:top w:val="single" w:sz="4" w:space="0" w:color="000000"/>
              <w:left w:val="single" w:sz="4" w:space="0" w:color="000000"/>
              <w:bottom w:val="single" w:sz="4" w:space="0" w:color="000000"/>
            </w:tcBorders>
            <w:shd w:val="clear" w:color="auto" w:fill="auto"/>
            <w:vAlign w:val="bottom"/>
          </w:tcPr>
          <w:p w:rsidR="00705651" w:rsidRPr="00632176" w:rsidRDefault="00705651" w:rsidP="004C26F7">
            <w:pPr>
              <w:spacing w:after="0" w:line="240" w:lineRule="auto"/>
              <w:jc w:val="right"/>
              <w:rPr>
                <w:rFonts w:ascii="Arial" w:hAnsi="Arial" w:cs="Arial"/>
                <w:sz w:val="12"/>
                <w:szCs w:val="12"/>
              </w:rPr>
            </w:pPr>
            <w:r w:rsidRPr="00632176">
              <w:rPr>
                <w:rFonts w:ascii="Arial" w:hAnsi="Arial" w:cs="Arial"/>
                <w:sz w:val="12"/>
                <w:szCs w:val="12"/>
              </w:rPr>
              <w:t>00</w:t>
            </w:r>
          </w:p>
        </w:tc>
        <w:tc>
          <w:tcPr>
            <w:tcW w:w="1134" w:type="dxa"/>
            <w:tcBorders>
              <w:top w:val="single" w:sz="4" w:space="0" w:color="000000"/>
              <w:left w:val="single" w:sz="4" w:space="0" w:color="000000"/>
              <w:bottom w:val="single" w:sz="4" w:space="0" w:color="000000"/>
            </w:tcBorders>
            <w:shd w:val="clear" w:color="auto" w:fill="auto"/>
            <w:vAlign w:val="bottom"/>
          </w:tcPr>
          <w:p w:rsidR="00705651" w:rsidRPr="00632176" w:rsidRDefault="00705651" w:rsidP="004C26F7">
            <w:pPr>
              <w:spacing w:after="0" w:line="240" w:lineRule="auto"/>
              <w:jc w:val="right"/>
              <w:rPr>
                <w:rFonts w:ascii="Arial" w:hAnsi="Arial" w:cs="Arial"/>
                <w:sz w:val="12"/>
                <w:szCs w:val="12"/>
              </w:rPr>
            </w:pPr>
            <w:r w:rsidRPr="00632176">
              <w:rPr>
                <w:rFonts w:ascii="Arial" w:hAnsi="Arial" w:cs="Arial"/>
                <w:sz w:val="12"/>
                <w:szCs w:val="12"/>
              </w:rPr>
              <w:t>99.308,38</w:t>
            </w:r>
          </w:p>
        </w:tc>
        <w:tc>
          <w:tcPr>
            <w:tcW w:w="1276" w:type="dxa"/>
            <w:tcBorders>
              <w:top w:val="single" w:sz="4" w:space="0" w:color="000000"/>
              <w:left w:val="single" w:sz="4" w:space="0" w:color="000000"/>
              <w:bottom w:val="single" w:sz="4" w:space="0" w:color="000000"/>
              <w:right w:val="single" w:sz="4" w:space="0" w:color="000000"/>
            </w:tcBorders>
          </w:tcPr>
          <w:p w:rsidR="00705651" w:rsidRPr="00632176" w:rsidRDefault="00705651" w:rsidP="004C26F7">
            <w:pPr>
              <w:spacing w:after="0" w:line="240" w:lineRule="auto"/>
              <w:jc w:val="right"/>
              <w:rPr>
                <w:rFonts w:ascii="Arial" w:hAnsi="Arial" w:cs="Arial"/>
                <w:sz w:val="12"/>
                <w:szCs w:val="12"/>
              </w:rPr>
            </w:pPr>
          </w:p>
          <w:p w:rsidR="00705651" w:rsidRPr="00632176" w:rsidRDefault="00705651" w:rsidP="004C26F7">
            <w:pPr>
              <w:spacing w:after="0" w:line="240" w:lineRule="auto"/>
              <w:jc w:val="right"/>
              <w:rPr>
                <w:rFonts w:ascii="Arial" w:hAnsi="Arial" w:cs="Arial"/>
                <w:sz w:val="12"/>
                <w:szCs w:val="12"/>
              </w:rPr>
            </w:pPr>
            <w:r w:rsidRPr="00632176">
              <w:rPr>
                <w:rFonts w:ascii="Arial" w:hAnsi="Arial" w:cs="Arial"/>
                <w:sz w:val="12"/>
                <w:szCs w:val="12"/>
              </w:rPr>
              <w:t>00</w:t>
            </w:r>
          </w:p>
        </w:tc>
        <w:tc>
          <w:tcPr>
            <w:tcW w:w="1417" w:type="dxa"/>
            <w:tcBorders>
              <w:top w:val="single" w:sz="4" w:space="0" w:color="000000"/>
              <w:left w:val="single" w:sz="4" w:space="0" w:color="000000"/>
              <w:bottom w:val="single" w:sz="4" w:space="0" w:color="000000"/>
            </w:tcBorders>
            <w:shd w:val="clear" w:color="auto" w:fill="auto"/>
            <w:vAlign w:val="bottom"/>
          </w:tcPr>
          <w:p w:rsidR="00705651" w:rsidRPr="00632176" w:rsidRDefault="00705651" w:rsidP="004C26F7">
            <w:pPr>
              <w:spacing w:after="0" w:line="240" w:lineRule="auto"/>
              <w:jc w:val="right"/>
              <w:rPr>
                <w:rFonts w:ascii="Arial" w:hAnsi="Arial" w:cs="Arial"/>
                <w:sz w:val="12"/>
                <w:szCs w:val="12"/>
              </w:rPr>
            </w:pPr>
            <w:r w:rsidRPr="00632176">
              <w:rPr>
                <w:rFonts w:ascii="Arial" w:hAnsi="Arial" w:cs="Arial"/>
                <w:sz w:val="12"/>
                <w:szCs w:val="12"/>
              </w:rPr>
              <w:t>00</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5651" w:rsidRPr="00632176" w:rsidRDefault="00705651" w:rsidP="004C26F7">
            <w:pPr>
              <w:spacing w:after="0" w:line="240" w:lineRule="auto"/>
              <w:jc w:val="right"/>
              <w:rPr>
                <w:rFonts w:ascii="Arial" w:hAnsi="Arial" w:cs="Arial"/>
                <w:sz w:val="12"/>
                <w:szCs w:val="12"/>
              </w:rPr>
            </w:pPr>
            <w:r w:rsidRPr="00632176">
              <w:rPr>
                <w:rFonts w:ascii="Arial" w:hAnsi="Arial" w:cs="Arial"/>
                <w:sz w:val="12"/>
                <w:szCs w:val="12"/>
              </w:rPr>
              <w:t>99.308,38</w:t>
            </w:r>
          </w:p>
        </w:tc>
      </w:tr>
      <w:tr w:rsidR="00632176" w:rsidRPr="00632176" w:rsidTr="00705651">
        <w:trPr>
          <w:cantSplit/>
          <w:trHeight w:val="252"/>
        </w:trPr>
        <w:tc>
          <w:tcPr>
            <w:tcW w:w="1780" w:type="dxa"/>
            <w:tcBorders>
              <w:top w:val="single" w:sz="4" w:space="0" w:color="000000"/>
              <w:left w:val="single" w:sz="4" w:space="0" w:color="000000"/>
              <w:bottom w:val="single" w:sz="4" w:space="0" w:color="000000"/>
            </w:tcBorders>
            <w:shd w:val="clear" w:color="auto" w:fill="auto"/>
            <w:vAlign w:val="bottom"/>
          </w:tcPr>
          <w:p w:rsidR="00705651" w:rsidRPr="00632176" w:rsidRDefault="00705651" w:rsidP="005614A5">
            <w:pPr>
              <w:spacing w:after="0" w:line="240" w:lineRule="auto"/>
              <w:rPr>
                <w:rFonts w:ascii="Arial" w:hAnsi="Arial" w:cs="Arial"/>
                <w:b/>
                <w:bCs/>
                <w:sz w:val="12"/>
                <w:szCs w:val="12"/>
              </w:rPr>
            </w:pPr>
            <w:r w:rsidRPr="00632176">
              <w:rPr>
                <w:rFonts w:ascii="Arial" w:hAnsi="Arial" w:cs="Arial"/>
                <w:b/>
                <w:bCs/>
                <w:sz w:val="12"/>
                <w:szCs w:val="12"/>
              </w:rPr>
              <w:t>Saldo em 31-12-2023</w:t>
            </w:r>
          </w:p>
        </w:tc>
        <w:tc>
          <w:tcPr>
            <w:tcW w:w="1276" w:type="dxa"/>
            <w:tcBorders>
              <w:top w:val="single" w:sz="4" w:space="0" w:color="000000"/>
              <w:left w:val="single" w:sz="4" w:space="0" w:color="000000"/>
              <w:bottom w:val="single" w:sz="4" w:space="0" w:color="000000"/>
            </w:tcBorders>
            <w:shd w:val="clear" w:color="auto" w:fill="auto"/>
            <w:vAlign w:val="bottom"/>
          </w:tcPr>
          <w:p w:rsidR="00705651" w:rsidRPr="00632176" w:rsidRDefault="00705651" w:rsidP="004C26F7">
            <w:pPr>
              <w:spacing w:after="0" w:line="240" w:lineRule="auto"/>
              <w:jc w:val="right"/>
              <w:rPr>
                <w:rFonts w:ascii="Arial" w:hAnsi="Arial" w:cs="Arial"/>
                <w:sz w:val="12"/>
                <w:szCs w:val="12"/>
              </w:rPr>
            </w:pPr>
            <w:r w:rsidRPr="00632176">
              <w:rPr>
                <w:rFonts w:ascii="Arial" w:hAnsi="Arial" w:cs="Arial"/>
                <w:b/>
                <w:bCs/>
                <w:sz w:val="12"/>
                <w:szCs w:val="12"/>
              </w:rPr>
              <w:t>23.435.690,02</w:t>
            </w:r>
          </w:p>
        </w:tc>
        <w:tc>
          <w:tcPr>
            <w:tcW w:w="1134" w:type="dxa"/>
            <w:tcBorders>
              <w:top w:val="single" w:sz="4" w:space="0" w:color="000000"/>
              <w:left w:val="single" w:sz="4" w:space="0" w:color="000000"/>
              <w:bottom w:val="single" w:sz="4" w:space="0" w:color="000000"/>
            </w:tcBorders>
            <w:shd w:val="clear" w:color="auto" w:fill="auto"/>
            <w:vAlign w:val="bottom"/>
          </w:tcPr>
          <w:p w:rsidR="00705651" w:rsidRPr="00632176" w:rsidRDefault="00705651" w:rsidP="004C26F7">
            <w:pPr>
              <w:spacing w:after="0" w:line="240" w:lineRule="auto"/>
              <w:jc w:val="right"/>
              <w:rPr>
                <w:rFonts w:ascii="Arial" w:hAnsi="Arial" w:cs="Arial"/>
                <w:b/>
                <w:sz w:val="12"/>
                <w:szCs w:val="12"/>
              </w:rPr>
            </w:pPr>
            <w:r w:rsidRPr="00632176">
              <w:rPr>
                <w:rFonts w:ascii="Arial" w:hAnsi="Arial" w:cs="Arial"/>
                <w:b/>
                <w:sz w:val="12"/>
                <w:szCs w:val="12"/>
              </w:rPr>
              <w:t>-4.124.728,20</w:t>
            </w:r>
          </w:p>
        </w:tc>
        <w:tc>
          <w:tcPr>
            <w:tcW w:w="1276" w:type="dxa"/>
            <w:tcBorders>
              <w:top w:val="single" w:sz="4" w:space="0" w:color="000000"/>
              <w:left w:val="single" w:sz="4" w:space="0" w:color="000000"/>
              <w:bottom w:val="single" w:sz="4" w:space="0" w:color="000000"/>
              <w:right w:val="single" w:sz="4" w:space="0" w:color="000000"/>
            </w:tcBorders>
          </w:tcPr>
          <w:p w:rsidR="00705651" w:rsidRPr="00632176" w:rsidRDefault="00705651" w:rsidP="004C26F7">
            <w:pPr>
              <w:spacing w:after="0" w:line="240" w:lineRule="auto"/>
              <w:jc w:val="right"/>
              <w:rPr>
                <w:rFonts w:ascii="Arial" w:hAnsi="Arial" w:cs="Arial"/>
                <w:b/>
                <w:sz w:val="12"/>
                <w:szCs w:val="12"/>
              </w:rPr>
            </w:pPr>
          </w:p>
          <w:p w:rsidR="00705651" w:rsidRPr="00632176" w:rsidRDefault="00705651" w:rsidP="004C26F7">
            <w:pPr>
              <w:spacing w:after="0" w:line="240" w:lineRule="auto"/>
              <w:jc w:val="right"/>
              <w:rPr>
                <w:rFonts w:ascii="Arial" w:hAnsi="Arial" w:cs="Arial"/>
                <w:b/>
                <w:sz w:val="12"/>
                <w:szCs w:val="12"/>
              </w:rPr>
            </w:pPr>
            <w:r w:rsidRPr="00632176">
              <w:rPr>
                <w:rFonts w:ascii="Arial" w:hAnsi="Arial" w:cs="Arial"/>
                <w:b/>
                <w:sz w:val="12"/>
                <w:szCs w:val="12"/>
              </w:rPr>
              <w:t>232.067.521,81</w:t>
            </w:r>
          </w:p>
        </w:tc>
        <w:tc>
          <w:tcPr>
            <w:tcW w:w="1417" w:type="dxa"/>
            <w:tcBorders>
              <w:top w:val="single" w:sz="4" w:space="0" w:color="000000"/>
              <w:left w:val="single" w:sz="4" w:space="0" w:color="000000"/>
              <w:bottom w:val="single" w:sz="4" w:space="0" w:color="000000"/>
            </w:tcBorders>
            <w:shd w:val="clear" w:color="auto" w:fill="auto"/>
            <w:vAlign w:val="bottom"/>
          </w:tcPr>
          <w:p w:rsidR="00705651" w:rsidRPr="00632176" w:rsidRDefault="00705651" w:rsidP="00705651">
            <w:pPr>
              <w:spacing w:after="0" w:line="240" w:lineRule="auto"/>
              <w:jc w:val="right"/>
              <w:rPr>
                <w:rFonts w:ascii="Arial" w:hAnsi="Arial" w:cs="Arial"/>
                <w:b/>
                <w:bCs/>
                <w:sz w:val="12"/>
                <w:szCs w:val="12"/>
              </w:rPr>
            </w:pPr>
            <w:r w:rsidRPr="00632176">
              <w:rPr>
                <w:rFonts w:ascii="Arial" w:hAnsi="Arial" w:cs="Arial"/>
                <w:b/>
                <w:sz w:val="12"/>
                <w:szCs w:val="12"/>
              </w:rPr>
              <w:t>00</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bottom"/>
          </w:tcPr>
          <w:p w:rsidR="00705651" w:rsidRPr="00632176" w:rsidRDefault="00705651" w:rsidP="004C26F7">
            <w:pPr>
              <w:spacing w:after="0" w:line="240" w:lineRule="auto"/>
              <w:jc w:val="right"/>
              <w:rPr>
                <w:rFonts w:ascii="Arial" w:hAnsi="Arial" w:cs="Arial"/>
                <w:b/>
                <w:sz w:val="12"/>
                <w:szCs w:val="12"/>
              </w:rPr>
            </w:pPr>
            <w:r w:rsidRPr="00632176">
              <w:rPr>
                <w:rFonts w:ascii="Arial" w:hAnsi="Arial" w:cs="Arial"/>
                <w:b/>
                <w:bCs/>
                <w:sz w:val="12"/>
                <w:szCs w:val="12"/>
              </w:rPr>
              <w:t>251.378.483,63</w:t>
            </w:r>
          </w:p>
        </w:tc>
      </w:tr>
    </w:tbl>
    <w:p w:rsidR="00ED269F" w:rsidRPr="00632176" w:rsidRDefault="00ED269F" w:rsidP="00B547FF">
      <w:pPr>
        <w:spacing w:before="120" w:after="120" w:line="240" w:lineRule="auto"/>
        <w:jc w:val="center"/>
        <w:rPr>
          <w:rFonts w:ascii="Arial" w:hAnsi="Arial" w:cs="Arial"/>
          <w:b/>
          <w:sz w:val="12"/>
          <w:szCs w:val="12"/>
        </w:rPr>
      </w:pPr>
      <w:r w:rsidRPr="00632176">
        <w:rPr>
          <w:rFonts w:ascii="Arial" w:hAnsi="Arial" w:cs="Arial"/>
          <w:b/>
          <w:sz w:val="12"/>
          <w:szCs w:val="12"/>
        </w:rPr>
        <w:t>DEMONSTRAÇÃO DO CAPITAL CIRCULANTE LIQUÍDO – CCL</w:t>
      </w:r>
    </w:p>
    <w:tbl>
      <w:tblPr>
        <w:tblW w:w="9125" w:type="dxa"/>
        <w:tblInd w:w="44" w:type="dxa"/>
        <w:tblLayout w:type="fixed"/>
        <w:tblLook w:val="0000"/>
      </w:tblPr>
      <w:tblGrid>
        <w:gridCol w:w="2557"/>
        <w:gridCol w:w="1763"/>
        <w:gridCol w:w="2250"/>
        <w:gridCol w:w="2555"/>
      </w:tblGrid>
      <w:tr w:rsidR="00632176" w:rsidRPr="00632176" w:rsidTr="00C16DBC">
        <w:trPr>
          <w:cantSplit/>
          <w:trHeight w:val="227"/>
        </w:trPr>
        <w:tc>
          <w:tcPr>
            <w:tcW w:w="2557" w:type="dxa"/>
            <w:vMerge w:val="restart"/>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b/>
                <w:sz w:val="12"/>
                <w:szCs w:val="12"/>
              </w:rPr>
            </w:pPr>
            <w:r w:rsidRPr="00632176">
              <w:rPr>
                <w:rFonts w:ascii="Arial" w:hAnsi="Arial" w:cs="Arial"/>
                <w:b/>
                <w:sz w:val="12"/>
                <w:szCs w:val="12"/>
              </w:rPr>
              <w:t>DISCRIMINAÇÃO</w:t>
            </w:r>
          </w:p>
        </w:tc>
        <w:tc>
          <w:tcPr>
            <w:tcW w:w="4013" w:type="dxa"/>
            <w:gridSpan w:val="2"/>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b/>
                <w:sz w:val="12"/>
                <w:szCs w:val="12"/>
              </w:rPr>
            </w:pPr>
            <w:r w:rsidRPr="00632176">
              <w:rPr>
                <w:rFonts w:ascii="Arial" w:hAnsi="Arial" w:cs="Arial"/>
                <w:b/>
                <w:sz w:val="12"/>
                <w:szCs w:val="12"/>
              </w:rPr>
              <w:t>SALDOS</w:t>
            </w:r>
          </w:p>
        </w:tc>
        <w:tc>
          <w:tcPr>
            <w:tcW w:w="25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sz w:val="12"/>
                <w:szCs w:val="12"/>
              </w:rPr>
            </w:pPr>
            <w:r w:rsidRPr="00632176">
              <w:rPr>
                <w:rFonts w:ascii="Arial" w:hAnsi="Arial" w:cs="Arial"/>
                <w:b/>
                <w:sz w:val="12"/>
                <w:szCs w:val="12"/>
              </w:rPr>
              <w:t>VARIAÇÕES</w:t>
            </w:r>
          </w:p>
        </w:tc>
      </w:tr>
      <w:tr w:rsidR="00632176" w:rsidRPr="00632176" w:rsidTr="00C16DBC">
        <w:trPr>
          <w:cantSplit/>
          <w:trHeight w:val="227"/>
        </w:trPr>
        <w:tc>
          <w:tcPr>
            <w:tcW w:w="2557" w:type="dxa"/>
            <w:vMerge/>
            <w:tcBorders>
              <w:top w:val="single" w:sz="4" w:space="0" w:color="000000"/>
              <w:left w:val="single" w:sz="4" w:space="0" w:color="000000"/>
              <w:bottom w:val="single" w:sz="4" w:space="0" w:color="000000"/>
            </w:tcBorders>
            <w:shd w:val="clear" w:color="auto" w:fill="auto"/>
            <w:vAlign w:val="center"/>
          </w:tcPr>
          <w:p w:rsidR="00C16DBC" w:rsidRPr="00632176" w:rsidRDefault="00C16DBC" w:rsidP="005614A5">
            <w:pPr>
              <w:snapToGrid w:val="0"/>
              <w:spacing w:after="0" w:line="240" w:lineRule="auto"/>
              <w:rPr>
                <w:rFonts w:ascii="Arial" w:hAnsi="Arial" w:cs="Arial"/>
                <w:sz w:val="12"/>
                <w:szCs w:val="12"/>
              </w:rPr>
            </w:pPr>
          </w:p>
        </w:tc>
        <w:tc>
          <w:tcPr>
            <w:tcW w:w="1763" w:type="dxa"/>
            <w:tcBorders>
              <w:top w:val="single" w:sz="4" w:space="0" w:color="000000"/>
              <w:left w:val="single" w:sz="4" w:space="0" w:color="000000"/>
              <w:bottom w:val="single" w:sz="4" w:space="0" w:color="000000"/>
            </w:tcBorders>
            <w:shd w:val="clear" w:color="auto" w:fill="auto"/>
            <w:vAlign w:val="center"/>
          </w:tcPr>
          <w:p w:rsidR="00C16DBC" w:rsidRPr="00632176" w:rsidRDefault="00146734" w:rsidP="005614A5">
            <w:pPr>
              <w:snapToGrid w:val="0"/>
              <w:spacing w:after="0" w:line="240" w:lineRule="auto"/>
              <w:jc w:val="center"/>
              <w:rPr>
                <w:rFonts w:ascii="Arial" w:hAnsi="Arial" w:cs="Arial"/>
                <w:b/>
                <w:bCs/>
                <w:sz w:val="12"/>
                <w:szCs w:val="12"/>
              </w:rPr>
            </w:pPr>
            <w:r w:rsidRPr="00632176">
              <w:rPr>
                <w:rFonts w:ascii="Arial" w:hAnsi="Arial" w:cs="Arial"/>
                <w:b/>
                <w:bCs/>
                <w:sz w:val="12"/>
                <w:szCs w:val="12"/>
              </w:rPr>
              <w:t>31/12/202</w:t>
            </w:r>
            <w:r w:rsidR="004C537A" w:rsidRPr="00632176">
              <w:rPr>
                <w:rFonts w:ascii="Arial" w:hAnsi="Arial" w:cs="Arial"/>
                <w:b/>
                <w:bCs/>
                <w:sz w:val="12"/>
                <w:szCs w:val="12"/>
              </w:rPr>
              <w:t>4</w:t>
            </w:r>
          </w:p>
        </w:tc>
        <w:tc>
          <w:tcPr>
            <w:tcW w:w="2250" w:type="dxa"/>
            <w:tcBorders>
              <w:top w:val="single" w:sz="4" w:space="0" w:color="000000"/>
              <w:left w:val="single" w:sz="4" w:space="0" w:color="000000"/>
              <w:bottom w:val="single" w:sz="4" w:space="0" w:color="000000"/>
            </w:tcBorders>
            <w:shd w:val="clear" w:color="auto" w:fill="auto"/>
            <w:vAlign w:val="center"/>
          </w:tcPr>
          <w:p w:rsidR="00C16DBC" w:rsidRPr="00632176" w:rsidRDefault="00C16DBC" w:rsidP="005614A5">
            <w:pPr>
              <w:snapToGrid w:val="0"/>
              <w:spacing w:after="0" w:line="240" w:lineRule="auto"/>
              <w:jc w:val="center"/>
              <w:rPr>
                <w:rFonts w:ascii="Arial" w:hAnsi="Arial" w:cs="Arial"/>
                <w:b/>
                <w:bCs/>
                <w:sz w:val="12"/>
                <w:szCs w:val="12"/>
              </w:rPr>
            </w:pPr>
            <w:r w:rsidRPr="00632176">
              <w:rPr>
                <w:rFonts w:ascii="Arial" w:hAnsi="Arial" w:cs="Arial"/>
                <w:b/>
                <w:bCs/>
                <w:sz w:val="12"/>
                <w:szCs w:val="12"/>
              </w:rPr>
              <w:t>31/12/202</w:t>
            </w:r>
            <w:r w:rsidR="004C537A" w:rsidRPr="00632176">
              <w:rPr>
                <w:rFonts w:ascii="Arial" w:hAnsi="Arial" w:cs="Arial"/>
                <w:b/>
                <w:bCs/>
                <w:sz w:val="12"/>
                <w:szCs w:val="12"/>
              </w:rPr>
              <w:t>3</w:t>
            </w:r>
          </w:p>
        </w:tc>
        <w:tc>
          <w:tcPr>
            <w:tcW w:w="25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16DBC" w:rsidRPr="00632176" w:rsidRDefault="00C16DBC" w:rsidP="005614A5">
            <w:pPr>
              <w:snapToGrid w:val="0"/>
              <w:spacing w:after="0" w:line="240" w:lineRule="auto"/>
              <w:rPr>
                <w:rFonts w:ascii="Arial" w:hAnsi="Arial" w:cs="Arial"/>
                <w:sz w:val="12"/>
                <w:szCs w:val="12"/>
              </w:rPr>
            </w:pPr>
          </w:p>
        </w:tc>
      </w:tr>
      <w:tr w:rsidR="00632176" w:rsidRPr="00632176" w:rsidTr="00C16DBC">
        <w:trPr>
          <w:cantSplit/>
          <w:trHeight w:val="227"/>
        </w:trPr>
        <w:tc>
          <w:tcPr>
            <w:tcW w:w="2557" w:type="dxa"/>
            <w:tcBorders>
              <w:top w:val="single" w:sz="4" w:space="0" w:color="000000"/>
              <w:left w:val="single" w:sz="4" w:space="0" w:color="000000"/>
              <w:bottom w:val="single" w:sz="4" w:space="0" w:color="000000"/>
            </w:tcBorders>
            <w:shd w:val="clear" w:color="auto" w:fill="auto"/>
            <w:vAlign w:val="center"/>
          </w:tcPr>
          <w:p w:rsidR="00C16DBC" w:rsidRPr="00632176" w:rsidRDefault="00C16DBC" w:rsidP="005614A5">
            <w:pPr>
              <w:spacing w:after="0" w:line="240" w:lineRule="auto"/>
              <w:rPr>
                <w:rFonts w:ascii="Arial" w:hAnsi="Arial" w:cs="Arial"/>
                <w:sz w:val="12"/>
                <w:szCs w:val="12"/>
              </w:rPr>
            </w:pPr>
            <w:proofErr w:type="gramStart"/>
            <w:r w:rsidRPr="00632176">
              <w:rPr>
                <w:rFonts w:ascii="Arial" w:hAnsi="Arial" w:cs="Arial"/>
                <w:sz w:val="12"/>
                <w:szCs w:val="12"/>
              </w:rPr>
              <w:t xml:space="preserve">( </w:t>
            </w:r>
            <w:proofErr w:type="gramEnd"/>
            <w:r w:rsidRPr="00632176">
              <w:rPr>
                <w:rFonts w:ascii="Arial" w:hAnsi="Arial" w:cs="Arial"/>
                <w:sz w:val="12"/>
                <w:szCs w:val="12"/>
              </w:rPr>
              <w:t>+ ) Ativo Circulante</w:t>
            </w:r>
          </w:p>
        </w:tc>
        <w:tc>
          <w:tcPr>
            <w:tcW w:w="1763" w:type="dxa"/>
            <w:tcBorders>
              <w:top w:val="single" w:sz="4" w:space="0" w:color="000000"/>
              <w:left w:val="single" w:sz="4" w:space="0" w:color="000000"/>
              <w:bottom w:val="single" w:sz="4" w:space="0" w:color="000000"/>
            </w:tcBorders>
            <w:shd w:val="clear" w:color="auto" w:fill="auto"/>
            <w:vAlign w:val="center"/>
          </w:tcPr>
          <w:p w:rsidR="00C16DBC" w:rsidRPr="00632176" w:rsidRDefault="004938BE" w:rsidP="005614A5">
            <w:pPr>
              <w:snapToGrid w:val="0"/>
              <w:spacing w:after="0" w:line="240" w:lineRule="auto"/>
              <w:jc w:val="right"/>
              <w:rPr>
                <w:rFonts w:ascii="Arial" w:hAnsi="Arial" w:cs="Arial"/>
                <w:sz w:val="12"/>
                <w:szCs w:val="12"/>
              </w:rPr>
            </w:pPr>
            <w:r w:rsidRPr="00632176">
              <w:rPr>
                <w:rFonts w:ascii="Arial" w:hAnsi="Arial" w:cs="Arial"/>
                <w:sz w:val="12"/>
                <w:szCs w:val="12"/>
              </w:rPr>
              <w:t>20.355.849,24</w:t>
            </w:r>
          </w:p>
        </w:tc>
        <w:tc>
          <w:tcPr>
            <w:tcW w:w="2250" w:type="dxa"/>
            <w:tcBorders>
              <w:top w:val="single" w:sz="4" w:space="0" w:color="000000"/>
              <w:left w:val="single" w:sz="4" w:space="0" w:color="000000"/>
              <w:bottom w:val="single" w:sz="4" w:space="0" w:color="000000"/>
            </w:tcBorders>
            <w:shd w:val="clear" w:color="auto" w:fill="auto"/>
            <w:vAlign w:val="center"/>
          </w:tcPr>
          <w:p w:rsidR="00C16DBC" w:rsidRPr="00632176" w:rsidRDefault="00AA2AB5" w:rsidP="005614A5">
            <w:pPr>
              <w:snapToGrid w:val="0"/>
              <w:spacing w:after="0" w:line="240" w:lineRule="auto"/>
              <w:jc w:val="right"/>
              <w:rPr>
                <w:rFonts w:ascii="Arial" w:hAnsi="Arial" w:cs="Arial"/>
                <w:sz w:val="12"/>
                <w:szCs w:val="12"/>
              </w:rPr>
            </w:pPr>
            <w:r w:rsidRPr="00632176">
              <w:rPr>
                <w:rFonts w:ascii="Arial" w:hAnsi="Arial" w:cs="Arial"/>
                <w:sz w:val="12"/>
                <w:szCs w:val="12"/>
              </w:rPr>
              <w:t>17.171.370,01</w:t>
            </w:r>
          </w:p>
        </w:tc>
        <w:tc>
          <w:tcPr>
            <w:tcW w:w="2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6DBC" w:rsidRPr="00632176" w:rsidRDefault="004938BE" w:rsidP="005614A5">
            <w:pPr>
              <w:snapToGrid w:val="0"/>
              <w:spacing w:after="0" w:line="240" w:lineRule="auto"/>
              <w:jc w:val="right"/>
              <w:rPr>
                <w:rFonts w:ascii="Arial" w:hAnsi="Arial" w:cs="Arial"/>
                <w:sz w:val="12"/>
                <w:szCs w:val="12"/>
              </w:rPr>
            </w:pPr>
            <w:r w:rsidRPr="00632176">
              <w:rPr>
                <w:rFonts w:ascii="Arial" w:hAnsi="Arial" w:cs="Arial"/>
                <w:sz w:val="12"/>
                <w:szCs w:val="12"/>
              </w:rPr>
              <w:t>3.184.479,23</w:t>
            </w:r>
          </w:p>
        </w:tc>
      </w:tr>
      <w:tr w:rsidR="00632176" w:rsidRPr="00632176" w:rsidTr="00C16DBC">
        <w:trPr>
          <w:cantSplit/>
          <w:trHeight w:val="227"/>
        </w:trPr>
        <w:tc>
          <w:tcPr>
            <w:tcW w:w="2557" w:type="dxa"/>
            <w:tcBorders>
              <w:top w:val="single" w:sz="4" w:space="0" w:color="000000"/>
              <w:left w:val="single" w:sz="4" w:space="0" w:color="000000"/>
              <w:bottom w:val="single" w:sz="4" w:space="0" w:color="000000"/>
            </w:tcBorders>
            <w:shd w:val="clear" w:color="auto" w:fill="auto"/>
            <w:vAlign w:val="center"/>
          </w:tcPr>
          <w:p w:rsidR="00C16DBC" w:rsidRPr="00632176" w:rsidRDefault="00C16DBC" w:rsidP="005614A5">
            <w:pPr>
              <w:spacing w:after="0" w:line="240" w:lineRule="auto"/>
              <w:rPr>
                <w:rFonts w:ascii="Arial" w:hAnsi="Arial" w:cs="Arial"/>
                <w:sz w:val="12"/>
                <w:szCs w:val="12"/>
              </w:rPr>
            </w:pPr>
            <w:proofErr w:type="gramStart"/>
            <w:r w:rsidRPr="00632176">
              <w:rPr>
                <w:rFonts w:ascii="Arial" w:hAnsi="Arial" w:cs="Arial"/>
                <w:sz w:val="12"/>
                <w:szCs w:val="12"/>
              </w:rPr>
              <w:t xml:space="preserve">( </w:t>
            </w:r>
            <w:proofErr w:type="gramEnd"/>
            <w:r w:rsidRPr="00632176">
              <w:rPr>
                <w:rFonts w:ascii="Arial" w:hAnsi="Arial" w:cs="Arial"/>
                <w:sz w:val="12"/>
                <w:szCs w:val="12"/>
              </w:rPr>
              <w:t>- ) Passivo Circulante</w:t>
            </w:r>
          </w:p>
        </w:tc>
        <w:tc>
          <w:tcPr>
            <w:tcW w:w="1763" w:type="dxa"/>
            <w:tcBorders>
              <w:top w:val="single" w:sz="4" w:space="0" w:color="000000"/>
              <w:left w:val="single" w:sz="4" w:space="0" w:color="000000"/>
              <w:bottom w:val="single" w:sz="4" w:space="0" w:color="000000"/>
            </w:tcBorders>
            <w:shd w:val="clear" w:color="auto" w:fill="auto"/>
            <w:vAlign w:val="center"/>
          </w:tcPr>
          <w:p w:rsidR="00C16DBC" w:rsidRPr="00632176" w:rsidRDefault="004938BE" w:rsidP="005614A5">
            <w:pPr>
              <w:snapToGrid w:val="0"/>
              <w:spacing w:after="0" w:line="240" w:lineRule="auto"/>
              <w:jc w:val="right"/>
              <w:rPr>
                <w:rFonts w:ascii="Arial" w:hAnsi="Arial" w:cs="Arial"/>
                <w:sz w:val="12"/>
                <w:szCs w:val="12"/>
              </w:rPr>
            </w:pPr>
            <w:r w:rsidRPr="00632176">
              <w:rPr>
                <w:rFonts w:ascii="Arial" w:hAnsi="Arial" w:cs="Arial"/>
                <w:sz w:val="12"/>
                <w:szCs w:val="12"/>
              </w:rPr>
              <w:t>3.637.843,26</w:t>
            </w:r>
          </w:p>
        </w:tc>
        <w:tc>
          <w:tcPr>
            <w:tcW w:w="2250" w:type="dxa"/>
            <w:tcBorders>
              <w:top w:val="single" w:sz="4" w:space="0" w:color="000000"/>
              <w:left w:val="single" w:sz="4" w:space="0" w:color="000000"/>
              <w:bottom w:val="single" w:sz="4" w:space="0" w:color="000000"/>
            </w:tcBorders>
            <w:shd w:val="clear" w:color="auto" w:fill="auto"/>
            <w:vAlign w:val="center"/>
          </w:tcPr>
          <w:p w:rsidR="00C16DBC" w:rsidRPr="00632176" w:rsidRDefault="004938BE" w:rsidP="005614A5">
            <w:pPr>
              <w:snapToGrid w:val="0"/>
              <w:spacing w:after="0" w:line="240" w:lineRule="auto"/>
              <w:jc w:val="right"/>
              <w:rPr>
                <w:rFonts w:ascii="Arial" w:hAnsi="Arial" w:cs="Arial"/>
                <w:sz w:val="12"/>
                <w:szCs w:val="12"/>
              </w:rPr>
            </w:pPr>
            <w:r w:rsidRPr="00632176">
              <w:rPr>
                <w:rFonts w:ascii="Arial" w:hAnsi="Arial" w:cs="Arial"/>
                <w:sz w:val="12"/>
                <w:szCs w:val="12"/>
              </w:rPr>
              <w:t>3.873.443,10</w:t>
            </w:r>
          </w:p>
        </w:tc>
        <w:tc>
          <w:tcPr>
            <w:tcW w:w="2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6DBC" w:rsidRPr="00632176" w:rsidRDefault="004938BE" w:rsidP="005614A5">
            <w:pPr>
              <w:snapToGrid w:val="0"/>
              <w:spacing w:after="0" w:line="240" w:lineRule="auto"/>
              <w:jc w:val="right"/>
              <w:rPr>
                <w:rFonts w:ascii="Arial" w:hAnsi="Arial" w:cs="Arial"/>
                <w:sz w:val="12"/>
                <w:szCs w:val="12"/>
              </w:rPr>
            </w:pPr>
            <w:r w:rsidRPr="00632176">
              <w:rPr>
                <w:rFonts w:ascii="Arial" w:hAnsi="Arial" w:cs="Arial"/>
                <w:sz w:val="12"/>
                <w:szCs w:val="12"/>
              </w:rPr>
              <w:t>235.599,84</w:t>
            </w:r>
          </w:p>
        </w:tc>
      </w:tr>
      <w:tr w:rsidR="00632176" w:rsidRPr="00632176" w:rsidTr="00C16DBC">
        <w:trPr>
          <w:cantSplit/>
          <w:trHeight w:val="227"/>
        </w:trPr>
        <w:tc>
          <w:tcPr>
            <w:tcW w:w="2557" w:type="dxa"/>
            <w:tcBorders>
              <w:top w:val="single" w:sz="4" w:space="0" w:color="000000"/>
              <w:left w:val="single" w:sz="4" w:space="0" w:color="000000"/>
              <w:bottom w:val="single" w:sz="4" w:space="0" w:color="000000"/>
            </w:tcBorders>
            <w:shd w:val="clear" w:color="auto" w:fill="auto"/>
            <w:vAlign w:val="center"/>
          </w:tcPr>
          <w:p w:rsidR="00C16DBC" w:rsidRPr="00632176" w:rsidRDefault="00C16DBC" w:rsidP="005614A5">
            <w:pPr>
              <w:spacing w:after="0" w:line="240" w:lineRule="auto"/>
              <w:rPr>
                <w:rFonts w:ascii="Arial" w:hAnsi="Arial" w:cs="Arial"/>
                <w:b/>
                <w:bCs/>
                <w:sz w:val="12"/>
                <w:szCs w:val="12"/>
              </w:rPr>
            </w:pPr>
            <w:r w:rsidRPr="00632176">
              <w:rPr>
                <w:rFonts w:ascii="Arial" w:hAnsi="Arial" w:cs="Arial"/>
                <w:b/>
                <w:bCs/>
                <w:sz w:val="12"/>
                <w:szCs w:val="12"/>
              </w:rPr>
              <w:t>CAPITAL CIRCULANTE LIQUIDO</w:t>
            </w:r>
          </w:p>
        </w:tc>
        <w:tc>
          <w:tcPr>
            <w:tcW w:w="1763" w:type="dxa"/>
            <w:tcBorders>
              <w:top w:val="single" w:sz="4" w:space="0" w:color="000000"/>
              <w:left w:val="single" w:sz="4" w:space="0" w:color="000000"/>
              <w:bottom w:val="single" w:sz="4" w:space="0" w:color="000000"/>
            </w:tcBorders>
            <w:shd w:val="clear" w:color="auto" w:fill="auto"/>
            <w:vAlign w:val="center"/>
          </w:tcPr>
          <w:p w:rsidR="00C16DBC" w:rsidRPr="00632176" w:rsidRDefault="004938BE" w:rsidP="005614A5">
            <w:pPr>
              <w:snapToGrid w:val="0"/>
              <w:spacing w:after="0" w:line="240" w:lineRule="auto"/>
              <w:jc w:val="right"/>
              <w:rPr>
                <w:rFonts w:ascii="Arial" w:hAnsi="Arial" w:cs="Arial"/>
                <w:b/>
                <w:bCs/>
                <w:sz w:val="12"/>
                <w:szCs w:val="12"/>
              </w:rPr>
            </w:pPr>
            <w:r w:rsidRPr="00632176">
              <w:rPr>
                <w:rFonts w:ascii="Arial" w:hAnsi="Arial" w:cs="Arial"/>
                <w:b/>
                <w:bCs/>
                <w:sz w:val="12"/>
                <w:szCs w:val="12"/>
              </w:rPr>
              <w:t>16.718.005,98</w:t>
            </w:r>
          </w:p>
        </w:tc>
        <w:tc>
          <w:tcPr>
            <w:tcW w:w="2250" w:type="dxa"/>
            <w:tcBorders>
              <w:top w:val="single" w:sz="4" w:space="0" w:color="000000"/>
              <w:left w:val="single" w:sz="4" w:space="0" w:color="000000"/>
              <w:bottom w:val="single" w:sz="4" w:space="0" w:color="000000"/>
            </w:tcBorders>
            <w:shd w:val="clear" w:color="auto" w:fill="auto"/>
            <w:vAlign w:val="center"/>
          </w:tcPr>
          <w:p w:rsidR="00C16DBC" w:rsidRPr="00632176" w:rsidRDefault="004938BE" w:rsidP="005614A5">
            <w:pPr>
              <w:snapToGrid w:val="0"/>
              <w:spacing w:after="0" w:line="240" w:lineRule="auto"/>
              <w:jc w:val="right"/>
              <w:rPr>
                <w:rFonts w:ascii="Arial" w:hAnsi="Arial" w:cs="Arial"/>
                <w:b/>
                <w:bCs/>
                <w:sz w:val="12"/>
                <w:szCs w:val="12"/>
              </w:rPr>
            </w:pPr>
            <w:r w:rsidRPr="00632176">
              <w:rPr>
                <w:rFonts w:ascii="Arial" w:hAnsi="Arial" w:cs="Arial"/>
                <w:b/>
                <w:bCs/>
                <w:sz w:val="12"/>
                <w:szCs w:val="12"/>
              </w:rPr>
              <w:t>13.297.926,91</w:t>
            </w:r>
          </w:p>
        </w:tc>
        <w:tc>
          <w:tcPr>
            <w:tcW w:w="25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6DBC" w:rsidRPr="00632176" w:rsidRDefault="004938BE" w:rsidP="005614A5">
            <w:pPr>
              <w:snapToGrid w:val="0"/>
              <w:spacing w:after="0" w:line="240" w:lineRule="auto"/>
              <w:jc w:val="right"/>
              <w:rPr>
                <w:rFonts w:ascii="Arial" w:hAnsi="Arial" w:cs="Arial"/>
                <w:b/>
                <w:sz w:val="12"/>
                <w:szCs w:val="12"/>
              </w:rPr>
            </w:pPr>
            <w:r w:rsidRPr="00632176">
              <w:rPr>
                <w:rFonts w:ascii="Arial" w:hAnsi="Arial" w:cs="Arial"/>
                <w:b/>
                <w:sz w:val="12"/>
                <w:szCs w:val="12"/>
              </w:rPr>
              <w:t>3.420.079,07</w:t>
            </w:r>
          </w:p>
        </w:tc>
      </w:tr>
    </w:tbl>
    <w:p w:rsidR="00ED269F" w:rsidRPr="00632176" w:rsidRDefault="00ED269F" w:rsidP="00B547FF">
      <w:pPr>
        <w:spacing w:before="120" w:after="120" w:line="240" w:lineRule="auto"/>
        <w:jc w:val="center"/>
        <w:rPr>
          <w:rFonts w:ascii="Arial" w:hAnsi="Arial" w:cs="Arial"/>
          <w:b/>
          <w:sz w:val="12"/>
          <w:szCs w:val="12"/>
        </w:rPr>
      </w:pPr>
      <w:r w:rsidRPr="00632176">
        <w:rPr>
          <w:rFonts w:ascii="Arial" w:hAnsi="Arial" w:cs="Arial"/>
          <w:b/>
          <w:sz w:val="12"/>
          <w:szCs w:val="12"/>
        </w:rPr>
        <w:t>DEMONSTRAÇÃO DOS FLUXOS DE</w:t>
      </w:r>
      <w:r w:rsidR="004C537A" w:rsidRPr="00632176">
        <w:rPr>
          <w:rFonts w:ascii="Arial" w:hAnsi="Arial" w:cs="Arial"/>
          <w:b/>
          <w:sz w:val="12"/>
          <w:szCs w:val="12"/>
        </w:rPr>
        <w:t xml:space="preserve"> CAIXA EM 31 DE DEZEMBRO DE 2024 E 2023</w:t>
      </w:r>
      <w:r w:rsidRPr="00632176">
        <w:rPr>
          <w:rFonts w:ascii="Arial" w:hAnsi="Arial" w:cs="Arial"/>
          <w:b/>
          <w:sz w:val="12"/>
          <w:szCs w:val="12"/>
        </w:rPr>
        <w:t xml:space="preserve"> (METODO DIRETO)</w:t>
      </w:r>
    </w:p>
    <w:tbl>
      <w:tblPr>
        <w:tblStyle w:val="Tabelacomgrade"/>
        <w:tblW w:w="9180" w:type="dxa"/>
        <w:tblLook w:val="04A0"/>
      </w:tblPr>
      <w:tblGrid>
        <w:gridCol w:w="4361"/>
        <w:gridCol w:w="2268"/>
        <w:gridCol w:w="2551"/>
      </w:tblGrid>
      <w:tr w:rsidR="00632176" w:rsidRPr="00632176" w:rsidTr="0074362A">
        <w:tc>
          <w:tcPr>
            <w:tcW w:w="4361" w:type="dxa"/>
          </w:tcPr>
          <w:p w:rsidR="0074362A" w:rsidRPr="00632176" w:rsidRDefault="0074362A" w:rsidP="005614A5">
            <w:pPr>
              <w:jc w:val="center"/>
              <w:rPr>
                <w:rFonts w:ascii="Arial" w:hAnsi="Arial" w:cs="Arial"/>
                <w:b/>
                <w:sz w:val="12"/>
                <w:szCs w:val="12"/>
              </w:rPr>
            </w:pPr>
            <w:r w:rsidRPr="00632176">
              <w:rPr>
                <w:rFonts w:ascii="Arial" w:hAnsi="Arial" w:cs="Arial"/>
                <w:b/>
                <w:sz w:val="12"/>
                <w:szCs w:val="12"/>
              </w:rPr>
              <w:t>DFC DEMONSTRAÇÃO FULXO DE CAIXA INDIRETO</w:t>
            </w:r>
          </w:p>
        </w:tc>
        <w:tc>
          <w:tcPr>
            <w:tcW w:w="2268" w:type="dxa"/>
          </w:tcPr>
          <w:p w:rsidR="0074362A" w:rsidRPr="00632176" w:rsidRDefault="0074362A" w:rsidP="005614A5">
            <w:pPr>
              <w:jc w:val="center"/>
              <w:rPr>
                <w:rFonts w:ascii="Arial" w:hAnsi="Arial" w:cs="Arial"/>
                <w:b/>
                <w:sz w:val="12"/>
                <w:szCs w:val="12"/>
              </w:rPr>
            </w:pPr>
            <w:r w:rsidRPr="00632176">
              <w:rPr>
                <w:rFonts w:ascii="Arial" w:hAnsi="Arial" w:cs="Arial"/>
                <w:b/>
                <w:sz w:val="12"/>
                <w:szCs w:val="12"/>
              </w:rPr>
              <w:t>2024</w:t>
            </w:r>
          </w:p>
        </w:tc>
        <w:tc>
          <w:tcPr>
            <w:tcW w:w="2551" w:type="dxa"/>
          </w:tcPr>
          <w:p w:rsidR="0074362A" w:rsidRPr="00632176" w:rsidRDefault="0074362A" w:rsidP="005614A5">
            <w:pPr>
              <w:jc w:val="center"/>
              <w:rPr>
                <w:rFonts w:ascii="Arial" w:hAnsi="Arial" w:cs="Arial"/>
                <w:b/>
                <w:sz w:val="12"/>
                <w:szCs w:val="12"/>
              </w:rPr>
            </w:pPr>
            <w:r w:rsidRPr="00632176">
              <w:rPr>
                <w:rFonts w:ascii="Arial" w:hAnsi="Arial" w:cs="Arial"/>
                <w:b/>
                <w:sz w:val="12"/>
                <w:szCs w:val="12"/>
              </w:rPr>
              <w:t>2023</w:t>
            </w:r>
          </w:p>
        </w:tc>
      </w:tr>
      <w:tr w:rsidR="00632176" w:rsidRPr="00632176" w:rsidTr="0074362A">
        <w:tc>
          <w:tcPr>
            <w:tcW w:w="4361" w:type="dxa"/>
          </w:tcPr>
          <w:p w:rsidR="0074362A" w:rsidRPr="00632176" w:rsidRDefault="0074362A" w:rsidP="004213CA">
            <w:pPr>
              <w:rPr>
                <w:rFonts w:ascii="Arial" w:hAnsi="Arial" w:cs="Arial"/>
                <w:b/>
                <w:sz w:val="12"/>
                <w:szCs w:val="12"/>
              </w:rPr>
            </w:pPr>
            <w:r w:rsidRPr="00632176">
              <w:rPr>
                <w:rFonts w:ascii="Arial" w:hAnsi="Arial" w:cs="Arial"/>
                <w:b/>
                <w:sz w:val="12"/>
                <w:szCs w:val="12"/>
              </w:rPr>
              <w:t xml:space="preserve">Lucro Líquido </w:t>
            </w:r>
            <w:r w:rsidR="004213CA" w:rsidRPr="00632176">
              <w:rPr>
                <w:rFonts w:ascii="Arial" w:hAnsi="Arial" w:cs="Arial"/>
                <w:b/>
                <w:sz w:val="12"/>
                <w:szCs w:val="12"/>
              </w:rPr>
              <w:t>após os</w:t>
            </w:r>
            <w:r w:rsidRPr="00632176">
              <w:rPr>
                <w:rFonts w:ascii="Arial" w:hAnsi="Arial" w:cs="Arial"/>
                <w:b/>
                <w:sz w:val="12"/>
                <w:szCs w:val="12"/>
              </w:rPr>
              <w:t xml:space="preserve"> Ajustes</w:t>
            </w:r>
          </w:p>
        </w:tc>
        <w:tc>
          <w:tcPr>
            <w:tcW w:w="2268" w:type="dxa"/>
          </w:tcPr>
          <w:p w:rsidR="0074362A" w:rsidRPr="00632176" w:rsidRDefault="004213CA" w:rsidP="004213CA">
            <w:pPr>
              <w:jc w:val="right"/>
              <w:rPr>
                <w:rFonts w:ascii="Arial" w:hAnsi="Arial" w:cs="Arial"/>
                <w:b/>
                <w:sz w:val="12"/>
                <w:szCs w:val="12"/>
              </w:rPr>
            </w:pPr>
            <w:r w:rsidRPr="00632176">
              <w:rPr>
                <w:rFonts w:ascii="Arial" w:hAnsi="Arial" w:cs="Arial"/>
                <w:b/>
                <w:sz w:val="12"/>
                <w:szCs w:val="12"/>
              </w:rPr>
              <w:t>1.295.968,25</w:t>
            </w:r>
          </w:p>
        </w:tc>
        <w:tc>
          <w:tcPr>
            <w:tcW w:w="2551" w:type="dxa"/>
          </w:tcPr>
          <w:p w:rsidR="0074362A" w:rsidRPr="00632176" w:rsidRDefault="004213CA" w:rsidP="004213CA">
            <w:pPr>
              <w:jc w:val="right"/>
              <w:rPr>
                <w:rFonts w:ascii="Arial" w:hAnsi="Arial" w:cs="Arial"/>
                <w:b/>
                <w:sz w:val="12"/>
                <w:szCs w:val="12"/>
              </w:rPr>
            </w:pPr>
            <w:r w:rsidRPr="00632176">
              <w:rPr>
                <w:rFonts w:ascii="Arial" w:hAnsi="Arial" w:cs="Arial"/>
                <w:b/>
                <w:sz w:val="12"/>
                <w:szCs w:val="12"/>
              </w:rPr>
              <w:t>609.000,27</w:t>
            </w:r>
          </w:p>
        </w:tc>
      </w:tr>
      <w:tr w:rsidR="00632176" w:rsidRPr="00632176" w:rsidTr="0074362A">
        <w:tc>
          <w:tcPr>
            <w:tcW w:w="4361" w:type="dxa"/>
          </w:tcPr>
          <w:p w:rsidR="004213CA" w:rsidRPr="00632176" w:rsidRDefault="004213CA" w:rsidP="004213CA">
            <w:pPr>
              <w:rPr>
                <w:rFonts w:ascii="Arial" w:hAnsi="Arial" w:cs="Arial"/>
                <w:sz w:val="12"/>
                <w:szCs w:val="12"/>
              </w:rPr>
            </w:pPr>
            <w:r w:rsidRPr="00632176">
              <w:rPr>
                <w:rFonts w:ascii="Arial" w:hAnsi="Arial" w:cs="Arial"/>
                <w:sz w:val="12"/>
                <w:szCs w:val="12"/>
              </w:rPr>
              <w:t>Lucro Líquido do Exercício</w:t>
            </w:r>
          </w:p>
        </w:tc>
        <w:tc>
          <w:tcPr>
            <w:tcW w:w="2268" w:type="dxa"/>
          </w:tcPr>
          <w:p w:rsidR="004213CA" w:rsidRPr="00632176" w:rsidRDefault="004213CA" w:rsidP="004213CA">
            <w:pPr>
              <w:jc w:val="right"/>
              <w:rPr>
                <w:rFonts w:ascii="Arial" w:hAnsi="Arial" w:cs="Arial"/>
                <w:sz w:val="12"/>
                <w:szCs w:val="12"/>
              </w:rPr>
            </w:pPr>
            <w:r w:rsidRPr="00632176">
              <w:rPr>
                <w:rFonts w:ascii="Arial" w:hAnsi="Arial" w:cs="Arial"/>
                <w:sz w:val="12"/>
                <w:szCs w:val="12"/>
              </w:rPr>
              <w:t>823.698,66</w:t>
            </w:r>
          </w:p>
        </w:tc>
        <w:tc>
          <w:tcPr>
            <w:tcW w:w="2551" w:type="dxa"/>
          </w:tcPr>
          <w:p w:rsidR="004213CA" w:rsidRPr="00632176" w:rsidRDefault="004213CA" w:rsidP="004213CA">
            <w:pPr>
              <w:jc w:val="right"/>
              <w:rPr>
                <w:rFonts w:ascii="Arial" w:hAnsi="Arial" w:cs="Arial"/>
                <w:sz w:val="12"/>
                <w:szCs w:val="12"/>
              </w:rPr>
            </w:pPr>
            <w:r w:rsidRPr="00632176">
              <w:rPr>
                <w:rFonts w:ascii="Arial" w:hAnsi="Arial" w:cs="Arial"/>
                <w:sz w:val="12"/>
                <w:szCs w:val="12"/>
              </w:rPr>
              <w:t>99.308,38</w:t>
            </w:r>
          </w:p>
        </w:tc>
      </w:tr>
      <w:tr w:rsidR="00632176" w:rsidRPr="00632176" w:rsidTr="0074362A">
        <w:tc>
          <w:tcPr>
            <w:tcW w:w="4361" w:type="dxa"/>
          </w:tcPr>
          <w:p w:rsidR="004213CA" w:rsidRPr="00632176" w:rsidRDefault="004213CA" w:rsidP="004213CA">
            <w:pPr>
              <w:rPr>
                <w:rFonts w:ascii="Arial" w:hAnsi="Arial" w:cs="Arial"/>
                <w:sz w:val="12"/>
                <w:szCs w:val="12"/>
              </w:rPr>
            </w:pPr>
            <w:r w:rsidRPr="00632176">
              <w:rPr>
                <w:rFonts w:ascii="Arial" w:hAnsi="Arial" w:cs="Arial"/>
                <w:sz w:val="12"/>
                <w:szCs w:val="12"/>
              </w:rPr>
              <w:t>Depreciação do Período</w:t>
            </w:r>
          </w:p>
        </w:tc>
        <w:tc>
          <w:tcPr>
            <w:tcW w:w="2268" w:type="dxa"/>
          </w:tcPr>
          <w:p w:rsidR="004213CA" w:rsidRPr="00632176" w:rsidRDefault="004213CA" w:rsidP="004213CA">
            <w:pPr>
              <w:jc w:val="right"/>
              <w:rPr>
                <w:rFonts w:ascii="Arial" w:hAnsi="Arial" w:cs="Arial"/>
                <w:sz w:val="12"/>
                <w:szCs w:val="12"/>
              </w:rPr>
            </w:pPr>
            <w:r w:rsidRPr="00632176">
              <w:rPr>
                <w:rFonts w:ascii="Arial" w:hAnsi="Arial" w:cs="Arial"/>
                <w:sz w:val="12"/>
                <w:szCs w:val="12"/>
              </w:rPr>
              <w:t>472.269,59</w:t>
            </w:r>
          </w:p>
        </w:tc>
        <w:tc>
          <w:tcPr>
            <w:tcW w:w="2551" w:type="dxa"/>
          </w:tcPr>
          <w:p w:rsidR="004213CA" w:rsidRPr="00632176" w:rsidRDefault="004213CA" w:rsidP="004213CA">
            <w:pPr>
              <w:jc w:val="right"/>
              <w:rPr>
                <w:rFonts w:ascii="Arial" w:hAnsi="Arial" w:cs="Arial"/>
                <w:sz w:val="12"/>
                <w:szCs w:val="12"/>
              </w:rPr>
            </w:pPr>
            <w:r w:rsidRPr="00632176">
              <w:rPr>
                <w:rFonts w:ascii="Arial" w:hAnsi="Arial" w:cs="Arial"/>
                <w:sz w:val="12"/>
                <w:szCs w:val="12"/>
              </w:rPr>
              <w:t>509.691,89</w:t>
            </w:r>
          </w:p>
        </w:tc>
      </w:tr>
      <w:tr w:rsidR="00632176" w:rsidRPr="00632176" w:rsidTr="0074362A">
        <w:tc>
          <w:tcPr>
            <w:tcW w:w="4361" w:type="dxa"/>
          </w:tcPr>
          <w:p w:rsidR="004213CA" w:rsidRPr="00632176" w:rsidRDefault="004213CA" w:rsidP="004213CA">
            <w:pPr>
              <w:rPr>
                <w:rFonts w:ascii="Arial" w:hAnsi="Arial" w:cs="Arial"/>
                <w:sz w:val="12"/>
                <w:szCs w:val="12"/>
              </w:rPr>
            </w:pPr>
          </w:p>
        </w:tc>
        <w:tc>
          <w:tcPr>
            <w:tcW w:w="2268" w:type="dxa"/>
          </w:tcPr>
          <w:p w:rsidR="004213CA" w:rsidRPr="00632176" w:rsidRDefault="004213CA" w:rsidP="004213CA">
            <w:pPr>
              <w:jc w:val="right"/>
              <w:rPr>
                <w:rFonts w:ascii="Arial" w:hAnsi="Arial" w:cs="Arial"/>
                <w:sz w:val="12"/>
                <w:szCs w:val="12"/>
              </w:rPr>
            </w:pPr>
          </w:p>
        </w:tc>
        <w:tc>
          <w:tcPr>
            <w:tcW w:w="2551" w:type="dxa"/>
          </w:tcPr>
          <w:p w:rsidR="004213CA" w:rsidRPr="00632176" w:rsidRDefault="004213CA" w:rsidP="004213CA">
            <w:pPr>
              <w:jc w:val="right"/>
              <w:rPr>
                <w:rFonts w:ascii="Arial" w:hAnsi="Arial" w:cs="Arial"/>
                <w:sz w:val="12"/>
                <w:szCs w:val="12"/>
              </w:rPr>
            </w:pPr>
          </w:p>
        </w:tc>
      </w:tr>
      <w:tr w:rsidR="00632176" w:rsidRPr="00632176" w:rsidTr="0074362A">
        <w:tc>
          <w:tcPr>
            <w:tcW w:w="4361" w:type="dxa"/>
          </w:tcPr>
          <w:p w:rsidR="00434AD9" w:rsidRPr="00632176" w:rsidRDefault="00434AD9" w:rsidP="004213CA">
            <w:pPr>
              <w:rPr>
                <w:rFonts w:ascii="Arial" w:hAnsi="Arial" w:cs="Arial"/>
                <w:b/>
                <w:sz w:val="12"/>
                <w:szCs w:val="12"/>
              </w:rPr>
            </w:pPr>
            <w:r w:rsidRPr="00632176">
              <w:rPr>
                <w:rFonts w:ascii="Arial" w:hAnsi="Arial" w:cs="Arial"/>
                <w:b/>
                <w:sz w:val="12"/>
                <w:szCs w:val="12"/>
              </w:rPr>
              <w:t>Variações nos Ativos e Passivos</w:t>
            </w:r>
          </w:p>
        </w:tc>
        <w:tc>
          <w:tcPr>
            <w:tcW w:w="2268" w:type="dxa"/>
          </w:tcPr>
          <w:p w:rsidR="00434AD9" w:rsidRPr="00632176" w:rsidRDefault="00434AD9" w:rsidP="004213CA">
            <w:pPr>
              <w:jc w:val="right"/>
              <w:rPr>
                <w:rFonts w:ascii="Arial" w:hAnsi="Arial" w:cs="Arial"/>
                <w:b/>
                <w:sz w:val="12"/>
                <w:szCs w:val="12"/>
              </w:rPr>
            </w:pPr>
            <w:r w:rsidRPr="00632176">
              <w:rPr>
                <w:rFonts w:ascii="Arial" w:hAnsi="Arial" w:cs="Arial"/>
                <w:b/>
                <w:sz w:val="12"/>
                <w:szCs w:val="12"/>
              </w:rPr>
              <w:t>4.377.387,53</w:t>
            </w:r>
          </w:p>
        </w:tc>
        <w:tc>
          <w:tcPr>
            <w:tcW w:w="2551" w:type="dxa"/>
          </w:tcPr>
          <w:p w:rsidR="00434AD9" w:rsidRPr="00632176" w:rsidRDefault="00434AD9" w:rsidP="004213CA">
            <w:pPr>
              <w:jc w:val="right"/>
              <w:rPr>
                <w:rFonts w:ascii="Arial" w:hAnsi="Arial" w:cs="Arial"/>
                <w:b/>
                <w:sz w:val="12"/>
                <w:szCs w:val="12"/>
              </w:rPr>
            </w:pPr>
            <w:r w:rsidRPr="00632176">
              <w:rPr>
                <w:rFonts w:ascii="Arial" w:hAnsi="Arial" w:cs="Arial"/>
                <w:b/>
                <w:sz w:val="12"/>
                <w:szCs w:val="12"/>
              </w:rPr>
              <w:t>1.675.013,13</w:t>
            </w:r>
          </w:p>
        </w:tc>
      </w:tr>
      <w:tr w:rsidR="00632176" w:rsidRPr="00632176" w:rsidTr="0074362A">
        <w:tc>
          <w:tcPr>
            <w:tcW w:w="4361" w:type="dxa"/>
          </w:tcPr>
          <w:p w:rsidR="00434AD9" w:rsidRPr="00632176" w:rsidRDefault="00434AD9" w:rsidP="004213CA">
            <w:pPr>
              <w:rPr>
                <w:rFonts w:ascii="Arial" w:hAnsi="Arial" w:cs="Arial"/>
                <w:sz w:val="12"/>
                <w:szCs w:val="12"/>
              </w:rPr>
            </w:pPr>
          </w:p>
        </w:tc>
        <w:tc>
          <w:tcPr>
            <w:tcW w:w="2268" w:type="dxa"/>
          </w:tcPr>
          <w:p w:rsidR="00434AD9" w:rsidRPr="00632176" w:rsidRDefault="00434AD9" w:rsidP="004213CA">
            <w:pPr>
              <w:jc w:val="right"/>
              <w:rPr>
                <w:rFonts w:ascii="Arial" w:hAnsi="Arial" w:cs="Arial"/>
                <w:sz w:val="12"/>
                <w:szCs w:val="12"/>
              </w:rPr>
            </w:pPr>
          </w:p>
        </w:tc>
        <w:tc>
          <w:tcPr>
            <w:tcW w:w="2551" w:type="dxa"/>
          </w:tcPr>
          <w:p w:rsidR="00434AD9" w:rsidRPr="00632176" w:rsidRDefault="00434AD9" w:rsidP="004213CA">
            <w:pPr>
              <w:jc w:val="right"/>
              <w:rPr>
                <w:rFonts w:ascii="Arial" w:hAnsi="Arial" w:cs="Arial"/>
                <w:sz w:val="12"/>
                <w:szCs w:val="12"/>
              </w:rPr>
            </w:pPr>
          </w:p>
        </w:tc>
      </w:tr>
      <w:tr w:rsidR="00632176" w:rsidRPr="00632176" w:rsidTr="0074362A">
        <w:tc>
          <w:tcPr>
            <w:tcW w:w="4361" w:type="dxa"/>
          </w:tcPr>
          <w:p w:rsidR="00434AD9" w:rsidRPr="00632176" w:rsidRDefault="00434AD9" w:rsidP="004213CA">
            <w:pPr>
              <w:rPr>
                <w:rFonts w:ascii="Arial" w:hAnsi="Arial" w:cs="Arial"/>
                <w:b/>
                <w:sz w:val="12"/>
                <w:szCs w:val="12"/>
              </w:rPr>
            </w:pPr>
            <w:r w:rsidRPr="00632176">
              <w:rPr>
                <w:rFonts w:ascii="Arial" w:hAnsi="Arial" w:cs="Arial"/>
                <w:b/>
                <w:sz w:val="12"/>
                <w:szCs w:val="12"/>
              </w:rPr>
              <w:t>Aumento / Redução nos A</w:t>
            </w:r>
            <w:r w:rsidR="00E45233" w:rsidRPr="00632176">
              <w:rPr>
                <w:rFonts w:ascii="Arial" w:hAnsi="Arial" w:cs="Arial"/>
                <w:b/>
                <w:sz w:val="12"/>
                <w:szCs w:val="12"/>
              </w:rPr>
              <w:t>ti</w:t>
            </w:r>
            <w:r w:rsidRPr="00632176">
              <w:rPr>
                <w:rFonts w:ascii="Arial" w:hAnsi="Arial" w:cs="Arial"/>
                <w:b/>
                <w:sz w:val="12"/>
                <w:szCs w:val="12"/>
              </w:rPr>
              <w:t>vos</w:t>
            </w:r>
          </w:p>
        </w:tc>
        <w:tc>
          <w:tcPr>
            <w:tcW w:w="2268" w:type="dxa"/>
          </w:tcPr>
          <w:p w:rsidR="00434AD9" w:rsidRPr="00632176" w:rsidRDefault="00434AD9" w:rsidP="004213CA">
            <w:pPr>
              <w:jc w:val="right"/>
              <w:rPr>
                <w:rFonts w:ascii="Arial" w:hAnsi="Arial" w:cs="Arial"/>
                <w:sz w:val="12"/>
                <w:szCs w:val="12"/>
              </w:rPr>
            </w:pPr>
            <w:r w:rsidRPr="00632176">
              <w:rPr>
                <w:rFonts w:ascii="Arial" w:hAnsi="Arial" w:cs="Arial"/>
                <w:sz w:val="12"/>
                <w:szCs w:val="12"/>
              </w:rPr>
              <w:t>645.958,12</w:t>
            </w:r>
          </w:p>
        </w:tc>
        <w:tc>
          <w:tcPr>
            <w:tcW w:w="2551"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1.202.794,00</w:t>
            </w:r>
          </w:p>
        </w:tc>
      </w:tr>
      <w:tr w:rsidR="00632176" w:rsidRPr="00632176" w:rsidTr="0074362A">
        <w:tc>
          <w:tcPr>
            <w:tcW w:w="4361" w:type="dxa"/>
          </w:tcPr>
          <w:p w:rsidR="00434AD9" w:rsidRPr="00632176" w:rsidRDefault="00434AD9" w:rsidP="004213CA">
            <w:pPr>
              <w:rPr>
                <w:rFonts w:ascii="Arial" w:hAnsi="Arial" w:cs="Arial"/>
                <w:sz w:val="12"/>
                <w:szCs w:val="12"/>
              </w:rPr>
            </w:pPr>
            <w:r w:rsidRPr="00632176">
              <w:rPr>
                <w:rFonts w:ascii="Arial" w:hAnsi="Arial" w:cs="Arial"/>
                <w:sz w:val="12"/>
                <w:szCs w:val="12"/>
              </w:rPr>
              <w:t>Em Conta a Receber</w:t>
            </w:r>
          </w:p>
        </w:tc>
        <w:tc>
          <w:tcPr>
            <w:tcW w:w="2268" w:type="dxa"/>
          </w:tcPr>
          <w:p w:rsidR="00434AD9" w:rsidRPr="00632176" w:rsidRDefault="00434AD9" w:rsidP="004213CA">
            <w:pPr>
              <w:jc w:val="right"/>
              <w:rPr>
                <w:rFonts w:ascii="Arial" w:hAnsi="Arial" w:cs="Arial"/>
                <w:sz w:val="12"/>
                <w:szCs w:val="12"/>
              </w:rPr>
            </w:pPr>
            <w:r w:rsidRPr="00632176">
              <w:rPr>
                <w:rFonts w:ascii="Arial" w:hAnsi="Arial" w:cs="Arial"/>
                <w:sz w:val="12"/>
                <w:szCs w:val="12"/>
              </w:rPr>
              <w:t>961.938,81</w:t>
            </w:r>
          </w:p>
        </w:tc>
        <w:tc>
          <w:tcPr>
            <w:tcW w:w="2551"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849.492,27</w:t>
            </w:r>
          </w:p>
        </w:tc>
      </w:tr>
      <w:tr w:rsidR="00632176" w:rsidRPr="00632176" w:rsidTr="0074362A">
        <w:tc>
          <w:tcPr>
            <w:tcW w:w="4361" w:type="dxa"/>
          </w:tcPr>
          <w:p w:rsidR="00434AD9" w:rsidRPr="00632176" w:rsidRDefault="00434AD9" w:rsidP="004213CA">
            <w:pPr>
              <w:rPr>
                <w:rFonts w:ascii="Arial" w:hAnsi="Arial" w:cs="Arial"/>
                <w:sz w:val="12"/>
                <w:szCs w:val="12"/>
              </w:rPr>
            </w:pPr>
            <w:r w:rsidRPr="00632176">
              <w:rPr>
                <w:rFonts w:ascii="Arial" w:hAnsi="Arial" w:cs="Arial"/>
                <w:sz w:val="12"/>
                <w:szCs w:val="12"/>
              </w:rPr>
              <w:t>Em Adiantamento</w:t>
            </w:r>
          </w:p>
        </w:tc>
        <w:tc>
          <w:tcPr>
            <w:tcW w:w="2268"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17.553,39</w:t>
            </w:r>
          </w:p>
        </w:tc>
        <w:tc>
          <w:tcPr>
            <w:tcW w:w="2551"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256.035,74</w:t>
            </w:r>
          </w:p>
        </w:tc>
      </w:tr>
      <w:tr w:rsidR="00632176" w:rsidRPr="00632176" w:rsidTr="0074362A">
        <w:tc>
          <w:tcPr>
            <w:tcW w:w="4361" w:type="dxa"/>
          </w:tcPr>
          <w:p w:rsidR="00DA66C5" w:rsidRPr="00632176" w:rsidRDefault="00DA66C5" w:rsidP="004213CA">
            <w:pPr>
              <w:rPr>
                <w:rFonts w:ascii="Arial" w:hAnsi="Arial" w:cs="Arial"/>
                <w:sz w:val="12"/>
                <w:szCs w:val="12"/>
              </w:rPr>
            </w:pPr>
            <w:r w:rsidRPr="00632176">
              <w:rPr>
                <w:rFonts w:ascii="Arial" w:hAnsi="Arial" w:cs="Arial"/>
                <w:sz w:val="12"/>
                <w:szCs w:val="12"/>
              </w:rPr>
              <w:t xml:space="preserve">   Em Estoques</w:t>
            </w:r>
          </w:p>
        </w:tc>
        <w:tc>
          <w:tcPr>
            <w:tcW w:w="2268" w:type="dxa"/>
          </w:tcPr>
          <w:p w:rsidR="00DA66C5" w:rsidRPr="00632176" w:rsidRDefault="00DA66C5" w:rsidP="004213CA">
            <w:pPr>
              <w:jc w:val="right"/>
              <w:rPr>
                <w:rFonts w:ascii="Arial" w:hAnsi="Arial" w:cs="Arial"/>
                <w:sz w:val="12"/>
                <w:szCs w:val="12"/>
              </w:rPr>
            </w:pPr>
            <w:r w:rsidRPr="00632176">
              <w:rPr>
                <w:rFonts w:ascii="Arial" w:hAnsi="Arial" w:cs="Arial"/>
                <w:sz w:val="12"/>
                <w:szCs w:val="12"/>
              </w:rPr>
              <w:t>-17.879,55</w:t>
            </w:r>
          </w:p>
        </w:tc>
        <w:tc>
          <w:tcPr>
            <w:tcW w:w="2551" w:type="dxa"/>
          </w:tcPr>
          <w:p w:rsidR="00DA66C5" w:rsidRPr="00632176" w:rsidRDefault="00DA66C5" w:rsidP="004213CA">
            <w:pPr>
              <w:jc w:val="right"/>
              <w:rPr>
                <w:rFonts w:ascii="Arial" w:hAnsi="Arial" w:cs="Arial"/>
                <w:sz w:val="12"/>
                <w:szCs w:val="12"/>
              </w:rPr>
            </w:pPr>
            <w:r w:rsidRPr="00632176">
              <w:rPr>
                <w:rFonts w:ascii="Arial" w:hAnsi="Arial" w:cs="Arial"/>
                <w:sz w:val="12"/>
                <w:szCs w:val="12"/>
              </w:rPr>
              <w:t>-845,13</w:t>
            </w:r>
          </w:p>
        </w:tc>
      </w:tr>
      <w:tr w:rsidR="00632176" w:rsidRPr="00632176" w:rsidTr="0074362A">
        <w:tc>
          <w:tcPr>
            <w:tcW w:w="4361" w:type="dxa"/>
          </w:tcPr>
          <w:p w:rsidR="00434AD9" w:rsidRPr="00632176" w:rsidRDefault="00434AD9" w:rsidP="004213CA">
            <w:pPr>
              <w:rPr>
                <w:rFonts w:ascii="Arial" w:hAnsi="Arial" w:cs="Arial"/>
                <w:sz w:val="12"/>
                <w:szCs w:val="12"/>
              </w:rPr>
            </w:pPr>
            <w:r w:rsidRPr="00632176">
              <w:rPr>
                <w:rFonts w:ascii="Arial" w:hAnsi="Arial" w:cs="Arial"/>
                <w:sz w:val="12"/>
                <w:szCs w:val="12"/>
              </w:rPr>
              <w:t>Em Imposto a Recuperar</w:t>
            </w:r>
          </w:p>
        </w:tc>
        <w:tc>
          <w:tcPr>
            <w:tcW w:w="2268"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30.253,77</w:t>
            </w:r>
          </w:p>
        </w:tc>
        <w:tc>
          <w:tcPr>
            <w:tcW w:w="2551"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169.426,39</w:t>
            </w:r>
          </w:p>
        </w:tc>
      </w:tr>
      <w:tr w:rsidR="00632176" w:rsidRPr="00632176" w:rsidTr="0074362A">
        <w:tc>
          <w:tcPr>
            <w:tcW w:w="4361" w:type="dxa"/>
          </w:tcPr>
          <w:p w:rsidR="00434AD9" w:rsidRPr="00632176" w:rsidRDefault="00434AD9" w:rsidP="004213CA">
            <w:pPr>
              <w:rPr>
                <w:rFonts w:ascii="Arial" w:hAnsi="Arial" w:cs="Arial"/>
                <w:sz w:val="12"/>
                <w:szCs w:val="12"/>
              </w:rPr>
            </w:pPr>
            <w:r w:rsidRPr="00632176">
              <w:rPr>
                <w:rFonts w:ascii="Arial" w:hAnsi="Arial" w:cs="Arial"/>
                <w:sz w:val="12"/>
                <w:szCs w:val="12"/>
              </w:rPr>
              <w:t>Em Deposito C/ Prazo</w:t>
            </w:r>
          </w:p>
        </w:tc>
        <w:tc>
          <w:tcPr>
            <w:tcW w:w="2268"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236.285,92</w:t>
            </w:r>
          </w:p>
        </w:tc>
        <w:tc>
          <w:tcPr>
            <w:tcW w:w="2551"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88.130,38</w:t>
            </w:r>
          </w:p>
        </w:tc>
      </w:tr>
      <w:tr w:rsidR="00632176" w:rsidRPr="00632176" w:rsidTr="0074362A">
        <w:tc>
          <w:tcPr>
            <w:tcW w:w="4361" w:type="dxa"/>
          </w:tcPr>
          <w:p w:rsidR="00434AD9" w:rsidRPr="00632176" w:rsidRDefault="00434AD9" w:rsidP="004213CA">
            <w:pPr>
              <w:rPr>
                <w:rFonts w:ascii="Arial" w:hAnsi="Arial" w:cs="Arial"/>
                <w:sz w:val="12"/>
                <w:szCs w:val="12"/>
              </w:rPr>
            </w:pPr>
            <w:r w:rsidRPr="00632176">
              <w:rPr>
                <w:rFonts w:ascii="Arial" w:hAnsi="Arial" w:cs="Arial"/>
                <w:sz w:val="12"/>
                <w:szCs w:val="12"/>
              </w:rPr>
              <w:t>Em Despesas Apropriar C/ Prazo</w:t>
            </w:r>
          </w:p>
        </w:tc>
        <w:tc>
          <w:tcPr>
            <w:tcW w:w="2268"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1.310,43</w:t>
            </w:r>
          </w:p>
        </w:tc>
        <w:tc>
          <w:tcPr>
            <w:tcW w:w="2551"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3.136,38</w:t>
            </w:r>
          </w:p>
        </w:tc>
      </w:tr>
      <w:tr w:rsidR="00632176" w:rsidRPr="00632176" w:rsidTr="0074362A">
        <w:tc>
          <w:tcPr>
            <w:tcW w:w="4361" w:type="dxa"/>
          </w:tcPr>
          <w:p w:rsidR="00434AD9" w:rsidRPr="00632176" w:rsidRDefault="00434AD9" w:rsidP="004213CA">
            <w:pPr>
              <w:rPr>
                <w:rFonts w:ascii="Arial" w:hAnsi="Arial" w:cs="Arial"/>
                <w:sz w:val="12"/>
                <w:szCs w:val="12"/>
              </w:rPr>
            </w:pPr>
            <w:r w:rsidRPr="00632176">
              <w:rPr>
                <w:rFonts w:ascii="Arial" w:hAnsi="Arial" w:cs="Arial"/>
                <w:sz w:val="12"/>
                <w:szCs w:val="12"/>
              </w:rPr>
              <w:t>Em Outras Realizável L/ Prazo</w:t>
            </w:r>
          </w:p>
        </w:tc>
        <w:tc>
          <w:tcPr>
            <w:tcW w:w="2268"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12.697,63</w:t>
            </w:r>
          </w:p>
        </w:tc>
        <w:tc>
          <w:tcPr>
            <w:tcW w:w="2551"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11.988,47</w:t>
            </w:r>
          </w:p>
        </w:tc>
      </w:tr>
      <w:tr w:rsidR="00632176" w:rsidRPr="00632176" w:rsidTr="0074362A">
        <w:tc>
          <w:tcPr>
            <w:tcW w:w="4361" w:type="dxa"/>
          </w:tcPr>
          <w:p w:rsidR="00434AD9" w:rsidRPr="00632176" w:rsidRDefault="00434AD9" w:rsidP="004213CA">
            <w:pPr>
              <w:rPr>
                <w:rFonts w:ascii="Arial" w:hAnsi="Arial" w:cs="Arial"/>
                <w:sz w:val="12"/>
                <w:szCs w:val="12"/>
              </w:rPr>
            </w:pPr>
          </w:p>
        </w:tc>
        <w:tc>
          <w:tcPr>
            <w:tcW w:w="2268" w:type="dxa"/>
          </w:tcPr>
          <w:p w:rsidR="00434AD9" w:rsidRPr="00632176" w:rsidRDefault="00434AD9" w:rsidP="004213CA">
            <w:pPr>
              <w:jc w:val="right"/>
              <w:rPr>
                <w:rFonts w:ascii="Arial" w:hAnsi="Arial" w:cs="Arial"/>
                <w:sz w:val="12"/>
                <w:szCs w:val="12"/>
              </w:rPr>
            </w:pPr>
          </w:p>
        </w:tc>
        <w:tc>
          <w:tcPr>
            <w:tcW w:w="2551" w:type="dxa"/>
          </w:tcPr>
          <w:p w:rsidR="00434AD9" w:rsidRPr="00632176" w:rsidRDefault="00434AD9" w:rsidP="004213CA">
            <w:pPr>
              <w:jc w:val="right"/>
              <w:rPr>
                <w:rFonts w:ascii="Arial" w:hAnsi="Arial" w:cs="Arial"/>
                <w:sz w:val="12"/>
                <w:szCs w:val="12"/>
              </w:rPr>
            </w:pPr>
          </w:p>
        </w:tc>
      </w:tr>
      <w:tr w:rsidR="00632176" w:rsidRPr="00632176" w:rsidTr="0074362A">
        <w:tc>
          <w:tcPr>
            <w:tcW w:w="4361" w:type="dxa"/>
          </w:tcPr>
          <w:p w:rsidR="00434AD9" w:rsidRPr="00632176" w:rsidRDefault="00434AD9" w:rsidP="00434AD9">
            <w:pPr>
              <w:rPr>
                <w:rFonts w:ascii="Arial" w:hAnsi="Arial" w:cs="Arial"/>
                <w:b/>
                <w:sz w:val="12"/>
                <w:szCs w:val="12"/>
              </w:rPr>
            </w:pPr>
            <w:r w:rsidRPr="00632176">
              <w:rPr>
                <w:rFonts w:ascii="Arial" w:hAnsi="Arial" w:cs="Arial"/>
                <w:b/>
                <w:sz w:val="12"/>
                <w:szCs w:val="12"/>
              </w:rPr>
              <w:t>Aumento /Redução nos Passivos</w:t>
            </w:r>
          </w:p>
        </w:tc>
        <w:tc>
          <w:tcPr>
            <w:tcW w:w="2268" w:type="dxa"/>
          </w:tcPr>
          <w:p w:rsidR="00434AD9" w:rsidRPr="00632176" w:rsidRDefault="00434AD9" w:rsidP="004213CA">
            <w:pPr>
              <w:jc w:val="right"/>
              <w:rPr>
                <w:rFonts w:ascii="Arial" w:hAnsi="Arial" w:cs="Arial"/>
                <w:b/>
                <w:sz w:val="12"/>
                <w:szCs w:val="12"/>
              </w:rPr>
            </w:pPr>
            <w:r w:rsidRPr="00632176">
              <w:rPr>
                <w:rFonts w:ascii="Arial" w:hAnsi="Arial" w:cs="Arial"/>
                <w:b/>
                <w:sz w:val="12"/>
                <w:szCs w:val="12"/>
              </w:rPr>
              <w:t>3.731.429,41</w:t>
            </w:r>
          </w:p>
        </w:tc>
        <w:tc>
          <w:tcPr>
            <w:tcW w:w="2551" w:type="dxa"/>
          </w:tcPr>
          <w:p w:rsidR="00434AD9" w:rsidRPr="00632176" w:rsidRDefault="00434AD9" w:rsidP="004213CA">
            <w:pPr>
              <w:jc w:val="right"/>
              <w:rPr>
                <w:rFonts w:ascii="Arial" w:hAnsi="Arial" w:cs="Arial"/>
                <w:b/>
                <w:sz w:val="12"/>
                <w:szCs w:val="12"/>
              </w:rPr>
            </w:pPr>
            <w:r w:rsidRPr="00632176">
              <w:rPr>
                <w:rFonts w:ascii="Arial" w:hAnsi="Arial" w:cs="Arial"/>
                <w:b/>
                <w:sz w:val="12"/>
                <w:szCs w:val="12"/>
              </w:rPr>
              <w:t>2.877.807,13</w:t>
            </w:r>
          </w:p>
        </w:tc>
      </w:tr>
      <w:tr w:rsidR="00632176" w:rsidRPr="00632176" w:rsidTr="0074362A">
        <w:tc>
          <w:tcPr>
            <w:tcW w:w="4361" w:type="dxa"/>
          </w:tcPr>
          <w:p w:rsidR="00434AD9" w:rsidRPr="00632176" w:rsidRDefault="00434AD9" w:rsidP="00434AD9">
            <w:pPr>
              <w:rPr>
                <w:rFonts w:ascii="Arial" w:hAnsi="Arial" w:cs="Arial"/>
                <w:sz w:val="12"/>
                <w:szCs w:val="12"/>
              </w:rPr>
            </w:pPr>
            <w:r w:rsidRPr="00632176">
              <w:rPr>
                <w:rFonts w:ascii="Arial" w:hAnsi="Arial" w:cs="Arial"/>
                <w:sz w:val="12"/>
                <w:szCs w:val="12"/>
              </w:rPr>
              <w:t>Em Fornecedor</w:t>
            </w:r>
          </w:p>
        </w:tc>
        <w:tc>
          <w:tcPr>
            <w:tcW w:w="2268"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144.877,47</w:t>
            </w:r>
          </w:p>
        </w:tc>
        <w:tc>
          <w:tcPr>
            <w:tcW w:w="2551"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10.915,15</w:t>
            </w:r>
          </w:p>
        </w:tc>
      </w:tr>
      <w:tr w:rsidR="00632176" w:rsidRPr="00632176" w:rsidTr="0074362A">
        <w:tc>
          <w:tcPr>
            <w:tcW w:w="4361" w:type="dxa"/>
          </w:tcPr>
          <w:p w:rsidR="00434AD9" w:rsidRPr="00632176" w:rsidRDefault="00434AD9" w:rsidP="00434AD9">
            <w:pPr>
              <w:rPr>
                <w:rFonts w:ascii="Arial" w:hAnsi="Arial" w:cs="Arial"/>
                <w:sz w:val="12"/>
                <w:szCs w:val="12"/>
              </w:rPr>
            </w:pPr>
            <w:r w:rsidRPr="00632176">
              <w:rPr>
                <w:rFonts w:ascii="Arial" w:hAnsi="Arial" w:cs="Arial"/>
                <w:sz w:val="12"/>
                <w:szCs w:val="12"/>
              </w:rPr>
              <w:t>Em Obrigação Trabalhista</w:t>
            </w:r>
          </w:p>
        </w:tc>
        <w:tc>
          <w:tcPr>
            <w:tcW w:w="2268" w:type="dxa"/>
          </w:tcPr>
          <w:p w:rsidR="00434AD9" w:rsidRPr="00632176" w:rsidRDefault="00434AD9" w:rsidP="004213CA">
            <w:pPr>
              <w:jc w:val="right"/>
              <w:rPr>
                <w:rFonts w:ascii="Arial" w:hAnsi="Arial" w:cs="Arial"/>
                <w:sz w:val="12"/>
                <w:szCs w:val="12"/>
              </w:rPr>
            </w:pPr>
            <w:r w:rsidRPr="00632176">
              <w:rPr>
                <w:rFonts w:ascii="Arial" w:hAnsi="Arial" w:cs="Arial"/>
                <w:sz w:val="12"/>
                <w:szCs w:val="12"/>
              </w:rPr>
              <w:t>46.301,83</w:t>
            </w:r>
          </w:p>
        </w:tc>
        <w:tc>
          <w:tcPr>
            <w:tcW w:w="2551" w:type="dxa"/>
          </w:tcPr>
          <w:p w:rsidR="00434AD9" w:rsidRPr="00632176" w:rsidRDefault="00434AD9" w:rsidP="004213CA">
            <w:pPr>
              <w:jc w:val="right"/>
              <w:rPr>
                <w:rFonts w:ascii="Arial" w:hAnsi="Arial" w:cs="Arial"/>
                <w:sz w:val="12"/>
                <w:szCs w:val="12"/>
              </w:rPr>
            </w:pPr>
            <w:r w:rsidRPr="00632176">
              <w:rPr>
                <w:rFonts w:ascii="Arial" w:hAnsi="Arial" w:cs="Arial"/>
                <w:sz w:val="12"/>
                <w:szCs w:val="12"/>
              </w:rPr>
              <w:t>304.190,02</w:t>
            </w:r>
          </w:p>
        </w:tc>
      </w:tr>
      <w:tr w:rsidR="00632176" w:rsidRPr="00632176" w:rsidTr="0074362A">
        <w:tc>
          <w:tcPr>
            <w:tcW w:w="4361" w:type="dxa"/>
          </w:tcPr>
          <w:p w:rsidR="00434AD9" w:rsidRPr="00632176" w:rsidRDefault="00434AD9" w:rsidP="00434AD9">
            <w:pPr>
              <w:rPr>
                <w:rFonts w:ascii="Arial" w:hAnsi="Arial" w:cs="Arial"/>
                <w:sz w:val="12"/>
                <w:szCs w:val="12"/>
              </w:rPr>
            </w:pPr>
            <w:r w:rsidRPr="00632176">
              <w:rPr>
                <w:rFonts w:ascii="Arial" w:hAnsi="Arial" w:cs="Arial"/>
                <w:sz w:val="12"/>
                <w:szCs w:val="12"/>
              </w:rPr>
              <w:t>Em Obrigação Tributaria</w:t>
            </w:r>
          </w:p>
        </w:tc>
        <w:tc>
          <w:tcPr>
            <w:tcW w:w="2268"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125.932,08</w:t>
            </w:r>
          </w:p>
        </w:tc>
        <w:tc>
          <w:tcPr>
            <w:tcW w:w="2551"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39.061,51</w:t>
            </w:r>
          </w:p>
        </w:tc>
      </w:tr>
      <w:tr w:rsidR="00632176" w:rsidRPr="00632176" w:rsidTr="0074362A">
        <w:tc>
          <w:tcPr>
            <w:tcW w:w="4361" w:type="dxa"/>
          </w:tcPr>
          <w:p w:rsidR="00434AD9" w:rsidRPr="00632176" w:rsidRDefault="00434AD9" w:rsidP="00434AD9">
            <w:pPr>
              <w:rPr>
                <w:rFonts w:ascii="Arial" w:hAnsi="Arial" w:cs="Arial"/>
                <w:sz w:val="12"/>
                <w:szCs w:val="12"/>
              </w:rPr>
            </w:pPr>
            <w:r w:rsidRPr="00632176">
              <w:rPr>
                <w:rFonts w:ascii="Arial" w:hAnsi="Arial" w:cs="Arial"/>
                <w:sz w:val="12"/>
                <w:szCs w:val="12"/>
              </w:rPr>
              <w:t>Em Outras Obrigações</w:t>
            </w:r>
          </w:p>
        </w:tc>
        <w:tc>
          <w:tcPr>
            <w:tcW w:w="2268" w:type="dxa"/>
          </w:tcPr>
          <w:p w:rsidR="00434AD9" w:rsidRPr="00632176" w:rsidRDefault="00434AD9" w:rsidP="004213CA">
            <w:pPr>
              <w:jc w:val="right"/>
              <w:rPr>
                <w:rFonts w:ascii="Arial" w:hAnsi="Arial" w:cs="Arial"/>
                <w:sz w:val="12"/>
                <w:szCs w:val="12"/>
              </w:rPr>
            </w:pPr>
            <w:r w:rsidRPr="00632176">
              <w:rPr>
                <w:rFonts w:ascii="Arial" w:hAnsi="Arial" w:cs="Arial"/>
                <w:sz w:val="12"/>
                <w:szCs w:val="12"/>
              </w:rPr>
              <w:t>919,30</w:t>
            </w:r>
          </w:p>
        </w:tc>
        <w:tc>
          <w:tcPr>
            <w:tcW w:w="2551" w:type="dxa"/>
          </w:tcPr>
          <w:p w:rsidR="00434AD9" w:rsidRPr="00632176" w:rsidRDefault="00DA66C5" w:rsidP="004213CA">
            <w:pPr>
              <w:jc w:val="right"/>
              <w:rPr>
                <w:rFonts w:ascii="Arial" w:hAnsi="Arial" w:cs="Arial"/>
                <w:sz w:val="12"/>
                <w:szCs w:val="12"/>
              </w:rPr>
            </w:pPr>
            <w:r w:rsidRPr="00632176">
              <w:rPr>
                <w:rFonts w:ascii="Arial" w:hAnsi="Arial" w:cs="Arial"/>
                <w:sz w:val="12"/>
                <w:szCs w:val="12"/>
              </w:rPr>
              <w:t>-</w:t>
            </w:r>
            <w:r w:rsidR="00434AD9" w:rsidRPr="00632176">
              <w:rPr>
                <w:rFonts w:ascii="Arial" w:hAnsi="Arial" w:cs="Arial"/>
                <w:sz w:val="12"/>
                <w:szCs w:val="12"/>
              </w:rPr>
              <w:t>3.017,86</w:t>
            </w:r>
          </w:p>
        </w:tc>
      </w:tr>
      <w:tr w:rsidR="00632176" w:rsidRPr="00632176" w:rsidTr="0074362A">
        <w:tc>
          <w:tcPr>
            <w:tcW w:w="4361" w:type="dxa"/>
          </w:tcPr>
          <w:p w:rsidR="00434AD9" w:rsidRPr="00632176" w:rsidRDefault="006768A3" w:rsidP="00434AD9">
            <w:pPr>
              <w:rPr>
                <w:rFonts w:ascii="Arial" w:hAnsi="Arial" w:cs="Arial"/>
                <w:sz w:val="12"/>
                <w:szCs w:val="12"/>
              </w:rPr>
            </w:pPr>
            <w:r w:rsidRPr="00632176">
              <w:rPr>
                <w:rFonts w:ascii="Arial" w:hAnsi="Arial" w:cs="Arial"/>
                <w:sz w:val="12"/>
                <w:szCs w:val="12"/>
              </w:rPr>
              <w:t>Em Adiantamentos de Clientes e Outros</w:t>
            </w:r>
          </w:p>
        </w:tc>
        <w:tc>
          <w:tcPr>
            <w:tcW w:w="2268" w:type="dxa"/>
          </w:tcPr>
          <w:p w:rsidR="00434AD9" w:rsidRPr="00632176" w:rsidRDefault="006768A3" w:rsidP="004213CA">
            <w:pPr>
              <w:jc w:val="right"/>
              <w:rPr>
                <w:rFonts w:ascii="Arial" w:hAnsi="Arial" w:cs="Arial"/>
                <w:sz w:val="12"/>
                <w:szCs w:val="12"/>
              </w:rPr>
            </w:pPr>
            <w:r w:rsidRPr="00632176">
              <w:rPr>
                <w:rFonts w:ascii="Arial" w:hAnsi="Arial" w:cs="Arial"/>
                <w:sz w:val="12"/>
                <w:szCs w:val="12"/>
              </w:rPr>
              <w:t>17.431,80</w:t>
            </w:r>
          </w:p>
        </w:tc>
        <w:tc>
          <w:tcPr>
            <w:tcW w:w="2551" w:type="dxa"/>
          </w:tcPr>
          <w:p w:rsidR="00434AD9" w:rsidRPr="00632176" w:rsidRDefault="006768A3" w:rsidP="004213CA">
            <w:pPr>
              <w:jc w:val="right"/>
              <w:rPr>
                <w:rFonts w:ascii="Arial" w:hAnsi="Arial" w:cs="Arial"/>
                <w:sz w:val="12"/>
                <w:szCs w:val="12"/>
              </w:rPr>
            </w:pPr>
            <w:r w:rsidRPr="00632176">
              <w:rPr>
                <w:rFonts w:ascii="Arial" w:hAnsi="Arial" w:cs="Arial"/>
                <w:sz w:val="12"/>
                <w:szCs w:val="12"/>
              </w:rPr>
              <w:t>17.737,63</w:t>
            </w:r>
          </w:p>
        </w:tc>
      </w:tr>
      <w:tr w:rsidR="00632176" w:rsidRPr="00632176" w:rsidTr="0074362A">
        <w:tc>
          <w:tcPr>
            <w:tcW w:w="4361" w:type="dxa"/>
          </w:tcPr>
          <w:p w:rsidR="006768A3" w:rsidRPr="00632176" w:rsidRDefault="006768A3" w:rsidP="00434AD9">
            <w:pPr>
              <w:rPr>
                <w:rFonts w:ascii="Arial" w:hAnsi="Arial" w:cs="Arial"/>
                <w:sz w:val="12"/>
                <w:szCs w:val="12"/>
              </w:rPr>
            </w:pPr>
            <w:r w:rsidRPr="00632176">
              <w:rPr>
                <w:rFonts w:ascii="Arial" w:hAnsi="Arial" w:cs="Arial"/>
                <w:sz w:val="12"/>
                <w:szCs w:val="12"/>
              </w:rPr>
              <w:t xml:space="preserve">Em Consignações Folha/Convênios a C/ Prazo </w:t>
            </w:r>
          </w:p>
        </w:tc>
        <w:tc>
          <w:tcPr>
            <w:tcW w:w="2268" w:type="dxa"/>
          </w:tcPr>
          <w:p w:rsidR="006768A3" w:rsidRPr="00632176" w:rsidRDefault="00DA66C5" w:rsidP="004213CA">
            <w:pPr>
              <w:jc w:val="right"/>
              <w:rPr>
                <w:rFonts w:ascii="Arial" w:hAnsi="Arial" w:cs="Arial"/>
                <w:sz w:val="12"/>
                <w:szCs w:val="12"/>
              </w:rPr>
            </w:pPr>
            <w:r w:rsidRPr="00632176">
              <w:rPr>
                <w:rFonts w:ascii="Arial" w:hAnsi="Arial" w:cs="Arial"/>
                <w:sz w:val="12"/>
                <w:szCs w:val="12"/>
              </w:rPr>
              <w:t>-</w:t>
            </w:r>
            <w:r w:rsidR="006768A3" w:rsidRPr="00632176">
              <w:rPr>
                <w:rFonts w:ascii="Arial" w:hAnsi="Arial" w:cs="Arial"/>
                <w:sz w:val="12"/>
                <w:szCs w:val="12"/>
              </w:rPr>
              <w:t>29.443,22</w:t>
            </w:r>
          </w:p>
        </w:tc>
        <w:tc>
          <w:tcPr>
            <w:tcW w:w="2551" w:type="dxa"/>
          </w:tcPr>
          <w:p w:rsidR="006768A3" w:rsidRPr="00632176" w:rsidRDefault="006768A3" w:rsidP="004213CA">
            <w:pPr>
              <w:jc w:val="right"/>
              <w:rPr>
                <w:rFonts w:ascii="Arial" w:hAnsi="Arial" w:cs="Arial"/>
                <w:sz w:val="12"/>
                <w:szCs w:val="12"/>
              </w:rPr>
            </w:pPr>
            <w:r w:rsidRPr="00632176">
              <w:rPr>
                <w:rFonts w:ascii="Arial" w:hAnsi="Arial" w:cs="Arial"/>
                <w:sz w:val="12"/>
                <w:szCs w:val="12"/>
              </w:rPr>
              <w:t>19.249,40</w:t>
            </w:r>
          </w:p>
        </w:tc>
      </w:tr>
      <w:tr w:rsidR="00632176" w:rsidRPr="00632176" w:rsidTr="0074362A">
        <w:tc>
          <w:tcPr>
            <w:tcW w:w="4361" w:type="dxa"/>
          </w:tcPr>
          <w:p w:rsidR="006768A3" w:rsidRPr="00632176" w:rsidRDefault="006768A3" w:rsidP="00434AD9">
            <w:pPr>
              <w:rPr>
                <w:rFonts w:ascii="Arial" w:hAnsi="Arial" w:cs="Arial"/>
                <w:sz w:val="12"/>
                <w:szCs w:val="12"/>
              </w:rPr>
            </w:pPr>
            <w:r w:rsidRPr="00632176">
              <w:rPr>
                <w:rFonts w:ascii="Arial" w:hAnsi="Arial" w:cs="Arial"/>
                <w:sz w:val="12"/>
                <w:szCs w:val="12"/>
              </w:rPr>
              <w:t>Em Obrigações Fiscais a L/Prazo</w:t>
            </w:r>
          </w:p>
        </w:tc>
        <w:tc>
          <w:tcPr>
            <w:tcW w:w="2268" w:type="dxa"/>
          </w:tcPr>
          <w:p w:rsidR="006768A3" w:rsidRPr="00632176" w:rsidRDefault="006768A3" w:rsidP="004213CA">
            <w:pPr>
              <w:jc w:val="right"/>
              <w:rPr>
                <w:rFonts w:ascii="Arial" w:hAnsi="Arial" w:cs="Arial"/>
                <w:sz w:val="12"/>
                <w:szCs w:val="12"/>
              </w:rPr>
            </w:pPr>
            <w:r w:rsidRPr="00632176">
              <w:rPr>
                <w:rFonts w:ascii="Arial" w:hAnsi="Arial" w:cs="Arial"/>
                <w:sz w:val="12"/>
                <w:szCs w:val="12"/>
              </w:rPr>
              <w:t>3.967.029,25</w:t>
            </w:r>
          </w:p>
        </w:tc>
        <w:tc>
          <w:tcPr>
            <w:tcW w:w="2551" w:type="dxa"/>
          </w:tcPr>
          <w:p w:rsidR="006768A3" w:rsidRPr="00632176" w:rsidRDefault="006768A3" w:rsidP="004213CA">
            <w:pPr>
              <w:jc w:val="right"/>
              <w:rPr>
                <w:rFonts w:ascii="Arial" w:hAnsi="Arial" w:cs="Arial"/>
                <w:sz w:val="12"/>
                <w:szCs w:val="12"/>
              </w:rPr>
            </w:pPr>
            <w:r w:rsidRPr="00632176">
              <w:rPr>
                <w:rFonts w:ascii="Arial" w:hAnsi="Arial" w:cs="Arial"/>
                <w:sz w:val="12"/>
                <w:szCs w:val="12"/>
              </w:rPr>
              <w:t>2.589.624,60</w:t>
            </w:r>
          </w:p>
        </w:tc>
      </w:tr>
      <w:tr w:rsidR="00632176" w:rsidRPr="00632176" w:rsidTr="0074362A">
        <w:tc>
          <w:tcPr>
            <w:tcW w:w="4361" w:type="dxa"/>
          </w:tcPr>
          <w:p w:rsidR="006768A3" w:rsidRPr="00632176" w:rsidRDefault="006768A3" w:rsidP="00434AD9">
            <w:pPr>
              <w:rPr>
                <w:rFonts w:ascii="Arial" w:hAnsi="Arial" w:cs="Arial"/>
                <w:sz w:val="12"/>
                <w:szCs w:val="12"/>
              </w:rPr>
            </w:pPr>
          </w:p>
        </w:tc>
        <w:tc>
          <w:tcPr>
            <w:tcW w:w="2268" w:type="dxa"/>
          </w:tcPr>
          <w:p w:rsidR="006768A3" w:rsidRPr="00632176" w:rsidRDefault="006768A3" w:rsidP="004213CA">
            <w:pPr>
              <w:jc w:val="right"/>
              <w:rPr>
                <w:rFonts w:ascii="Arial" w:hAnsi="Arial" w:cs="Arial"/>
                <w:sz w:val="12"/>
                <w:szCs w:val="12"/>
              </w:rPr>
            </w:pPr>
          </w:p>
        </w:tc>
        <w:tc>
          <w:tcPr>
            <w:tcW w:w="2551" w:type="dxa"/>
          </w:tcPr>
          <w:p w:rsidR="006768A3" w:rsidRPr="00632176" w:rsidRDefault="006768A3" w:rsidP="004213CA">
            <w:pPr>
              <w:jc w:val="right"/>
              <w:rPr>
                <w:rFonts w:ascii="Arial" w:hAnsi="Arial" w:cs="Arial"/>
                <w:sz w:val="12"/>
                <w:szCs w:val="12"/>
              </w:rPr>
            </w:pPr>
          </w:p>
        </w:tc>
      </w:tr>
      <w:tr w:rsidR="00632176" w:rsidRPr="00632176" w:rsidTr="0074362A">
        <w:tc>
          <w:tcPr>
            <w:tcW w:w="4361" w:type="dxa"/>
          </w:tcPr>
          <w:p w:rsidR="006768A3" w:rsidRPr="00632176" w:rsidRDefault="006768A3" w:rsidP="00434AD9">
            <w:pPr>
              <w:rPr>
                <w:rFonts w:ascii="Arial" w:hAnsi="Arial" w:cs="Arial"/>
                <w:b/>
                <w:sz w:val="12"/>
                <w:szCs w:val="12"/>
              </w:rPr>
            </w:pPr>
            <w:r w:rsidRPr="00632176">
              <w:rPr>
                <w:rFonts w:ascii="Arial" w:hAnsi="Arial" w:cs="Arial"/>
                <w:b/>
                <w:sz w:val="12"/>
                <w:szCs w:val="12"/>
              </w:rPr>
              <w:t>Fluxos de Caixa das Atividades de Investimentos</w:t>
            </w:r>
          </w:p>
        </w:tc>
        <w:tc>
          <w:tcPr>
            <w:tcW w:w="2268" w:type="dxa"/>
          </w:tcPr>
          <w:p w:rsidR="006768A3" w:rsidRPr="00632176" w:rsidRDefault="00DA66C5" w:rsidP="004213CA">
            <w:pPr>
              <w:jc w:val="right"/>
              <w:rPr>
                <w:rFonts w:ascii="Arial" w:hAnsi="Arial" w:cs="Arial"/>
                <w:b/>
                <w:sz w:val="12"/>
                <w:szCs w:val="12"/>
              </w:rPr>
            </w:pPr>
            <w:r w:rsidRPr="00632176">
              <w:rPr>
                <w:rFonts w:ascii="Arial" w:hAnsi="Arial" w:cs="Arial"/>
                <w:b/>
                <w:sz w:val="12"/>
                <w:szCs w:val="12"/>
              </w:rPr>
              <w:t>-</w:t>
            </w:r>
            <w:r w:rsidR="006768A3" w:rsidRPr="00632176">
              <w:rPr>
                <w:rFonts w:ascii="Arial" w:hAnsi="Arial" w:cs="Arial"/>
                <w:b/>
                <w:sz w:val="12"/>
                <w:szCs w:val="12"/>
              </w:rPr>
              <w:t>1.830.220,80</w:t>
            </w:r>
          </w:p>
        </w:tc>
        <w:tc>
          <w:tcPr>
            <w:tcW w:w="2551" w:type="dxa"/>
          </w:tcPr>
          <w:p w:rsidR="006768A3" w:rsidRPr="00632176" w:rsidRDefault="00DA66C5" w:rsidP="004213CA">
            <w:pPr>
              <w:jc w:val="right"/>
              <w:rPr>
                <w:rFonts w:ascii="Arial" w:hAnsi="Arial" w:cs="Arial"/>
                <w:b/>
                <w:sz w:val="12"/>
                <w:szCs w:val="12"/>
              </w:rPr>
            </w:pPr>
            <w:r w:rsidRPr="00632176">
              <w:rPr>
                <w:rFonts w:ascii="Arial" w:hAnsi="Arial" w:cs="Arial"/>
                <w:b/>
                <w:sz w:val="12"/>
                <w:szCs w:val="12"/>
              </w:rPr>
              <w:t>-</w:t>
            </w:r>
            <w:r w:rsidR="006768A3" w:rsidRPr="00632176">
              <w:rPr>
                <w:rFonts w:ascii="Arial" w:hAnsi="Arial" w:cs="Arial"/>
                <w:b/>
                <w:sz w:val="12"/>
                <w:szCs w:val="12"/>
              </w:rPr>
              <w:t>235.358.045,86</w:t>
            </w:r>
          </w:p>
        </w:tc>
      </w:tr>
      <w:tr w:rsidR="00632176" w:rsidRPr="00632176" w:rsidTr="0074362A">
        <w:tc>
          <w:tcPr>
            <w:tcW w:w="4361" w:type="dxa"/>
          </w:tcPr>
          <w:p w:rsidR="006768A3" w:rsidRPr="00632176" w:rsidRDefault="006768A3" w:rsidP="00434AD9">
            <w:pPr>
              <w:rPr>
                <w:rFonts w:ascii="Arial" w:hAnsi="Arial" w:cs="Arial"/>
                <w:sz w:val="12"/>
                <w:szCs w:val="12"/>
              </w:rPr>
            </w:pPr>
            <w:r w:rsidRPr="00632176">
              <w:rPr>
                <w:rFonts w:ascii="Arial" w:hAnsi="Arial" w:cs="Arial"/>
                <w:sz w:val="12"/>
                <w:szCs w:val="12"/>
              </w:rPr>
              <w:t>Aquisição Imobilizado + Reavaliação Imobilizado ao Valor Justo</w:t>
            </w:r>
          </w:p>
        </w:tc>
        <w:tc>
          <w:tcPr>
            <w:tcW w:w="2268" w:type="dxa"/>
          </w:tcPr>
          <w:p w:rsidR="006768A3" w:rsidRPr="00632176" w:rsidRDefault="00DA66C5" w:rsidP="004213CA">
            <w:pPr>
              <w:jc w:val="right"/>
              <w:rPr>
                <w:rFonts w:ascii="Arial" w:hAnsi="Arial" w:cs="Arial"/>
                <w:sz w:val="12"/>
                <w:szCs w:val="12"/>
              </w:rPr>
            </w:pPr>
            <w:r w:rsidRPr="00632176">
              <w:rPr>
                <w:rFonts w:ascii="Arial" w:hAnsi="Arial" w:cs="Arial"/>
                <w:sz w:val="12"/>
                <w:szCs w:val="12"/>
              </w:rPr>
              <w:t>-</w:t>
            </w:r>
            <w:r w:rsidR="006768A3" w:rsidRPr="00632176">
              <w:rPr>
                <w:rFonts w:ascii="Arial" w:hAnsi="Arial" w:cs="Arial"/>
                <w:sz w:val="12"/>
                <w:szCs w:val="12"/>
              </w:rPr>
              <w:t>1.830.220,80</w:t>
            </w:r>
          </w:p>
        </w:tc>
        <w:tc>
          <w:tcPr>
            <w:tcW w:w="2551" w:type="dxa"/>
          </w:tcPr>
          <w:p w:rsidR="006768A3" w:rsidRPr="00632176" w:rsidRDefault="00DA66C5" w:rsidP="004213CA">
            <w:pPr>
              <w:jc w:val="right"/>
              <w:rPr>
                <w:rFonts w:ascii="Arial" w:hAnsi="Arial" w:cs="Arial"/>
                <w:sz w:val="12"/>
                <w:szCs w:val="12"/>
              </w:rPr>
            </w:pPr>
            <w:r w:rsidRPr="00632176">
              <w:rPr>
                <w:rFonts w:ascii="Arial" w:hAnsi="Arial" w:cs="Arial"/>
                <w:sz w:val="12"/>
                <w:szCs w:val="12"/>
              </w:rPr>
              <w:t>-</w:t>
            </w:r>
            <w:r w:rsidR="006768A3" w:rsidRPr="00632176">
              <w:rPr>
                <w:rFonts w:ascii="Arial" w:hAnsi="Arial" w:cs="Arial"/>
                <w:sz w:val="12"/>
                <w:szCs w:val="12"/>
              </w:rPr>
              <w:t>235.358.045,86</w:t>
            </w:r>
          </w:p>
        </w:tc>
      </w:tr>
      <w:tr w:rsidR="00632176" w:rsidRPr="00632176" w:rsidTr="0074362A">
        <w:tc>
          <w:tcPr>
            <w:tcW w:w="4361" w:type="dxa"/>
          </w:tcPr>
          <w:p w:rsidR="006768A3" w:rsidRPr="00632176" w:rsidRDefault="006768A3" w:rsidP="00434AD9">
            <w:pPr>
              <w:rPr>
                <w:rFonts w:ascii="Arial" w:hAnsi="Arial" w:cs="Arial"/>
                <w:sz w:val="12"/>
                <w:szCs w:val="12"/>
              </w:rPr>
            </w:pPr>
          </w:p>
        </w:tc>
        <w:tc>
          <w:tcPr>
            <w:tcW w:w="2268" w:type="dxa"/>
          </w:tcPr>
          <w:p w:rsidR="006768A3" w:rsidRPr="00632176" w:rsidRDefault="006768A3" w:rsidP="004213CA">
            <w:pPr>
              <w:jc w:val="right"/>
              <w:rPr>
                <w:rFonts w:ascii="Arial" w:hAnsi="Arial" w:cs="Arial"/>
                <w:sz w:val="12"/>
                <w:szCs w:val="12"/>
              </w:rPr>
            </w:pPr>
          </w:p>
        </w:tc>
        <w:tc>
          <w:tcPr>
            <w:tcW w:w="2551" w:type="dxa"/>
          </w:tcPr>
          <w:p w:rsidR="006768A3" w:rsidRPr="00632176" w:rsidRDefault="006768A3" w:rsidP="004213CA">
            <w:pPr>
              <w:jc w:val="right"/>
              <w:rPr>
                <w:rFonts w:ascii="Arial" w:hAnsi="Arial" w:cs="Arial"/>
                <w:sz w:val="12"/>
                <w:szCs w:val="12"/>
              </w:rPr>
            </w:pPr>
          </w:p>
        </w:tc>
      </w:tr>
      <w:tr w:rsidR="00632176" w:rsidRPr="00632176" w:rsidTr="0074362A">
        <w:tc>
          <w:tcPr>
            <w:tcW w:w="4361" w:type="dxa"/>
          </w:tcPr>
          <w:p w:rsidR="006768A3" w:rsidRPr="00632176" w:rsidRDefault="006768A3" w:rsidP="00434AD9">
            <w:pPr>
              <w:rPr>
                <w:rFonts w:ascii="Arial" w:hAnsi="Arial" w:cs="Arial"/>
                <w:b/>
                <w:sz w:val="12"/>
                <w:szCs w:val="12"/>
              </w:rPr>
            </w:pPr>
            <w:r w:rsidRPr="00632176">
              <w:rPr>
                <w:rFonts w:ascii="Arial" w:hAnsi="Arial" w:cs="Arial"/>
                <w:b/>
                <w:sz w:val="12"/>
                <w:szCs w:val="12"/>
              </w:rPr>
              <w:t>Atividades de Financiamentos</w:t>
            </w:r>
          </w:p>
        </w:tc>
        <w:tc>
          <w:tcPr>
            <w:tcW w:w="2268" w:type="dxa"/>
          </w:tcPr>
          <w:p w:rsidR="006768A3" w:rsidRPr="00632176" w:rsidRDefault="006768A3" w:rsidP="004213CA">
            <w:pPr>
              <w:jc w:val="right"/>
              <w:rPr>
                <w:rFonts w:ascii="Arial" w:hAnsi="Arial" w:cs="Arial"/>
                <w:b/>
                <w:sz w:val="12"/>
                <w:szCs w:val="12"/>
              </w:rPr>
            </w:pPr>
            <w:r w:rsidRPr="00632176">
              <w:rPr>
                <w:rFonts w:ascii="Arial" w:hAnsi="Arial" w:cs="Arial"/>
                <w:b/>
                <w:sz w:val="12"/>
                <w:szCs w:val="12"/>
              </w:rPr>
              <w:t>0,00</w:t>
            </w:r>
          </w:p>
        </w:tc>
        <w:tc>
          <w:tcPr>
            <w:tcW w:w="2551" w:type="dxa"/>
          </w:tcPr>
          <w:p w:rsidR="006768A3" w:rsidRPr="00632176" w:rsidRDefault="006768A3" w:rsidP="004213CA">
            <w:pPr>
              <w:jc w:val="right"/>
              <w:rPr>
                <w:rFonts w:ascii="Arial" w:hAnsi="Arial" w:cs="Arial"/>
                <w:b/>
                <w:sz w:val="12"/>
                <w:szCs w:val="12"/>
              </w:rPr>
            </w:pPr>
            <w:r w:rsidRPr="00632176">
              <w:rPr>
                <w:rFonts w:ascii="Arial" w:hAnsi="Arial" w:cs="Arial"/>
                <w:b/>
                <w:sz w:val="12"/>
                <w:szCs w:val="12"/>
              </w:rPr>
              <w:t>232.067.521,81</w:t>
            </w:r>
          </w:p>
        </w:tc>
      </w:tr>
      <w:tr w:rsidR="00632176" w:rsidRPr="00632176" w:rsidTr="0074362A">
        <w:tc>
          <w:tcPr>
            <w:tcW w:w="4361" w:type="dxa"/>
          </w:tcPr>
          <w:p w:rsidR="006768A3" w:rsidRPr="00632176" w:rsidRDefault="00555B1D" w:rsidP="00434AD9">
            <w:pPr>
              <w:rPr>
                <w:rFonts w:ascii="Arial" w:hAnsi="Arial" w:cs="Arial"/>
                <w:sz w:val="12"/>
                <w:szCs w:val="12"/>
              </w:rPr>
            </w:pPr>
            <w:r w:rsidRPr="00632176">
              <w:rPr>
                <w:rFonts w:ascii="Arial" w:hAnsi="Arial" w:cs="Arial"/>
                <w:sz w:val="12"/>
                <w:szCs w:val="12"/>
              </w:rPr>
              <w:t>Reavaliação Ativo Imobilizado ao Valor Justo</w:t>
            </w:r>
          </w:p>
        </w:tc>
        <w:tc>
          <w:tcPr>
            <w:tcW w:w="2268" w:type="dxa"/>
          </w:tcPr>
          <w:p w:rsidR="006768A3" w:rsidRPr="00632176" w:rsidRDefault="00555B1D" w:rsidP="004213CA">
            <w:pPr>
              <w:jc w:val="right"/>
              <w:rPr>
                <w:rFonts w:ascii="Arial" w:hAnsi="Arial" w:cs="Arial"/>
                <w:sz w:val="12"/>
                <w:szCs w:val="12"/>
              </w:rPr>
            </w:pPr>
            <w:r w:rsidRPr="00632176">
              <w:rPr>
                <w:rFonts w:ascii="Arial" w:hAnsi="Arial" w:cs="Arial"/>
                <w:sz w:val="12"/>
                <w:szCs w:val="12"/>
              </w:rPr>
              <w:t>0,00</w:t>
            </w:r>
          </w:p>
        </w:tc>
        <w:tc>
          <w:tcPr>
            <w:tcW w:w="2551" w:type="dxa"/>
          </w:tcPr>
          <w:p w:rsidR="006768A3" w:rsidRPr="00632176" w:rsidRDefault="00555B1D" w:rsidP="004213CA">
            <w:pPr>
              <w:jc w:val="right"/>
              <w:rPr>
                <w:rFonts w:ascii="Arial" w:hAnsi="Arial" w:cs="Arial"/>
                <w:sz w:val="12"/>
                <w:szCs w:val="12"/>
              </w:rPr>
            </w:pPr>
            <w:r w:rsidRPr="00632176">
              <w:rPr>
                <w:rFonts w:ascii="Arial" w:hAnsi="Arial" w:cs="Arial"/>
                <w:sz w:val="12"/>
                <w:szCs w:val="12"/>
              </w:rPr>
              <w:t>232.067.521,81</w:t>
            </w:r>
          </w:p>
        </w:tc>
      </w:tr>
      <w:tr w:rsidR="00632176" w:rsidRPr="00632176" w:rsidTr="0074362A">
        <w:tc>
          <w:tcPr>
            <w:tcW w:w="4361" w:type="dxa"/>
          </w:tcPr>
          <w:p w:rsidR="00555B1D" w:rsidRPr="00632176" w:rsidRDefault="00555B1D" w:rsidP="00434AD9">
            <w:pPr>
              <w:rPr>
                <w:rFonts w:ascii="Arial" w:hAnsi="Arial" w:cs="Arial"/>
                <w:sz w:val="12"/>
                <w:szCs w:val="12"/>
              </w:rPr>
            </w:pPr>
          </w:p>
        </w:tc>
        <w:tc>
          <w:tcPr>
            <w:tcW w:w="2268" w:type="dxa"/>
          </w:tcPr>
          <w:p w:rsidR="00555B1D" w:rsidRPr="00632176" w:rsidRDefault="00555B1D" w:rsidP="004213CA">
            <w:pPr>
              <w:jc w:val="right"/>
              <w:rPr>
                <w:rFonts w:ascii="Arial" w:hAnsi="Arial" w:cs="Arial"/>
                <w:sz w:val="12"/>
                <w:szCs w:val="12"/>
              </w:rPr>
            </w:pPr>
          </w:p>
        </w:tc>
        <w:tc>
          <w:tcPr>
            <w:tcW w:w="2551" w:type="dxa"/>
          </w:tcPr>
          <w:p w:rsidR="00555B1D" w:rsidRPr="00632176" w:rsidRDefault="00555B1D" w:rsidP="004213CA">
            <w:pPr>
              <w:jc w:val="right"/>
              <w:rPr>
                <w:rFonts w:ascii="Arial" w:hAnsi="Arial" w:cs="Arial"/>
                <w:sz w:val="12"/>
                <w:szCs w:val="12"/>
              </w:rPr>
            </w:pPr>
          </w:p>
        </w:tc>
      </w:tr>
      <w:tr w:rsidR="00632176" w:rsidRPr="00632176" w:rsidTr="0074362A">
        <w:tc>
          <w:tcPr>
            <w:tcW w:w="4361" w:type="dxa"/>
          </w:tcPr>
          <w:p w:rsidR="00555B1D" w:rsidRPr="00632176" w:rsidRDefault="00555B1D" w:rsidP="00434AD9">
            <w:pPr>
              <w:rPr>
                <w:rFonts w:ascii="Arial" w:hAnsi="Arial" w:cs="Arial"/>
                <w:b/>
                <w:sz w:val="12"/>
                <w:szCs w:val="12"/>
              </w:rPr>
            </w:pPr>
            <w:r w:rsidRPr="00632176">
              <w:rPr>
                <w:rFonts w:ascii="Arial" w:hAnsi="Arial" w:cs="Arial"/>
                <w:b/>
                <w:sz w:val="12"/>
                <w:szCs w:val="12"/>
              </w:rPr>
              <w:t>CAIXA LIQUÍDO GERADO PELAS ATIVIDADES OPERACIONAIS</w:t>
            </w:r>
          </w:p>
        </w:tc>
        <w:tc>
          <w:tcPr>
            <w:tcW w:w="2268" w:type="dxa"/>
          </w:tcPr>
          <w:p w:rsidR="00555B1D" w:rsidRPr="00632176" w:rsidRDefault="00555B1D" w:rsidP="004213CA">
            <w:pPr>
              <w:jc w:val="right"/>
              <w:rPr>
                <w:rFonts w:ascii="Arial" w:hAnsi="Arial" w:cs="Arial"/>
                <w:b/>
                <w:sz w:val="12"/>
                <w:szCs w:val="12"/>
              </w:rPr>
            </w:pPr>
            <w:r w:rsidRPr="00632176">
              <w:rPr>
                <w:rFonts w:ascii="Arial" w:hAnsi="Arial" w:cs="Arial"/>
                <w:b/>
                <w:sz w:val="12"/>
                <w:szCs w:val="12"/>
              </w:rPr>
              <w:t>3.843.134,98</w:t>
            </w:r>
          </w:p>
        </w:tc>
        <w:tc>
          <w:tcPr>
            <w:tcW w:w="2551" w:type="dxa"/>
          </w:tcPr>
          <w:p w:rsidR="00555B1D" w:rsidRPr="00632176" w:rsidRDefault="00DA66C5" w:rsidP="004213CA">
            <w:pPr>
              <w:jc w:val="right"/>
              <w:rPr>
                <w:rFonts w:ascii="Arial" w:hAnsi="Arial" w:cs="Arial"/>
                <w:b/>
                <w:sz w:val="12"/>
                <w:szCs w:val="12"/>
              </w:rPr>
            </w:pPr>
            <w:r w:rsidRPr="00632176">
              <w:rPr>
                <w:rFonts w:ascii="Arial" w:hAnsi="Arial" w:cs="Arial"/>
                <w:b/>
                <w:sz w:val="12"/>
                <w:szCs w:val="12"/>
              </w:rPr>
              <w:t>-</w:t>
            </w:r>
            <w:r w:rsidR="00555B1D" w:rsidRPr="00632176">
              <w:rPr>
                <w:rFonts w:ascii="Arial" w:hAnsi="Arial" w:cs="Arial"/>
                <w:b/>
                <w:sz w:val="12"/>
                <w:szCs w:val="12"/>
              </w:rPr>
              <w:t>1.006.510,65</w:t>
            </w:r>
          </w:p>
        </w:tc>
      </w:tr>
      <w:tr w:rsidR="00632176" w:rsidRPr="00632176" w:rsidTr="0074362A">
        <w:tc>
          <w:tcPr>
            <w:tcW w:w="4361" w:type="dxa"/>
          </w:tcPr>
          <w:p w:rsidR="00555B1D" w:rsidRPr="00632176" w:rsidRDefault="00555B1D" w:rsidP="00434AD9">
            <w:pPr>
              <w:rPr>
                <w:rFonts w:ascii="Arial" w:hAnsi="Arial" w:cs="Arial"/>
                <w:sz w:val="12"/>
                <w:szCs w:val="12"/>
              </w:rPr>
            </w:pPr>
          </w:p>
        </w:tc>
        <w:tc>
          <w:tcPr>
            <w:tcW w:w="2268" w:type="dxa"/>
          </w:tcPr>
          <w:p w:rsidR="00555B1D" w:rsidRPr="00632176" w:rsidRDefault="00555B1D" w:rsidP="004213CA">
            <w:pPr>
              <w:jc w:val="right"/>
              <w:rPr>
                <w:rFonts w:ascii="Arial" w:hAnsi="Arial" w:cs="Arial"/>
                <w:sz w:val="12"/>
                <w:szCs w:val="12"/>
              </w:rPr>
            </w:pPr>
          </w:p>
        </w:tc>
        <w:tc>
          <w:tcPr>
            <w:tcW w:w="2551" w:type="dxa"/>
          </w:tcPr>
          <w:p w:rsidR="00555B1D" w:rsidRPr="00632176" w:rsidRDefault="00555B1D" w:rsidP="004213CA">
            <w:pPr>
              <w:jc w:val="right"/>
              <w:rPr>
                <w:rFonts w:ascii="Arial" w:hAnsi="Arial" w:cs="Arial"/>
                <w:sz w:val="12"/>
                <w:szCs w:val="12"/>
              </w:rPr>
            </w:pPr>
          </w:p>
        </w:tc>
      </w:tr>
      <w:tr w:rsidR="00632176" w:rsidRPr="00632176" w:rsidTr="0074362A">
        <w:tc>
          <w:tcPr>
            <w:tcW w:w="4361" w:type="dxa"/>
          </w:tcPr>
          <w:p w:rsidR="00555B1D" w:rsidRPr="00632176" w:rsidRDefault="00555B1D" w:rsidP="00434AD9">
            <w:pPr>
              <w:rPr>
                <w:rFonts w:ascii="Arial" w:hAnsi="Arial" w:cs="Arial"/>
                <w:b/>
                <w:sz w:val="12"/>
                <w:szCs w:val="12"/>
              </w:rPr>
            </w:pPr>
            <w:r w:rsidRPr="00632176">
              <w:rPr>
                <w:rFonts w:ascii="Arial" w:hAnsi="Arial" w:cs="Arial"/>
                <w:b/>
                <w:sz w:val="12"/>
                <w:szCs w:val="12"/>
              </w:rPr>
              <w:t>DEMONSTRATIVO AUMENTO/REDUÇÃO CAIXA E EQUIVANLENTE</w:t>
            </w:r>
          </w:p>
        </w:tc>
        <w:tc>
          <w:tcPr>
            <w:tcW w:w="2268" w:type="dxa"/>
          </w:tcPr>
          <w:p w:rsidR="00555B1D" w:rsidRPr="00632176" w:rsidRDefault="00555B1D" w:rsidP="004213CA">
            <w:pPr>
              <w:jc w:val="right"/>
              <w:rPr>
                <w:rFonts w:ascii="Arial" w:hAnsi="Arial" w:cs="Arial"/>
                <w:b/>
                <w:sz w:val="12"/>
                <w:szCs w:val="12"/>
              </w:rPr>
            </w:pPr>
            <w:r w:rsidRPr="00632176">
              <w:rPr>
                <w:rFonts w:ascii="Arial" w:hAnsi="Arial" w:cs="Arial"/>
                <w:b/>
                <w:sz w:val="12"/>
                <w:szCs w:val="12"/>
              </w:rPr>
              <w:t>3.843.134,98</w:t>
            </w:r>
          </w:p>
        </w:tc>
        <w:tc>
          <w:tcPr>
            <w:tcW w:w="2551" w:type="dxa"/>
          </w:tcPr>
          <w:p w:rsidR="00555B1D" w:rsidRPr="00632176" w:rsidRDefault="00DA66C5" w:rsidP="004213CA">
            <w:pPr>
              <w:jc w:val="right"/>
              <w:rPr>
                <w:rFonts w:ascii="Arial" w:hAnsi="Arial" w:cs="Arial"/>
                <w:b/>
                <w:sz w:val="12"/>
                <w:szCs w:val="12"/>
              </w:rPr>
            </w:pPr>
            <w:r w:rsidRPr="00632176">
              <w:rPr>
                <w:rFonts w:ascii="Arial" w:hAnsi="Arial" w:cs="Arial"/>
                <w:b/>
                <w:sz w:val="12"/>
                <w:szCs w:val="12"/>
              </w:rPr>
              <w:t>-</w:t>
            </w:r>
            <w:r w:rsidR="00555B1D" w:rsidRPr="00632176">
              <w:rPr>
                <w:rFonts w:ascii="Arial" w:hAnsi="Arial" w:cs="Arial"/>
                <w:b/>
                <w:sz w:val="12"/>
                <w:szCs w:val="12"/>
              </w:rPr>
              <w:t>1.006.510,65</w:t>
            </w:r>
          </w:p>
        </w:tc>
      </w:tr>
      <w:tr w:rsidR="00632176" w:rsidRPr="00632176" w:rsidTr="0074362A">
        <w:tc>
          <w:tcPr>
            <w:tcW w:w="4361" w:type="dxa"/>
          </w:tcPr>
          <w:p w:rsidR="00555B1D" w:rsidRPr="00632176" w:rsidRDefault="00555B1D" w:rsidP="00434AD9">
            <w:pPr>
              <w:rPr>
                <w:rFonts w:ascii="Arial" w:hAnsi="Arial" w:cs="Arial"/>
                <w:sz w:val="12"/>
                <w:szCs w:val="12"/>
              </w:rPr>
            </w:pPr>
            <w:r w:rsidRPr="00632176">
              <w:rPr>
                <w:rFonts w:ascii="Arial" w:hAnsi="Arial" w:cs="Arial"/>
                <w:sz w:val="12"/>
                <w:szCs w:val="12"/>
              </w:rPr>
              <w:t>Disponibilidade Líquida do Exercício</w:t>
            </w:r>
          </w:p>
        </w:tc>
        <w:tc>
          <w:tcPr>
            <w:tcW w:w="2268" w:type="dxa"/>
          </w:tcPr>
          <w:p w:rsidR="00555B1D" w:rsidRPr="00632176" w:rsidRDefault="00555B1D" w:rsidP="00417547">
            <w:pPr>
              <w:jc w:val="right"/>
              <w:rPr>
                <w:rFonts w:ascii="Arial" w:hAnsi="Arial" w:cs="Arial"/>
                <w:sz w:val="12"/>
                <w:szCs w:val="12"/>
              </w:rPr>
            </w:pPr>
            <w:r w:rsidRPr="00632176">
              <w:rPr>
                <w:rFonts w:ascii="Arial" w:hAnsi="Arial" w:cs="Arial"/>
                <w:sz w:val="12"/>
                <w:szCs w:val="12"/>
              </w:rPr>
              <w:t>3.843.134,98</w:t>
            </w:r>
          </w:p>
        </w:tc>
        <w:tc>
          <w:tcPr>
            <w:tcW w:w="2551" w:type="dxa"/>
          </w:tcPr>
          <w:p w:rsidR="00555B1D" w:rsidRPr="00632176" w:rsidRDefault="00DA66C5" w:rsidP="00417547">
            <w:pPr>
              <w:jc w:val="right"/>
              <w:rPr>
                <w:rFonts w:ascii="Arial" w:hAnsi="Arial" w:cs="Arial"/>
                <w:sz w:val="12"/>
                <w:szCs w:val="12"/>
              </w:rPr>
            </w:pPr>
            <w:r w:rsidRPr="00632176">
              <w:rPr>
                <w:rFonts w:ascii="Arial" w:hAnsi="Arial" w:cs="Arial"/>
                <w:sz w:val="12"/>
                <w:szCs w:val="12"/>
              </w:rPr>
              <w:t>-</w:t>
            </w:r>
            <w:r w:rsidR="00555B1D" w:rsidRPr="00632176">
              <w:rPr>
                <w:rFonts w:ascii="Arial" w:hAnsi="Arial" w:cs="Arial"/>
                <w:sz w:val="12"/>
                <w:szCs w:val="12"/>
              </w:rPr>
              <w:t>1.006.510,65</w:t>
            </w:r>
          </w:p>
        </w:tc>
      </w:tr>
      <w:tr w:rsidR="00632176" w:rsidRPr="00632176" w:rsidTr="0074362A">
        <w:tc>
          <w:tcPr>
            <w:tcW w:w="4361" w:type="dxa"/>
          </w:tcPr>
          <w:p w:rsidR="00555B1D" w:rsidRPr="00632176" w:rsidRDefault="00555B1D" w:rsidP="00434AD9">
            <w:pPr>
              <w:rPr>
                <w:rFonts w:ascii="Arial" w:hAnsi="Arial" w:cs="Arial"/>
                <w:sz w:val="12"/>
                <w:szCs w:val="12"/>
              </w:rPr>
            </w:pPr>
          </w:p>
        </w:tc>
        <w:tc>
          <w:tcPr>
            <w:tcW w:w="2268" w:type="dxa"/>
          </w:tcPr>
          <w:p w:rsidR="00555B1D" w:rsidRPr="00632176" w:rsidRDefault="00555B1D" w:rsidP="00417547">
            <w:pPr>
              <w:jc w:val="right"/>
              <w:rPr>
                <w:rFonts w:ascii="Arial" w:hAnsi="Arial" w:cs="Arial"/>
                <w:sz w:val="12"/>
                <w:szCs w:val="12"/>
              </w:rPr>
            </w:pPr>
          </w:p>
        </w:tc>
        <w:tc>
          <w:tcPr>
            <w:tcW w:w="2551" w:type="dxa"/>
          </w:tcPr>
          <w:p w:rsidR="00555B1D" w:rsidRPr="00632176" w:rsidRDefault="00555B1D" w:rsidP="00417547">
            <w:pPr>
              <w:jc w:val="right"/>
              <w:rPr>
                <w:rFonts w:ascii="Arial" w:hAnsi="Arial" w:cs="Arial"/>
                <w:sz w:val="12"/>
                <w:szCs w:val="12"/>
              </w:rPr>
            </w:pPr>
          </w:p>
        </w:tc>
      </w:tr>
      <w:tr w:rsidR="00632176" w:rsidRPr="00632176" w:rsidTr="00417547">
        <w:tc>
          <w:tcPr>
            <w:tcW w:w="4361" w:type="dxa"/>
            <w:vAlign w:val="center"/>
          </w:tcPr>
          <w:p w:rsidR="00FF0946" w:rsidRPr="00632176" w:rsidRDefault="00FF0946" w:rsidP="00417547">
            <w:pPr>
              <w:rPr>
                <w:rFonts w:ascii="Arial" w:hAnsi="Arial" w:cs="Arial"/>
                <w:b/>
                <w:bCs/>
                <w:sz w:val="12"/>
                <w:szCs w:val="12"/>
              </w:rPr>
            </w:pPr>
            <w:r w:rsidRPr="00632176">
              <w:rPr>
                <w:rFonts w:ascii="Arial" w:hAnsi="Arial" w:cs="Arial"/>
                <w:b/>
                <w:bCs/>
                <w:sz w:val="12"/>
                <w:szCs w:val="12"/>
              </w:rPr>
              <w:t>Caixa e equivalente no inicio do exercício</w:t>
            </w:r>
          </w:p>
        </w:tc>
        <w:tc>
          <w:tcPr>
            <w:tcW w:w="2268" w:type="dxa"/>
            <w:vAlign w:val="center"/>
          </w:tcPr>
          <w:p w:rsidR="00FF0946" w:rsidRPr="00632176" w:rsidRDefault="00FF0946" w:rsidP="00417547">
            <w:pPr>
              <w:snapToGrid w:val="0"/>
              <w:jc w:val="right"/>
              <w:rPr>
                <w:rFonts w:ascii="Arial" w:hAnsi="Arial" w:cs="Arial"/>
                <w:b/>
                <w:bCs/>
                <w:sz w:val="12"/>
                <w:szCs w:val="12"/>
              </w:rPr>
            </w:pPr>
            <w:r w:rsidRPr="00632176">
              <w:rPr>
                <w:rFonts w:ascii="Arial" w:hAnsi="Arial" w:cs="Arial"/>
                <w:b/>
                <w:bCs/>
                <w:sz w:val="12"/>
                <w:szCs w:val="12"/>
              </w:rPr>
              <w:t>10.178.269,18</w:t>
            </w:r>
          </w:p>
        </w:tc>
        <w:tc>
          <w:tcPr>
            <w:tcW w:w="2551" w:type="dxa"/>
            <w:vAlign w:val="center"/>
          </w:tcPr>
          <w:p w:rsidR="00FF0946" w:rsidRPr="00632176" w:rsidRDefault="00FF0946" w:rsidP="00417547">
            <w:pPr>
              <w:snapToGrid w:val="0"/>
              <w:jc w:val="right"/>
              <w:rPr>
                <w:rFonts w:ascii="Arial" w:hAnsi="Arial" w:cs="Arial"/>
                <w:b/>
                <w:bCs/>
                <w:sz w:val="12"/>
                <w:szCs w:val="12"/>
              </w:rPr>
            </w:pPr>
            <w:r w:rsidRPr="00632176">
              <w:rPr>
                <w:rFonts w:ascii="Arial" w:hAnsi="Arial" w:cs="Arial"/>
                <w:b/>
                <w:bCs/>
                <w:sz w:val="12"/>
                <w:szCs w:val="12"/>
              </w:rPr>
              <w:t>11.184.779,83</w:t>
            </w:r>
          </w:p>
        </w:tc>
      </w:tr>
      <w:tr w:rsidR="00632176" w:rsidRPr="00632176" w:rsidTr="00417547">
        <w:tc>
          <w:tcPr>
            <w:tcW w:w="4361" w:type="dxa"/>
            <w:vAlign w:val="center"/>
          </w:tcPr>
          <w:p w:rsidR="00FF0946" w:rsidRPr="00632176" w:rsidRDefault="00FF0946" w:rsidP="00417547">
            <w:pPr>
              <w:rPr>
                <w:rFonts w:ascii="Arial" w:hAnsi="Arial" w:cs="Arial"/>
                <w:sz w:val="12"/>
                <w:szCs w:val="12"/>
              </w:rPr>
            </w:pPr>
            <w:r w:rsidRPr="00632176">
              <w:rPr>
                <w:rFonts w:ascii="Arial" w:hAnsi="Arial" w:cs="Arial"/>
                <w:sz w:val="12"/>
                <w:szCs w:val="12"/>
              </w:rPr>
              <w:t>Caixa</w:t>
            </w:r>
          </w:p>
        </w:tc>
        <w:tc>
          <w:tcPr>
            <w:tcW w:w="2268" w:type="dxa"/>
            <w:vAlign w:val="center"/>
          </w:tcPr>
          <w:p w:rsidR="00FF0946" w:rsidRPr="00632176" w:rsidRDefault="00FF0946" w:rsidP="00417547">
            <w:pPr>
              <w:snapToGrid w:val="0"/>
              <w:jc w:val="right"/>
              <w:rPr>
                <w:rFonts w:ascii="Arial" w:hAnsi="Arial" w:cs="Arial"/>
                <w:sz w:val="12"/>
                <w:szCs w:val="12"/>
              </w:rPr>
            </w:pPr>
            <w:r w:rsidRPr="00632176">
              <w:rPr>
                <w:rFonts w:ascii="Arial" w:hAnsi="Arial" w:cs="Arial"/>
                <w:sz w:val="12"/>
                <w:szCs w:val="12"/>
              </w:rPr>
              <w:t>8.792,00</w:t>
            </w:r>
          </w:p>
        </w:tc>
        <w:tc>
          <w:tcPr>
            <w:tcW w:w="2551" w:type="dxa"/>
            <w:vAlign w:val="center"/>
          </w:tcPr>
          <w:p w:rsidR="00FF0946" w:rsidRPr="00632176" w:rsidRDefault="00FF0946" w:rsidP="00417547">
            <w:pPr>
              <w:snapToGrid w:val="0"/>
              <w:jc w:val="right"/>
              <w:rPr>
                <w:rFonts w:ascii="Arial" w:hAnsi="Arial" w:cs="Arial"/>
                <w:sz w:val="12"/>
                <w:szCs w:val="12"/>
              </w:rPr>
            </w:pPr>
            <w:r w:rsidRPr="00632176">
              <w:rPr>
                <w:rFonts w:ascii="Arial" w:hAnsi="Arial" w:cs="Arial"/>
                <w:sz w:val="12"/>
                <w:szCs w:val="12"/>
              </w:rPr>
              <w:t>7.608,00</w:t>
            </w:r>
          </w:p>
        </w:tc>
      </w:tr>
      <w:tr w:rsidR="00632176" w:rsidRPr="00632176" w:rsidTr="00417547">
        <w:tc>
          <w:tcPr>
            <w:tcW w:w="4361" w:type="dxa"/>
            <w:vAlign w:val="center"/>
          </w:tcPr>
          <w:p w:rsidR="00FF0946" w:rsidRPr="00632176" w:rsidRDefault="00FF0946" w:rsidP="00417547">
            <w:pPr>
              <w:rPr>
                <w:rFonts w:ascii="Arial" w:hAnsi="Arial" w:cs="Arial"/>
                <w:sz w:val="12"/>
                <w:szCs w:val="12"/>
              </w:rPr>
            </w:pPr>
            <w:r w:rsidRPr="00632176">
              <w:rPr>
                <w:rFonts w:ascii="Arial" w:hAnsi="Arial" w:cs="Arial"/>
                <w:sz w:val="12"/>
                <w:szCs w:val="12"/>
              </w:rPr>
              <w:t>Bancos</w:t>
            </w:r>
          </w:p>
        </w:tc>
        <w:tc>
          <w:tcPr>
            <w:tcW w:w="2268" w:type="dxa"/>
            <w:vAlign w:val="center"/>
          </w:tcPr>
          <w:p w:rsidR="00FF0946" w:rsidRPr="00632176" w:rsidRDefault="00FF0946" w:rsidP="00417547">
            <w:pPr>
              <w:snapToGrid w:val="0"/>
              <w:jc w:val="right"/>
              <w:rPr>
                <w:rFonts w:ascii="Arial" w:hAnsi="Arial" w:cs="Arial"/>
                <w:sz w:val="12"/>
                <w:szCs w:val="12"/>
              </w:rPr>
            </w:pPr>
            <w:r w:rsidRPr="00632176">
              <w:rPr>
                <w:rFonts w:ascii="Arial" w:hAnsi="Arial" w:cs="Arial"/>
                <w:sz w:val="12"/>
                <w:szCs w:val="12"/>
              </w:rPr>
              <w:t>10.169.477,18</w:t>
            </w:r>
          </w:p>
        </w:tc>
        <w:tc>
          <w:tcPr>
            <w:tcW w:w="2551" w:type="dxa"/>
            <w:vAlign w:val="center"/>
          </w:tcPr>
          <w:p w:rsidR="00FF0946" w:rsidRPr="00632176" w:rsidRDefault="00FF0946" w:rsidP="00417547">
            <w:pPr>
              <w:snapToGrid w:val="0"/>
              <w:jc w:val="right"/>
              <w:rPr>
                <w:rFonts w:ascii="Arial" w:hAnsi="Arial" w:cs="Arial"/>
                <w:sz w:val="12"/>
                <w:szCs w:val="12"/>
              </w:rPr>
            </w:pPr>
            <w:r w:rsidRPr="00632176">
              <w:rPr>
                <w:rFonts w:ascii="Arial" w:hAnsi="Arial" w:cs="Arial"/>
                <w:sz w:val="12"/>
                <w:szCs w:val="12"/>
              </w:rPr>
              <w:t>11.177.171,83</w:t>
            </w:r>
          </w:p>
        </w:tc>
      </w:tr>
      <w:tr w:rsidR="00632176" w:rsidRPr="00632176" w:rsidTr="00417547">
        <w:tc>
          <w:tcPr>
            <w:tcW w:w="4361" w:type="dxa"/>
            <w:vAlign w:val="center"/>
          </w:tcPr>
          <w:p w:rsidR="00FF0946" w:rsidRPr="00632176" w:rsidRDefault="00FF0946" w:rsidP="00417547">
            <w:pPr>
              <w:rPr>
                <w:rFonts w:ascii="Arial" w:hAnsi="Arial" w:cs="Arial"/>
                <w:b/>
                <w:bCs/>
                <w:sz w:val="12"/>
                <w:szCs w:val="12"/>
              </w:rPr>
            </w:pPr>
            <w:r w:rsidRPr="00632176">
              <w:rPr>
                <w:rFonts w:ascii="Arial" w:hAnsi="Arial" w:cs="Arial"/>
                <w:b/>
                <w:bCs/>
                <w:sz w:val="12"/>
                <w:szCs w:val="12"/>
              </w:rPr>
              <w:t>Caixa e equivalente no fim do exercício</w:t>
            </w:r>
          </w:p>
        </w:tc>
        <w:tc>
          <w:tcPr>
            <w:tcW w:w="2268" w:type="dxa"/>
            <w:vAlign w:val="center"/>
          </w:tcPr>
          <w:p w:rsidR="00FF0946" w:rsidRPr="00632176" w:rsidRDefault="00FF0946" w:rsidP="00417547">
            <w:pPr>
              <w:snapToGrid w:val="0"/>
              <w:jc w:val="right"/>
              <w:rPr>
                <w:rFonts w:ascii="Arial" w:hAnsi="Arial" w:cs="Arial"/>
                <w:b/>
                <w:bCs/>
                <w:sz w:val="12"/>
                <w:szCs w:val="12"/>
              </w:rPr>
            </w:pPr>
            <w:r w:rsidRPr="00632176">
              <w:rPr>
                <w:rFonts w:ascii="Arial" w:hAnsi="Arial" w:cs="Arial"/>
                <w:b/>
                <w:bCs/>
                <w:sz w:val="12"/>
                <w:szCs w:val="12"/>
              </w:rPr>
              <w:t>14.021.404,16</w:t>
            </w:r>
          </w:p>
        </w:tc>
        <w:tc>
          <w:tcPr>
            <w:tcW w:w="2551" w:type="dxa"/>
            <w:vAlign w:val="center"/>
          </w:tcPr>
          <w:p w:rsidR="00FF0946" w:rsidRPr="00632176" w:rsidRDefault="00FF0946" w:rsidP="00417547">
            <w:pPr>
              <w:snapToGrid w:val="0"/>
              <w:jc w:val="right"/>
              <w:rPr>
                <w:rFonts w:ascii="Arial" w:hAnsi="Arial" w:cs="Arial"/>
                <w:b/>
                <w:bCs/>
                <w:sz w:val="12"/>
                <w:szCs w:val="12"/>
              </w:rPr>
            </w:pPr>
            <w:r w:rsidRPr="00632176">
              <w:rPr>
                <w:rFonts w:ascii="Arial" w:hAnsi="Arial" w:cs="Arial"/>
                <w:b/>
                <w:bCs/>
                <w:sz w:val="12"/>
                <w:szCs w:val="12"/>
              </w:rPr>
              <w:t>10.178.269,18</w:t>
            </w:r>
          </w:p>
        </w:tc>
      </w:tr>
      <w:tr w:rsidR="00632176" w:rsidRPr="00632176" w:rsidTr="00417547">
        <w:tc>
          <w:tcPr>
            <w:tcW w:w="4361" w:type="dxa"/>
            <w:vAlign w:val="center"/>
          </w:tcPr>
          <w:p w:rsidR="00FF0946" w:rsidRPr="00632176" w:rsidRDefault="00FF0946" w:rsidP="00417547">
            <w:pPr>
              <w:rPr>
                <w:rFonts w:ascii="Arial" w:hAnsi="Arial" w:cs="Arial"/>
                <w:sz w:val="12"/>
                <w:szCs w:val="12"/>
              </w:rPr>
            </w:pPr>
            <w:r w:rsidRPr="00632176">
              <w:rPr>
                <w:rFonts w:ascii="Arial" w:hAnsi="Arial" w:cs="Arial"/>
                <w:sz w:val="12"/>
                <w:szCs w:val="12"/>
              </w:rPr>
              <w:t>Caixa</w:t>
            </w:r>
          </w:p>
        </w:tc>
        <w:tc>
          <w:tcPr>
            <w:tcW w:w="2268" w:type="dxa"/>
            <w:vAlign w:val="center"/>
          </w:tcPr>
          <w:p w:rsidR="00FF0946" w:rsidRPr="00632176" w:rsidRDefault="00FF0946" w:rsidP="00417547">
            <w:pPr>
              <w:snapToGrid w:val="0"/>
              <w:jc w:val="right"/>
              <w:rPr>
                <w:rFonts w:ascii="Arial" w:hAnsi="Arial" w:cs="Arial"/>
                <w:sz w:val="12"/>
                <w:szCs w:val="12"/>
              </w:rPr>
            </w:pPr>
            <w:r w:rsidRPr="00632176">
              <w:rPr>
                <w:rFonts w:ascii="Arial" w:hAnsi="Arial" w:cs="Arial"/>
                <w:sz w:val="12"/>
                <w:szCs w:val="12"/>
              </w:rPr>
              <w:t>7.326,09</w:t>
            </w:r>
          </w:p>
        </w:tc>
        <w:tc>
          <w:tcPr>
            <w:tcW w:w="2551" w:type="dxa"/>
            <w:vAlign w:val="center"/>
          </w:tcPr>
          <w:p w:rsidR="00FF0946" w:rsidRPr="00632176" w:rsidRDefault="00FF0946" w:rsidP="00417547">
            <w:pPr>
              <w:snapToGrid w:val="0"/>
              <w:jc w:val="right"/>
              <w:rPr>
                <w:rFonts w:ascii="Arial" w:hAnsi="Arial" w:cs="Arial"/>
                <w:sz w:val="12"/>
                <w:szCs w:val="12"/>
              </w:rPr>
            </w:pPr>
            <w:r w:rsidRPr="00632176">
              <w:rPr>
                <w:rFonts w:ascii="Arial" w:hAnsi="Arial" w:cs="Arial"/>
                <w:sz w:val="12"/>
                <w:szCs w:val="12"/>
              </w:rPr>
              <w:t>8.792,00</w:t>
            </w:r>
          </w:p>
        </w:tc>
      </w:tr>
      <w:tr w:rsidR="00FF0946" w:rsidRPr="00632176" w:rsidTr="00417547">
        <w:tc>
          <w:tcPr>
            <w:tcW w:w="4361" w:type="dxa"/>
            <w:vAlign w:val="center"/>
          </w:tcPr>
          <w:p w:rsidR="00FF0946" w:rsidRPr="00632176" w:rsidRDefault="00FF0946" w:rsidP="00417547">
            <w:pPr>
              <w:rPr>
                <w:rFonts w:ascii="Arial" w:hAnsi="Arial" w:cs="Arial"/>
                <w:sz w:val="12"/>
                <w:szCs w:val="12"/>
              </w:rPr>
            </w:pPr>
            <w:r w:rsidRPr="00632176">
              <w:rPr>
                <w:rFonts w:ascii="Arial" w:hAnsi="Arial" w:cs="Arial"/>
                <w:sz w:val="12"/>
                <w:szCs w:val="12"/>
              </w:rPr>
              <w:t>Bancos</w:t>
            </w:r>
          </w:p>
        </w:tc>
        <w:tc>
          <w:tcPr>
            <w:tcW w:w="2268" w:type="dxa"/>
            <w:vAlign w:val="center"/>
          </w:tcPr>
          <w:p w:rsidR="00FF0946" w:rsidRPr="00632176" w:rsidRDefault="00FF0946" w:rsidP="00417547">
            <w:pPr>
              <w:snapToGrid w:val="0"/>
              <w:jc w:val="right"/>
              <w:rPr>
                <w:rFonts w:ascii="Arial" w:hAnsi="Arial" w:cs="Arial"/>
                <w:sz w:val="12"/>
                <w:szCs w:val="12"/>
              </w:rPr>
            </w:pPr>
            <w:r w:rsidRPr="00632176">
              <w:rPr>
                <w:rFonts w:ascii="Arial" w:hAnsi="Arial" w:cs="Arial"/>
                <w:sz w:val="12"/>
                <w:szCs w:val="12"/>
              </w:rPr>
              <w:t>14.014.078,07</w:t>
            </w:r>
          </w:p>
        </w:tc>
        <w:tc>
          <w:tcPr>
            <w:tcW w:w="2551" w:type="dxa"/>
            <w:vAlign w:val="center"/>
          </w:tcPr>
          <w:p w:rsidR="00FF0946" w:rsidRPr="00632176" w:rsidRDefault="00FF0946" w:rsidP="00417547">
            <w:pPr>
              <w:snapToGrid w:val="0"/>
              <w:jc w:val="right"/>
              <w:rPr>
                <w:rFonts w:ascii="Arial" w:hAnsi="Arial" w:cs="Arial"/>
                <w:sz w:val="12"/>
                <w:szCs w:val="12"/>
              </w:rPr>
            </w:pPr>
            <w:r w:rsidRPr="00632176">
              <w:rPr>
                <w:rFonts w:ascii="Arial" w:hAnsi="Arial" w:cs="Arial"/>
                <w:sz w:val="12"/>
                <w:szCs w:val="12"/>
              </w:rPr>
              <w:t>10.169.477,18</w:t>
            </w:r>
          </w:p>
        </w:tc>
      </w:tr>
    </w:tbl>
    <w:p w:rsidR="004C26F7" w:rsidRPr="00632176" w:rsidRDefault="004C26F7" w:rsidP="004213CA">
      <w:pPr>
        <w:spacing w:after="0" w:line="240" w:lineRule="auto"/>
        <w:jc w:val="right"/>
        <w:rPr>
          <w:rFonts w:ascii="Arial" w:hAnsi="Arial" w:cs="Arial"/>
          <w:b/>
          <w:sz w:val="12"/>
          <w:szCs w:val="12"/>
        </w:rPr>
      </w:pPr>
    </w:p>
    <w:p w:rsidR="00ED269F" w:rsidRPr="00632176" w:rsidRDefault="00ED269F" w:rsidP="005614A5">
      <w:pPr>
        <w:spacing w:after="0" w:line="240" w:lineRule="auto"/>
        <w:jc w:val="center"/>
        <w:rPr>
          <w:rFonts w:ascii="Arial" w:hAnsi="Arial" w:cs="Arial"/>
          <w:b/>
          <w:sz w:val="12"/>
          <w:szCs w:val="12"/>
        </w:rPr>
      </w:pPr>
      <w:r w:rsidRPr="00632176">
        <w:rPr>
          <w:rFonts w:ascii="Arial" w:hAnsi="Arial" w:cs="Arial"/>
          <w:b/>
          <w:sz w:val="12"/>
          <w:szCs w:val="12"/>
        </w:rPr>
        <w:t>NOTAS EXPLICATIVAS ÀS D</w:t>
      </w:r>
      <w:r w:rsidR="004C537A" w:rsidRPr="00632176">
        <w:rPr>
          <w:rFonts w:ascii="Arial" w:hAnsi="Arial" w:cs="Arial"/>
          <w:b/>
          <w:sz w:val="12"/>
          <w:szCs w:val="12"/>
        </w:rPr>
        <w:t>EMONSTR</w:t>
      </w:r>
      <w:r w:rsidR="00743219">
        <w:rPr>
          <w:rFonts w:ascii="Arial" w:hAnsi="Arial" w:cs="Arial"/>
          <w:b/>
          <w:sz w:val="12"/>
          <w:szCs w:val="12"/>
        </w:rPr>
        <w:t>AÇÕES FINANCEIRAS DE 2024 E 202</w:t>
      </w:r>
      <w:r w:rsidR="004C537A" w:rsidRPr="00632176">
        <w:rPr>
          <w:rFonts w:ascii="Arial" w:hAnsi="Arial" w:cs="Arial"/>
          <w:b/>
          <w:sz w:val="12"/>
          <w:szCs w:val="12"/>
        </w:rPr>
        <w:t>3</w:t>
      </w:r>
    </w:p>
    <w:p w:rsidR="00E035B0" w:rsidRPr="00632176" w:rsidRDefault="00E035B0" w:rsidP="005614A5">
      <w:pPr>
        <w:spacing w:after="0" w:line="240" w:lineRule="auto"/>
        <w:jc w:val="both"/>
        <w:rPr>
          <w:rFonts w:ascii="Arial" w:hAnsi="Arial" w:cs="Arial"/>
          <w:b/>
          <w:sz w:val="12"/>
          <w:szCs w:val="12"/>
        </w:rPr>
      </w:pP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Nota Nº 01 – Do Contexto Operacional</w:t>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 xml:space="preserve">As CENTRAIS DE ABASTECIMENTO DE GOIÁS S/A – CEASA/GO é uma sociedade por ações de economia mista, constituída de acordo com a Lei Estadual Nº 7.490, de 26/06/1972 e com as normas do Sistema Nacional de Abastecimento – SINAC. Sua gestão é privativa ao Governo do Estado de Goiás, nos termos do Decreto Federal Nº 70.502, de 11 de maio de 1.972. </w:t>
      </w:r>
      <w:r w:rsidR="000A1307" w:rsidRPr="00632176">
        <w:rPr>
          <w:rFonts w:ascii="Arial" w:hAnsi="Arial" w:cs="Arial"/>
          <w:sz w:val="12"/>
          <w:szCs w:val="12"/>
        </w:rPr>
        <w:t>Constitui</w:t>
      </w:r>
      <w:r w:rsidRPr="00632176">
        <w:rPr>
          <w:rFonts w:ascii="Arial" w:hAnsi="Arial" w:cs="Arial"/>
          <w:sz w:val="12"/>
          <w:szCs w:val="12"/>
        </w:rPr>
        <w:t xml:space="preserve"> o objeto social da Cia., dentre outros:</w:t>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lastRenderedPageBreak/>
        <w:t>a)</w:t>
      </w:r>
      <w:r w:rsidRPr="00632176">
        <w:rPr>
          <w:rFonts w:ascii="Arial" w:hAnsi="Arial" w:cs="Arial"/>
          <w:sz w:val="12"/>
          <w:szCs w:val="12"/>
        </w:rPr>
        <w:t xml:space="preserve"> - Instalar, implantar, administrar Centrais de Abastecimento e Mercados destinados a orientar e disciplinar a distribuição de hortigranjeiros e outros produtos alimentícios ou serviços típicos do comercio a</w:t>
      </w:r>
      <w:r w:rsidR="005A3E2A" w:rsidRPr="00632176">
        <w:rPr>
          <w:rFonts w:ascii="Arial" w:hAnsi="Arial" w:cs="Arial"/>
          <w:sz w:val="12"/>
          <w:szCs w:val="12"/>
        </w:rPr>
        <w:t>tacadista de hortigranjeiros.</w:t>
      </w:r>
      <w:r w:rsidR="005A3E2A" w:rsidRPr="00632176">
        <w:rPr>
          <w:rFonts w:ascii="Arial" w:hAnsi="Arial" w:cs="Arial"/>
          <w:sz w:val="12"/>
          <w:szCs w:val="12"/>
        </w:rPr>
        <w:tab/>
      </w:r>
      <w:r w:rsidR="005A3E2A" w:rsidRPr="00632176">
        <w:rPr>
          <w:rFonts w:ascii="Arial" w:hAnsi="Arial" w:cs="Arial"/>
          <w:sz w:val="12"/>
          <w:szCs w:val="12"/>
        </w:rPr>
        <w:tab/>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b/>
          <w:sz w:val="12"/>
          <w:szCs w:val="12"/>
        </w:rPr>
      </w:pPr>
      <w:r w:rsidRPr="00632176">
        <w:rPr>
          <w:rFonts w:ascii="Arial" w:hAnsi="Arial" w:cs="Arial"/>
          <w:b/>
          <w:sz w:val="12"/>
          <w:szCs w:val="12"/>
        </w:rPr>
        <w:t>b)</w:t>
      </w:r>
      <w:r w:rsidRPr="00632176">
        <w:rPr>
          <w:rFonts w:ascii="Arial" w:hAnsi="Arial" w:cs="Arial"/>
          <w:sz w:val="12"/>
          <w:szCs w:val="12"/>
        </w:rPr>
        <w:t xml:space="preserve"> - Participar dos planos e programas de Governo para a produção e abastecimento, a nível regional e nacional, promovendo e facilitando intercâmbio de mercado com as demais Unidades do Sistema e entidades vinculadas ao setor, através, inclusive, de participação acionária.</w:t>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Nota Nº 02 – Principais Diretrizes Contábeis Adotadas</w:t>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As Demonstrações Financeiras correspondentes aos exercícios findos em 31 de dezembro de 202</w:t>
      </w:r>
      <w:r w:rsidR="00417547" w:rsidRPr="00632176">
        <w:rPr>
          <w:rFonts w:ascii="Arial" w:hAnsi="Arial" w:cs="Arial"/>
          <w:sz w:val="12"/>
          <w:szCs w:val="12"/>
        </w:rPr>
        <w:t>4</w:t>
      </w:r>
      <w:r w:rsidRPr="00632176">
        <w:rPr>
          <w:rFonts w:ascii="Arial" w:hAnsi="Arial" w:cs="Arial"/>
          <w:sz w:val="12"/>
          <w:szCs w:val="12"/>
        </w:rPr>
        <w:t xml:space="preserve"> e 202</w:t>
      </w:r>
      <w:r w:rsidR="00417547" w:rsidRPr="00632176">
        <w:rPr>
          <w:rFonts w:ascii="Arial" w:hAnsi="Arial" w:cs="Arial"/>
          <w:sz w:val="12"/>
          <w:szCs w:val="12"/>
        </w:rPr>
        <w:t>3</w:t>
      </w:r>
      <w:r w:rsidRPr="00632176">
        <w:rPr>
          <w:rFonts w:ascii="Arial" w:hAnsi="Arial" w:cs="Arial"/>
          <w:sz w:val="12"/>
          <w:szCs w:val="12"/>
        </w:rPr>
        <w:t xml:space="preserve"> foram elaboradas consoantes princípios e diretrizes emanadas da Lei 6.404/76, Lei nº 12.973 de 13 de maio de 2014, com a adoção das novas práticas contábeis e as normas internacionais para elaboração de relatórios financeiros.</w:t>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2.1</w:t>
      </w:r>
      <w:r w:rsidRPr="00632176">
        <w:rPr>
          <w:rFonts w:ascii="Arial" w:hAnsi="Arial" w:cs="Arial"/>
          <w:sz w:val="12"/>
          <w:szCs w:val="12"/>
        </w:rPr>
        <w:t>. Apropriação dos custos e receitas: Os direitos, obrigações, custos, despesas, receitas e rendas foram apropriadas pelo regime de competência de exercício.</w:t>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2.2.</w:t>
      </w:r>
      <w:r w:rsidRPr="00632176">
        <w:rPr>
          <w:rFonts w:ascii="Arial" w:hAnsi="Arial" w:cs="Arial"/>
          <w:sz w:val="12"/>
          <w:szCs w:val="12"/>
        </w:rPr>
        <w:t xml:space="preserve"> Ajuste a valor presente: A Cia. não possui ativos financeiros de longo prazo, nem de curto prazo, considerados relevantes, sujeitos a ajustes a valor presente, apenas um passivo de longo prazo (IPTU) em processo registrado contabilmente, aguardando decisão administrativa, que no momento não cabe ajuste a valor presente.  </w:t>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2.3</w:t>
      </w:r>
      <w:r w:rsidRPr="00632176">
        <w:rPr>
          <w:rFonts w:ascii="Arial" w:hAnsi="Arial" w:cs="Arial"/>
          <w:sz w:val="12"/>
          <w:szCs w:val="12"/>
        </w:rPr>
        <w:t xml:space="preserve">. </w:t>
      </w:r>
      <w:r w:rsidR="00B57C69" w:rsidRPr="00632176">
        <w:rPr>
          <w:rFonts w:ascii="Arial" w:hAnsi="Arial" w:cs="Arial"/>
          <w:sz w:val="12"/>
          <w:szCs w:val="12"/>
        </w:rPr>
        <w:t xml:space="preserve">(PCLD – Provisão para Créditos de Liquidação Duvidosa) </w:t>
      </w:r>
      <w:r w:rsidRPr="00632176">
        <w:rPr>
          <w:rFonts w:ascii="Arial" w:hAnsi="Arial" w:cs="Arial"/>
          <w:sz w:val="12"/>
          <w:szCs w:val="12"/>
        </w:rPr>
        <w:t xml:space="preserve">Constituída em exercícios anteriores, </w:t>
      </w:r>
      <w:r w:rsidR="00B57C69" w:rsidRPr="00632176">
        <w:rPr>
          <w:rFonts w:ascii="Arial" w:hAnsi="Arial" w:cs="Arial"/>
          <w:sz w:val="12"/>
          <w:szCs w:val="12"/>
        </w:rPr>
        <w:t xml:space="preserve">Provisão para Créditos de Liquidação Duvidosa </w:t>
      </w:r>
      <w:r w:rsidRPr="00632176">
        <w:rPr>
          <w:rFonts w:ascii="Arial" w:hAnsi="Arial" w:cs="Arial"/>
          <w:sz w:val="12"/>
          <w:szCs w:val="12"/>
        </w:rPr>
        <w:t xml:space="preserve">apresenta o valor residual de R$- </w:t>
      </w:r>
      <w:r w:rsidRPr="00632176">
        <w:rPr>
          <w:rFonts w:ascii="Arial" w:hAnsi="Arial" w:cs="Arial"/>
          <w:b/>
          <w:bCs/>
          <w:sz w:val="12"/>
          <w:szCs w:val="12"/>
        </w:rPr>
        <w:t xml:space="preserve">125.417,66 </w:t>
      </w:r>
      <w:r w:rsidRPr="00632176">
        <w:rPr>
          <w:rFonts w:ascii="Arial" w:hAnsi="Arial" w:cs="Arial"/>
          <w:sz w:val="12"/>
          <w:szCs w:val="12"/>
        </w:rPr>
        <w:t>(cento e vinte cinco mil, quatrocentos e dezessete reais e sessenta e seis centavos), representado por pequenos créditos a receber de ex-clientes e produtores, negativados no SER</w:t>
      </w:r>
      <w:r w:rsidR="005A3E2A" w:rsidRPr="00632176">
        <w:rPr>
          <w:rFonts w:ascii="Arial" w:hAnsi="Arial" w:cs="Arial"/>
          <w:sz w:val="12"/>
          <w:szCs w:val="12"/>
        </w:rPr>
        <w:t>ASA, em processo de cobrança.</w:t>
      </w:r>
      <w:r w:rsidR="005A3E2A" w:rsidRPr="00632176">
        <w:rPr>
          <w:rFonts w:ascii="Arial" w:hAnsi="Arial" w:cs="Arial"/>
          <w:sz w:val="12"/>
          <w:szCs w:val="12"/>
        </w:rPr>
        <w:tab/>
      </w:r>
      <w:r w:rsidR="005A3E2A" w:rsidRPr="00632176">
        <w:rPr>
          <w:rFonts w:ascii="Arial" w:hAnsi="Arial" w:cs="Arial"/>
          <w:sz w:val="12"/>
          <w:szCs w:val="12"/>
        </w:rPr>
        <w:tab/>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2.4</w:t>
      </w:r>
      <w:r w:rsidRPr="00632176">
        <w:rPr>
          <w:rFonts w:ascii="Arial" w:hAnsi="Arial" w:cs="Arial"/>
          <w:sz w:val="12"/>
          <w:szCs w:val="12"/>
        </w:rPr>
        <w:t>. Distinção do Circulante e não Circulante: O prazo para distinção de curto e longo prazo enquadra–se ate o final do exercício seguinte enquanto o longo prazo aquelas que ultrapassam aquele período.</w:t>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2.5</w:t>
      </w:r>
      <w:r w:rsidRPr="00632176">
        <w:rPr>
          <w:rFonts w:ascii="Arial" w:hAnsi="Arial" w:cs="Arial"/>
          <w:sz w:val="12"/>
          <w:szCs w:val="12"/>
        </w:rPr>
        <w:t>. Empréstimos compulsórios: Representa pagamentos realizados pela Cia na aquisição de veículos e combustíveis durante a vigência dessa exigência, atualizados pelos indicies oficiais, divulgados pela União.</w:t>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2.6</w:t>
      </w:r>
      <w:r w:rsidRPr="00632176">
        <w:rPr>
          <w:rFonts w:ascii="Arial" w:hAnsi="Arial" w:cs="Arial"/>
          <w:sz w:val="12"/>
          <w:szCs w:val="12"/>
        </w:rPr>
        <w:t>. Investimentos: O investimento em participação societária foi avaliado pelo custo de aquisição por se tratar de investimento que não preenche as condições para avaliação pelo método da equivalência patrimonial, bem como não se tratar de investimento com cotação em bolsa de valores.</w:t>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2.7</w:t>
      </w:r>
      <w:r w:rsidRPr="00632176">
        <w:rPr>
          <w:rFonts w:ascii="Arial" w:hAnsi="Arial" w:cs="Arial"/>
          <w:sz w:val="12"/>
          <w:szCs w:val="12"/>
        </w:rPr>
        <w:t>. Imobilizado: O Ativo Imobilizado foi avaliado pelo custo de aquisição deduzido da depreciação acumulada, calculada pelo método linear, de acordo com as taxas admitidas pela legislação fiscal; Como não há expectativa de perda na realização desses ativos não foi constituída provisão para ajuste a valor de recuperação.</w:t>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As taxas de depreciação utilizadas foram as seguintes:</w:t>
      </w:r>
    </w:p>
    <w:tbl>
      <w:tblPr>
        <w:tblW w:w="0" w:type="auto"/>
        <w:tblInd w:w="144" w:type="dxa"/>
        <w:tblLayout w:type="fixed"/>
        <w:tblLook w:val="0000"/>
      </w:tblPr>
      <w:tblGrid>
        <w:gridCol w:w="4365"/>
        <w:gridCol w:w="4500"/>
      </w:tblGrid>
      <w:tr w:rsidR="00632176" w:rsidRPr="00632176" w:rsidTr="003A17A9">
        <w:trPr>
          <w:trHeight w:val="227"/>
        </w:trPr>
        <w:tc>
          <w:tcPr>
            <w:tcW w:w="4365" w:type="dxa"/>
            <w:shd w:val="clear" w:color="auto" w:fill="auto"/>
            <w:vAlign w:val="center"/>
          </w:tcPr>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Veículos</w:t>
            </w:r>
          </w:p>
        </w:tc>
        <w:tc>
          <w:tcPr>
            <w:tcW w:w="4500" w:type="dxa"/>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20%</w:t>
            </w:r>
          </w:p>
        </w:tc>
      </w:tr>
      <w:tr w:rsidR="00632176" w:rsidRPr="00632176" w:rsidTr="003A17A9">
        <w:trPr>
          <w:trHeight w:val="227"/>
        </w:trPr>
        <w:tc>
          <w:tcPr>
            <w:tcW w:w="4365" w:type="dxa"/>
            <w:shd w:val="clear" w:color="auto" w:fill="auto"/>
            <w:vAlign w:val="center"/>
          </w:tcPr>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Computadores e Periféricos</w:t>
            </w:r>
          </w:p>
        </w:tc>
        <w:tc>
          <w:tcPr>
            <w:tcW w:w="4500" w:type="dxa"/>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20%</w:t>
            </w:r>
          </w:p>
        </w:tc>
      </w:tr>
      <w:tr w:rsidR="00632176" w:rsidRPr="00632176" w:rsidTr="003A17A9">
        <w:trPr>
          <w:trHeight w:val="227"/>
        </w:trPr>
        <w:tc>
          <w:tcPr>
            <w:tcW w:w="4365" w:type="dxa"/>
            <w:shd w:val="clear" w:color="auto" w:fill="auto"/>
            <w:vAlign w:val="center"/>
          </w:tcPr>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Aparelhos</w:t>
            </w:r>
          </w:p>
        </w:tc>
        <w:tc>
          <w:tcPr>
            <w:tcW w:w="4500" w:type="dxa"/>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10%</w:t>
            </w:r>
          </w:p>
        </w:tc>
      </w:tr>
      <w:tr w:rsidR="00632176" w:rsidRPr="00632176" w:rsidTr="003A17A9">
        <w:trPr>
          <w:trHeight w:val="227"/>
        </w:trPr>
        <w:tc>
          <w:tcPr>
            <w:tcW w:w="4365" w:type="dxa"/>
            <w:shd w:val="clear" w:color="auto" w:fill="auto"/>
            <w:vAlign w:val="center"/>
          </w:tcPr>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Maquinas e Equipamentos</w:t>
            </w:r>
          </w:p>
        </w:tc>
        <w:tc>
          <w:tcPr>
            <w:tcW w:w="4500" w:type="dxa"/>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10%</w:t>
            </w:r>
          </w:p>
        </w:tc>
      </w:tr>
      <w:tr w:rsidR="00632176" w:rsidRPr="00632176" w:rsidTr="003A17A9">
        <w:trPr>
          <w:trHeight w:val="227"/>
        </w:trPr>
        <w:tc>
          <w:tcPr>
            <w:tcW w:w="4365" w:type="dxa"/>
            <w:shd w:val="clear" w:color="auto" w:fill="auto"/>
            <w:vAlign w:val="center"/>
          </w:tcPr>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Moveis e Utensílios</w:t>
            </w:r>
          </w:p>
        </w:tc>
        <w:tc>
          <w:tcPr>
            <w:tcW w:w="4500" w:type="dxa"/>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10%</w:t>
            </w:r>
          </w:p>
        </w:tc>
      </w:tr>
      <w:tr w:rsidR="00632176" w:rsidRPr="00632176" w:rsidTr="003A17A9">
        <w:trPr>
          <w:trHeight w:val="227"/>
        </w:trPr>
        <w:tc>
          <w:tcPr>
            <w:tcW w:w="4365" w:type="dxa"/>
            <w:shd w:val="clear" w:color="auto" w:fill="auto"/>
            <w:vAlign w:val="center"/>
          </w:tcPr>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Edificações</w:t>
            </w:r>
          </w:p>
        </w:tc>
        <w:tc>
          <w:tcPr>
            <w:tcW w:w="4500" w:type="dxa"/>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4%</w:t>
            </w:r>
          </w:p>
        </w:tc>
      </w:tr>
    </w:tbl>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Essas taxas foram utilizadas unif</w:t>
      </w:r>
      <w:r w:rsidR="00417547" w:rsidRPr="00632176">
        <w:rPr>
          <w:rFonts w:ascii="Arial" w:hAnsi="Arial" w:cs="Arial"/>
          <w:sz w:val="12"/>
          <w:szCs w:val="12"/>
        </w:rPr>
        <w:t>ormemente nos exercícios de 2024 e 2023</w:t>
      </w:r>
      <w:r w:rsidR="00B57C69" w:rsidRPr="00632176">
        <w:rPr>
          <w:rFonts w:ascii="Arial" w:hAnsi="Arial" w:cs="Arial"/>
          <w:sz w:val="12"/>
          <w:szCs w:val="12"/>
        </w:rPr>
        <w:t>.</w:t>
      </w:r>
    </w:p>
    <w:p w:rsidR="00ED269F" w:rsidRPr="00632176" w:rsidRDefault="00ED269F" w:rsidP="005614A5">
      <w:pPr>
        <w:spacing w:after="0" w:line="240" w:lineRule="auto"/>
        <w:jc w:val="both"/>
        <w:rPr>
          <w:rFonts w:ascii="Arial" w:hAnsi="Arial" w:cs="Arial"/>
          <w:b/>
          <w:sz w:val="12"/>
          <w:szCs w:val="12"/>
        </w:rPr>
      </w:pPr>
      <w:r w:rsidRPr="00632176">
        <w:rPr>
          <w:rFonts w:ascii="Arial" w:hAnsi="Arial" w:cs="Arial"/>
          <w:b/>
          <w:sz w:val="12"/>
          <w:szCs w:val="12"/>
        </w:rPr>
        <w:t>2.8</w:t>
      </w:r>
      <w:r w:rsidRPr="00632176">
        <w:rPr>
          <w:rFonts w:ascii="Arial" w:hAnsi="Arial" w:cs="Arial"/>
          <w:sz w:val="12"/>
          <w:szCs w:val="12"/>
        </w:rPr>
        <w:t>. Tributação: Todos os tributos da Cia. foram calculados de acordo com o regime de lucro real.</w:t>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Nota Nº 03 – Ativo Circulante</w:t>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a)</w:t>
      </w:r>
      <w:r w:rsidRPr="00632176">
        <w:rPr>
          <w:rFonts w:ascii="Arial" w:hAnsi="Arial" w:cs="Arial"/>
          <w:sz w:val="12"/>
          <w:szCs w:val="12"/>
        </w:rPr>
        <w:t xml:space="preserve"> – Disponibilidades:  A composição dos </w:t>
      </w:r>
      <w:r w:rsidR="00417547" w:rsidRPr="00632176">
        <w:rPr>
          <w:rFonts w:ascii="Arial" w:hAnsi="Arial" w:cs="Arial"/>
          <w:sz w:val="12"/>
          <w:szCs w:val="12"/>
        </w:rPr>
        <w:t>saldos disponíveis em 31-12-2024</w:t>
      </w:r>
      <w:r w:rsidRPr="00632176">
        <w:rPr>
          <w:rFonts w:ascii="Arial" w:hAnsi="Arial" w:cs="Arial"/>
          <w:sz w:val="12"/>
          <w:szCs w:val="12"/>
        </w:rPr>
        <w:t xml:space="preserve">, estão representados por saldo de caixa (espécie), no valor de </w:t>
      </w:r>
      <w:r w:rsidRPr="00632176">
        <w:rPr>
          <w:rFonts w:ascii="Arial" w:hAnsi="Arial" w:cs="Arial"/>
          <w:b/>
          <w:sz w:val="12"/>
          <w:szCs w:val="12"/>
        </w:rPr>
        <w:t xml:space="preserve">R$ </w:t>
      </w:r>
      <w:r w:rsidR="00417547" w:rsidRPr="00632176">
        <w:rPr>
          <w:rFonts w:ascii="Arial" w:hAnsi="Arial" w:cs="Arial"/>
          <w:b/>
          <w:sz w:val="12"/>
          <w:szCs w:val="12"/>
        </w:rPr>
        <w:t>7.326,09</w:t>
      </w:r>
      <w:r w:rsidRPr="00632176">
        <w:rPr>
          <w:rFonts w:ascii="Arial" w:hAnsi="Arial" w:cs="Arial"/>
          <w:sz w:val="12"/>
          <w:szCs w:val="12"/>
        </w:rPr>
        <w:t xml:space="preserve"> (</w:t>
      </w:r>
      <w:r w:rsidR="00417547" w:rsidRPr="00632176">
        <w:rPr>
          <w:rFonts w:ascii="Arial" w:hAnsi="Arial" w:cs="Arial"/>
          <w:sz w:val="12"/>
          <w:szCs w:val="12"/>
        </w:rPr>
        <w:t>sete mil, trezentos e vinte seis reais e nove centavos</w:t>
      </w:r>
      <w:r w:rsidRPr="00632176">
        <w:rPr>
          <w:rFonts w:ascii="Arial" w:hAnsi="Arial" w:cs="Arial"/>
          <w:sz w:val="12"/>
          <w:szCs w:val="12"/>
        </w:rPr>
        <w:t>) e saldos bancár</w:t>
      </w:r>
      <w:r w:rsidR="00417547" w:rsidRPr="00632176">
        <w:rPr>
          <w:rFonts w:ascii="Arial" w:hAnsi="Arial" w:cs="Arial"/>
          <w:sz w:val="12"/>
          <w:szCs w:val="12"/>
        </w:rPr>
        <w:t>ios da</w:t>
      </w:r>
      <w:r w:rsidR="00E45233" w:rsidRPr="00632176">
        <w:rPr>
          <w:rFonts w:ascii="Arial" w:hAnsi="Arial" w:cs="Arial"/>
          <w:sz w:val="12"/>
          <w:szCs w:val="12"/>
        </w:rPr>
        <w:t>s</w:t>
      </w:r>
      <w:r w:rsidR="00417547" w:rsidRPr="00632176">
        <w:rPr>
          <w:rFonts w:ascii="Arial" w:hAnsi="Arial" w:cs="Arial"/>
          <w:sz w:val="12"/>
          <w:szCs w:val="12"/>
        </w:rPr>
        <w:t xml:space="preserve"> contas movimentos e aplicações, no valor de R$ 14.014.078,07 (quatorze milhões</w:t>
      </w:r>
      <w:r w:rsidR="00632176" w:rsidRPr="00632176">
        <w:rPr>
          <w:rFonts w:ascii="Arial" w:hAnsi="Arial" w:cs="Arial"/>
          <w:sz w:val="12"/>
          <w:szCs w:val="12"/>
        </w:rPr>
        <w:t>,</w:t>
      </w:r>
      <w:r w:rsidR="00417547" w:rsidRPr="00632176">
        <w:rPr>
          <w:rFonts w:ascii="Arial" w:hAnsi="Arial" w:cs="Arial"/>
          <w:sz w:val="12"/>
          <w:szCs w:val="12"/>
        </w:rPr>
        <w:t xml:space="preserve"> quatorze mil, setenta e oito reais e sete </w:t>
      </w:r>
      <w:r w:rsidR="005A3E2A" w:rsidRPr="00632176">
        <w:rPr>
          <w:rFonts w:ascii="Arial" w:hAnsi="Arial" w:cs="Arial"/>
          <w:sz w:val="12"/>
          <w:szCs w:val="12"/>
        </w:rPr>
        <w:t>centavos);</w:t>
      </w:r>
      <w:r w:rsidR="005A3E2A" w:rsidRPr="00632176">
        <w:rPr>
          <w:rFonts w:ascii="Arial" w:hAnsi="Arial" w:cs="Arial"/>
          <w:sz w:val="12"/>
          <w:szCs w:val="12"/>
        </w:rPr>
        <w:tab/>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b)</w:t>
      </w:r>
      <w:r w:rsidRPr="00632176">
        <w:rPr>
          <w:rFonts w:ascii="Arial" w:hAnsi="Arial" w:cs="Arial"/>
          <w:sz w:val="12"/>
          <w:szCs w:val="12"/>
        </w:rPr>
        <w:t xml:space="preserve"> – Concessões e Permissões a Receber:</w:t>
      </w:r>
      <w:r w:rsidRPr="00632176">
        <w:rPr>
          <w:rFonts w:ascii="Arial" w:hAnsi="Arial" w:cs="Arial"/>
          <w:b/>
          <w:bCs/>
          <w:sz w:val="12"/>
          <w:szCs w:val="12"/>
        </w:rPr>
        <w:t xml:space="preserve"> R$ </w:t>
      </w:r>
      <w:r w:rsidR="00417547" w:rsidRPr="00632176">
        <w:rPr>
          <w:rFonts w:ascii="Arial" w:hAnsi="Arial" w:cs="Arial"/>
          <w:b/>
          <w:bCs/>
          <w:sz w:val="12"/>
          <w:szCs w:val="12"/>
        </w:rPr>
        <w:t xml:space="preserve">5.161.916,10 </w:t>
      </w:r>
      <w:r w:rsidRPr="00632176">
        <w:rPr>
          <w:rFonts w:ascii="Arial" w:hAnsi="Arial" w:cs="Arial"/>
          <w:bCs/>
          <w:sz w:val="12"/>
          <w:szCs w:val="12"/>
        </w:rPr>
        <w:t>(</w:t>
      </w:r>
      <w:r w:rsidR="00417547" w:rsidRPr="00632176">
        <w:rPr>
          <w:rFonts w:ascii="Arial" w:hAnsi="Arial" w:cs="Arial"/>
          <w:bCs/>
          <w:sz w:val="12"/>
          <w:szCs w:val="12"/>
        </w:rPr>
        <w:t>cinco milhões</w:t>
      </w:r>
      <w:r w:rsidR="00E406BB" w:rsidRPr="00632176">
        <w:rPr>
          <w:rFonts w:ascii="Arial" w:hAnsi="Arial" w:cs="Arial"/>
          <w:sz w:val="12"/>
          <w:szCs w:val="12"/>
        </w:rPr>
        <w:t>,</w:t>
      </w:r>
      <w:proofErr w:type="gramStart"/>
      <w:r w:rsidR="00E406BB" w:rsidRPr="00632176">
        <w:rPr>
          <w:rFonts w:ascii="Arial" w:hAnsi="Arial" w:cs="Arial"/>
          <w:sz w:val="12"/>
          <w:szCs w:val="12"/>
        </w:rPr>
        <w:t xml:space="preserve"> </w:t>
      </w:r>
      <w:r w:rsidR="00417547" w:rsidRPr="00632176">
        <w:rPr>
          <w:rFonts w:ascii="Arial" w:hAnsi="Arial" w:cs="Arial"/>
          <w:bCs/>
          <w:sz w:val="12"/>
          <w:szCs w:val="12"/>
        </w:rPr>
        <w:t xml:space="preserve"> </w:t>
      </w:r>
      <w:proofErr w:type="gramEnd"/>
      <w:r w:rsidR="00417547" w:rsidRPr="00632176">
        <w:rPr>
          <w:rFonts w:ascii="Arial" w:hAnsi="Arial" w:cs="Arial"/>
          <w:bCs/>
          <w:sz w:val="12"/>
          <w:szCs w:val="12"/>
        </w:rPr>
        <w:t>cento e sessenta e um mil, novecentos e dezesseis reais e dez</w:t>
      </w:r>
      <w:r w:rsidRPr="00632176">
        <w:rPr>
          <w:rFonts w:ascii="Arial" w:hAnsi="Arial" w:cs="Arial"/>
          <w:sz w:val="12"/>
          <w:szCs w:val="12"/>
        </w:rPr>
        <w:t>centavos) representa as contas a receber dos concessionários, permissionários, produtores e pequenos comerciantes, provenientes do Termo de Concessão Remunerado de Uso (TCRU), Termo de Permissão de Uso (TPRU) e Termo de Autorização de Uso (TPAU);</w:t>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c)</w:t>
      </w:r>
      <w:r w:rsidRPr="00632176">
        <w:rPr>
          <w:rFonts w:ascii="Arial" w:hAnsi="Arial" w:cs="Arial"/>
          <w:sz w:val="12"/>
          <w:szCs w:val="12"/>
        </w:rPr>
        <w:t xml:space="preserve"> – Créditos em Cobrança: </w:t>
      </w:r>
      <w:r w:rsidRPr="00632176">
        <w:rPr>
          <w:rFonts w:ascii="Arial" w:hAnsi="Arial" w:cs="Arial"/>
          <w:b/>
          <w:sz w:val="12"/>
          <w:szCs w:val="12"/>
        </w:rPr>
        <w:t>R$ 192.048,05</w:t>
      </w:r>
      <w:r w:rsidRPr="00632176">
        <w:rPr>
          <w:rFonts w:ascii="Arial" w:hAnsi="Arial" w:cs="Arial"/>
          <w:sz w:val="12"/>
          <w:szCs w:val="12"/>
        </w:rPr>
        <w:t xml:space="preserve"> (cento e noventa e dois mil, quarenta e oito reais e cinco centavos), sendo </w:t>
      </w:r>
      <w:r w:rsidRPr="00632176">
        <w:rPr>
          <w:rFonts w:ascii="Arial" w:hAnsi="Arial" w:cs="Arial"/>
          <w:b/>
          <w:sz w:val="12"/>
          <w:szCs w:val="12"/>
        </w:rPr>
        <w:t>R$ 5.000,44</w:t>
      </w:r>
      <w:r w:rsidRPr="00632176">
        <w:rPr>
          <w:rFonts w:ascii="Arial" w:hAnsi="Arial" w:cs="Arial"/>
          <w:sz w:val="12"/>
          <w:szCs w:val="12"/>
        </w:rPr>
        <w:t xml:space="preserve"> (cinco mil reais e quarenta e quatro centavos) de ex-funcionário e </w:t>
      </w:r>
      <w:r w:rsidRPr="00632176">
        <w:rPr>
          <w:rFonts w:ascii="Arial" w:hAnsi="Arial" w:cs="Arial"/>
          <w:b/>
          <w:sz w:val="12"/>
          <w:szCs w:val="12"/>
        </w:rPr>
        <w:t>R$ 187.047,61</w:t>
      </w:r>
      <w:r w:rsidRPr="00632176">
        <w:rPr>
          <w:rFonts w:ascii="Arial" w:hAnsi="Arial" w:cs="Arial"/>
          <w:sz w:val="12"/>
          <w:szCs w:val="12"/>
        </w:rPr>
        <w:t xml:space="preserve"> (cento e oitenta e sete mil, quarenta e sete reais e sessenta e um centavos) de ex – concessionários da Centrais de Abastecimento de Goiás S/A, todos em processo de cobrança judicial.</w:t>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d)</w:t>
      </w:r>
      <w:r w:rsidRPr="00632176">
        <w:rPr>
          <w:rFonts w:ascii="Arial" w:hAnsi="Arial" w:cs="Arial"/>
          <w:sz w:val="12"/>
          <w:szCs w:val="12"/>
        </w:rPr>
        <w:t xml:space="preserve"> – Depósito Judicial: Refere-se</w:t>
      </w:r>
      <w:r w:rsidR="003B5221" w:rsidRPr="00632176">
        <w:rPr>
          <w:rFonts w:ascii="Arial" w:hAnsi="Arial" w:cs="Arial"/>
          <w:sz w:val="12"/>
          <w:szCs w:val="12"/>
        </w:rPr>
        <w:t xml:space="preserve"> ao valor total de </w:t>
      </w:r>
      <w:r w:rsidR="003B5221" w:rsidRPr="00632176">
        <w:rPr>
          <w:rFonts w:ascii="Arial" w:hAnsi="Arial" w:cs="Arial"/>
          <w:b/>
          <w:sz w:val="12"/>
          <w:szCs w:val="12"/>
        </w:rPr>
        <w:t>R$ 352.634,04</w:t>
      </w:r>
      <w:r w:rsidR="003B5221" w:rsidRPr="00632176">
        <w:rPr>
          <w:rFonts w:ascii="Arial" w:hAnsi="Arial" w:cs="Arial"/>
          <w:sz w:val="12"/>
          <w:szCs w:val="12"/>
        </w:rPr>
        <w:t xml:space="preserve"> (trezentos e cinqüenta e dois mil, seiscentos e trinta e quatro reais e quatro centavos) de </w:t>
      </w:r>
      <w:r w:rsidRPr="00632176">
        <w:rPr>
          <w:rFonts w:ascii="Arial" w:hAnsi="Arial" w:cs="Arial"/>
          <w:sz w:val="12"/>
          <w:szCs w:val="12"/>
        </w:rPr>
        <w:t xml:space="preserve">depósitos recursais </w:t>
      </w:r>
      <w:r w:rsidR="00A65DF7" w:rsidRPr="00632176">
        <w:rPr>
          <w:rFonts w:ascii="Arial" w:hAnsi="Arial" w:cs="Arial"/>
          <w:sz w:val="12"/>
          <w:szCs w:val="12"/>
        </w:rPr>
        <w:t xml:space="preserve">e bloqueios judiciais </w:t>
      </w:r>
      <w:r w:rsidRPr="00632176">
        <w:rPr>
          <w:rFonts w:ascii="Arial" w:hAnsi="Arial" w:cs="Arial"/>
          <w:sz w:val="12"/>
          <w:szCs w:val="12"/>
        </w:rPr>
        <w:t>em favor d</w:t>
      </w:r>
      <w:r w:rsidR="00E45233" w:rsidRPr="00632176">
        <w:rPr>
          <w:rFonts w:ascii="Arial" w:hAnsi="Arial" w:cs="Arial"/>
          <w:sz w:val="12"/>
          <w:szCs w:val="12"/>
        </w:rPr>
        <w:t>e</w:t>
      </w:r>
      <w:r w:rsidRPr="00632176">
        <w:rPr>
          <w:rFonts w:ascii="Arial" w:hAnsi="Arial" w:cs="Arial"/>
          <w:sz w:val="12"/>
          <w:szCs w:val="12"/>
        </w:rPr>
        <w:t xml:space="preserve"> ex-servidor</w:t>
      </w:r>
      <w:r w:rsidR="00E45233" w:rsidRPr="00632176">
        <w:rPr>
          <w:rFonts w:ascii="Arial" w:hAnsi="Arial" w:cs="Arial"/>
          <w:sz w:val="12"/>
          <w:szCs w:val="12"/>
        </w:rPr>
        <w:t>es</w:t>
      </w:r>
      <w:r w:rsidR="002B5C29" w:rsidRPr="00632176">
        <w:rPr>
          <w:rFonts w:ascii="Arial" w:hAnsi="Arial" w:cs="Arial"/>
          <w:sz w:val="12"/>
          <w:szCs w:val="12"/>
        </w:rPr>
        <w:t>, e deposito</w:t>
      </w:r>
      <w:r w:rsidRPr="00632176">
        <w:rPr>
          <w:rFonts w:ascii="Arial" w:hAnsi="Arial" w:cs="Arial"/>
          <w:sz w:val="12"/>
          <w:szCs w:val="12"/>
        </w:rPr>
        <w:t>a título de seguro garantia da ação declaratória de Nulidade de Auto de Infração Ambiental aplicado pela AMMA;</w:t>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e)</w:t>
      </w:r>
      <w:r w:rsidRPr="00632176">
        <w:rPr>
          <w:rFonts w:ascii="Arial" w:hAnsi="Arial" w:cs="Arial"/>
          <w:sz w:val="12"/>
          <w:szCs w:val="12"/>
        </w:rPr>
        <w:t xml:space="preserve"> – Adiantamento: </w:t>
      </w:r>
      <w:r w:rsidRPr="00632176">
        <w:rPr>
          <w:rFonts w:ascii="Arial" w:hAnsi="Arial" w:cs="Arial"/>
          <w:b/>
          <w:bCs/>
          <w:sz w:val="12"/>
          <w:szCs w:val="12"/>
        </w:rPr>
        <w:t xml:space="preserve">R$ </w:t>
      </w:r>
      <w:r w:rsidR="00417547" w:rsidRPr="00632176">
        <w:rPr>
          <w:rFonts w:ascii="Arial" w:hAnsi="Arial" w:cs="Arial"/>
          <w:b/>
          <w:bCs/>
          <w:sz w:val="12"/>
          <w:szCs w:val="12"/>
        </w:rPr>
        <w:t>336.573,35</w:t>
      </w:r>
      <w:r w:rsidRPr="00632176">
        <w:rPr>
          <w:rFonts w:ascii="Arial" w:hAnsi="Arial" w:cs="Arial"/>
          <w:bCs/>
          <w:sz w:val="12"/>
          <w:szCs w:val="12"/>
        </w:rPr>
        <w:t>(</w:t>
      </w:r>
      <w:r w:rsidR="00131361" w:rsidRPr="00632176">
        <w:rPr>
          <w:rFonts w:ascii="Arial" w:hAnsi="Arial" w:cs="Arial"/>
          <w:bCs/>
          <w:sz w:val="12"/>
          <w:szCs w:val="12"/>
        </w:rPr>
        <w:t xml:space="preserve">trezentos </w:t>
      </w:r>
      <w:r w:rsidR="0082236B" w:rsidRPr="00632176">
        <w:rPr>
          <w:rFonts w:ascii="Arial" w:hAnsi="Arial" w:cs="Arial"/>
          <w:bCs/>
          <w:sz w:val="12"/>
          <w:szCs w:val="12"/>
        </w:rPr>
        <w:t xml:space="preserve">e trinta e seis mil, quinhentos e setenta e três reais e trinta e cinco </w:t>
      </w:r>
      <w:r w:rsidRPr="00632176">
        <w:rPr>
          <w:rFonts w:ascii="Arial" w:hAnsi="Arial" w:cs="Arial"/>
          <w:sz w:val="12"/>
          <w:szCs w:val="12"/>
        </w:rPr>
        <w:t>centavos), refere-se aadiantamento de férias e</w:t>
      </w:r>
      <w:r w:rsidR="00131361" w:rsidRPr="00632176">
        <w:rPr>
          <w:rFonts w:ascii="Arial" w:hAnsi="Arial" w:cs="Arial"/>
          <w:sz w:val="12"/>
          <w:szCs w:val="12"/>
        </w:rPr>
        <w:t xml:space="preserve"> valores a ressarcir de servidores a disposição de outros órgãos</w:t>
      </w:r>
      <w:r w:rsidRPr="00632176">
        <w:rPr>
          <w:rFonts w:ascii="Arial" w:hAnsi="Arial" w:cs="Arial"/>
          <w:sz w:val="12"/>
          <w:szCs w:val="12"/>
        </w:rPr>
        <w:t>.</w:t>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f)</w:t>
      </w:r>
      <w:r w:rsidRPr="00632176">
        <w:rPr>
          <w:rFonts w:ascii="Arial" w:hAnsi="Arial" w:cs="Arial"/>
          <w:sz w:val="12"/>
          <w:szCs w:val="12"/>
        </w:rPr>
        <w:t xml:space="preserve"> – Estoque: O valor total de </w:t>
      </w:r>
      <w:r w:rsidRPr="00632176">
        <w:rPr>
          <w:rFonts w:ascii="Arial" w:hAnsi="Arial" w:cs="Arial"/>
          <w:b/>
          <w:bCs/>
          <w:sz w:val="12"/>
          <w:szCs w:val="12"/>
        </w:rPr>
        <w:t xml:space="preserve">R$ </w:t>
      </w:r>
      <w:r w:rsidR="0082236B" w:rsidRPr="00632176">
        <w:rPr>
          <w:rFonts w:ascii="Arial" w:hAnsi="Arial" w:cs="Arial"/>
          <w:b/>
          <w:bCs/>
          <w:sz w:val="12"/>
          <w:szCs w:val="12"/>
        </w:rPr>
        <w:t xml:space="preserve">60.944,34 </w:t>
      </w:r>
      <w:r w:rsidRPr="00632176">
        <w:rPr>
          <w:rFonts w:ascii="Arial" w:hAnsi="Arial" w:cs="Arial"/>
          <w:sz w:val="12"/>
          <w:szCs w:val="12"/>
        </w:rPr>
        <w:t>(</w:t>
      </w:r>
      <w:r w:rsidR="0082236B" w:rsidRPr="00632176">
        <w:rPr>
          <w:rFonts w:ascii="Arial" w:hAnsi="Arial" w:cs="Arial"/>
          <w:sz w:val="12"/>
          <w:szCs w:val="12"/>
        </w:rPr>
        <w:t xml:space="preserve">sessenta mil, novecentos e quarenta e quatro reais e trinta e quatro </w:t>
      </w:r>
      <w:r w:rsidRPr="00632176">
        <w:rPr>
          <w:rFonts w:ascii="Arial" w:hAnsi="Arial" w:cs="Arial"/>
          <w:sz w:val="12"/>
          <w:szCs w:val="12"/>
        </w:rPr>
        <w:t>centavos), refere-se a material de consumo para manutenção das atividades administrativa e operacional da empresa.</w:t>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g)</w:t>
      </w:r>
      <w:r w:rsidRPr="00632176">
        <w:rPr>
          <w:rFonts w:ascii="Arial" w:hAnsi="Arial" w:cs="Arial"/>
          <w:sz w:val="12"/>
          <w:szCs w:val="12"/>
        </w:rPr>
        <w:t xml:space="preserve"> – Despesas a Apropriar: Refere-se a seguros de veículos, assinaturas de revistas e jornais do período de vigência e competência do exercício seguinte, no valor total de </w:t>
      </w:r>
      <w:r w:rsidRPr="00632176">
        <w:rPr>
          <w:rFonts w:ascii="Arial" w:hAnsi="Arial" w:cs="Arial"/>
          <w:b/>
          <w:bCs/>
          <w:sz w:val="12"/>
          <w:szCs w:val="12"/>
        </w:rPr>
        <w:t xml:space="preserve">R$ </w:t>
      </w:r>
      <w:r w:rsidR="0082236B" w:rsidRPr="00632176">
        <w:rPr>
          <w:rFonts w:ascii="Arial" w:hAnsi="Arial" w:cs="Arial"/>
          <w:b/>
          <w:bCs/>
          <w:sz w:val="12"/>
          <w:szCs w:val="12"/>
        </w:rPr>
        <w:t>11.703,45</w:t>
      </w:r>
      <w:r w:rsidRPr="00632176">
        <w:rPr>
          <w:rFonts w:ascii="Arial" w:hAnsi="Arial" w:cs="Arial"/>
          <w:bCs/>
          <w:sz w:val="12"/>
          <w:szCs w:val="12"/>
        </w:rPr>
        <w:t>(</w:t>
      </w:r>
      <w:r w:rsidR="0082236B" w:rsidRPr="00632176">
        <w:rPr>
          <w:rFonts w:ascii="Arial" w:hAnsi="Arial" w:cs="Arial"/>
          <w:bCs/>
          <w:sz w:val="12"/>
          <w:szCs w:val="12"/>
        </w:rPr>
        <w:t xml:space="preserve">onze mil, setecentos e três reais e quarenta e cinco </w:t>
      </w:r>
      <w:r w:rsidRPr="00632176">
        <w:rPr>
          <w:rFonts w:ascii="Arial" w:hAnsi="Arial" w:cs="Arial"/>
          <w:sz w:val="12"/>
          <w:szCs w:val="12"/>
        </w:rPr>
        <w:t>centavos)</w:t>
      </w:r>
      <w:r w:rsidRPr="00632176">
        <w:rPr>
          <w:rFonts w:ascii="Arial" w:hAnsi="Arial" w:cs="Arial"/>
          <w:sz w:val="12"/>
          <w:szCs w:val="12"/>
        </w:rPr>
        <w:tab/>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b/>
          <w:sz w:val="12"/>
          <w:szCs w:val="12"/>
        </w:rPr>
      </w:pPr>
      <w:r w:rsidRPr="00632176">
        <w:rPr>
          <w:rFonts w:ascii="Arial" w:hAnsi="Arial" w:cs="Arial"/>
          <w:b/>
          <w:sz w:val="12"/>
          <w:szCs w:val="12"/>
        </w:rPr>
        <w:t>h)</w:t>
      </w:r>
      <w:r w:rsidRPr="00632176">
        <w:rPr>
          <w:rFonts w:ascii="Arial" w:hAnsi="Arial" w:cs="Arial"/>
          <w:sz w:val="12"/>
          <w:szCs w:val="12"/>
        </w:rPr>
        <w:t xml:space="preserve"> – Imposto a Recuperar: </w:t>
      </w:r>
      <w:r w:rsidRPr="00632176">
        <w:rPr>
          <w:rFonts w:ascii="Arial" w:hAnsi="Arial" w:cs="Arial"/>
          <w:b/>
          <w:bCs/>
          <w:sz w:val="12"/>
          <w:szCs w:val="12"/>
        </w:rPr>
        <w:t xml:space="preserve">R$ </w:t>
      </w:r>
      <w:r w:rsidR="0082236B" w:rsidRPr="00632176">
        <w:rPr>
          <w:rFonts w:ascii="Arial" w:hAnsi="Arial" w:cs="Arial"/>
          <w:b/>
          <w:bCs/>
          <w:sz w:val="12"/>
          <w:szCs w:val="12"/>
        </w:rPr>
        <w:t>344.043,41</w:t>
      </w:r>
      <w:r w:rsidRPr="00632176">
        <w:rPr>
          <w:rFonts w:ascii="Arial" w:hAnsi="Arial" w:cs="Arial"/>
          <w:sz w:val="12"/>
          <w:szCs w:val="12"/>
        </w:rPr>
        <w:t xml:space="preserve"> (</w:t>
      </w:r>
      <w:r w:rsidR="0082236B" w:rsidRPr="00632176">
        <w:rPr>
          <w:rFonts w:ascii="Arial" w:hAnsi="Arial" w:cs="Arial"/>
          <w:sz w:val="12"/>
          <w:szCs w:val="12"/>
        </w:rPr>
        <w:t xml:space="preserve">trezentos e quarenta e quatro mil, quarenta e três reais e quarenta e um </w:t>
      </w:r>
      <w:r w:rsidRPr="00632176">
        <w:rPr>
          <w:rFonts w:ascii="Arial" w:hAnsi="Arial" w:cs="Arial"/>
          <w:sz w:val="12"/>
          <w:szCs w:val="12"/>
        </w:rPr>
        <w:t>centavos), refere-se a IRRF sobre aplicações financeiras possíveis de compensação.</w:t>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b/>
          <w:sz w:val="12"/>
          <w:szCs w:val="12"/>
        </w:rPr>
      </w:pPr>
    </w:p>
    <w:p w:rsidR="00ED269F" w:rsidRPr="00632176" w:rsidRDefault="00ED269F" w:rsidP="005614A5">
      <w:pPr>
        <w:spacing w:after="0" w:line="240" w:lineRule="auto"/>
        <w:jc w:val="both"/>
        <w:rPr>
          <w:rFonts w:ascii="Arial" w:hAnsi="Arial" w:cs="Arial"/>
          <w:b/>
          <w:sz w:val="12"/>
          <w:szCs w:val="12"/>
        </w:rPr>
      </w:pPr>
      <w:r w:rsidRPr="00632176">
        <w:rPr>
          <w:rFonts w:ascii="Arial" w:hAnsi="Arial" w:cs="Arial"/>
          <w:b/>
          <w:sz w:val="12"/>
          <w:szCs w:val="12"/>
        </w:rPr>
        <w:t>Nota Nº 04 – Composição do Imobilizado</w:t>
      </w:r>
      <w:r w:rsidRPr="00632176">
        <w:rPr>
          <w:rFonts w:ascii="Arial" w:hAnsi="Arial" w:cs="Arial"/>
          <w:b/>
          <w:sz w:val="12"/>
          <w:szCs w:val="12"/>
        </w:rPr>
        <w:tab/>
      </w:r>
    </w:p>
    <w:p w:rsidR="00ED269F" w:rsidRPr="00632176" w:rsidRDefault="00ED269F" w:rsidP="005614A5">
      <w:pPr>
        <w:numPr>
          <w:ilvl w:val="0"/>
          <w:numId w:val="1"/>
        </w:numPr>
        <w:spacing w:after="0" w:line="240" w:lineRule="auto"/>
        <w:jc w:val="both"/>
        <w:rPr>
          <w:rFonts w:ascii="Arial" w:hAnsi="Arial" w:cs="Arial"/>
          <w:b/>
          <w:sz w:val="12"/>
          <w:szCs w:val="12"/>
        </w:rPr>
      </w:pPr>
      <w:r w:rsidRPr="00632176">
        <w:rPr>
          <w:rFonts w:ascii="Arial" w:hAnsi="Arial" w:cs="Arial"/>
          <w:b/>
          <w:sz w:val="12"/>
          <w:szCs w:val="12"/>
        </w:rPr>
        <w:t xml:space="preserve">                    (2)                       (3)                       (4)                   (5)                       (6)</w:t>
      </w:r>
    </w:p>
    <w:tbl>
      <w:tblPr>
        <w:tblW w:w="9167" w:type="dxa"/>
        <w:tblInd w:w="94" w:type="dxa"/>
        <w:tblLayout w:type="fixed"/>
        <w:tblLook w:val="0000"/>
      </w:tblPr>
      <w:tblGrid>
        <w:gridCol w:w="1290"/>
        <w:gridCol w:w="1116"/>
        <w:gridCol w:w="1233"/>
        <w:gridCol w:w="1218"/>
        <w:gridCol w:w="1564"/>
        <w:gridCol w:w="1293"/>
        <w:gridCol w:w="1453"/>
      </w:tblGrid>
      <w:tr w:rsidR="00632176" w:rsidRPr="00632176" w:rsidTr="00996C89">
        <w:trPr>
          <w:cantSplit/>
          <w:trHeight w:val="213"/>
        </w:trPr>
        <w:tc>
          <w:tcPr>
            <w:tcW w:w="1290" w:type="dxa"/>
            <w:vMerge w:val="restart"/>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b/>
                <w:sz w:val="12"/>
                <w:szCs w:val="12"/>
              </w:rPr>
            </w:pPr>
            <w:r w:rsidRPr="00632176">
              <w:rPr>
                <w:rFonts w:ascii="Arial" w:hAnsi="Arial" w:cs="Arial"/>
                <w:b/>
                <w:sz w:val="12"/>
                <w:szCs w:val="12"/>
              </w:rPr>
              <w:t>DESCRIÇÃO DOS BENS</w:t>
            </w:r>
          </w:p>
        </w:tc>
        <w:tc>
          <w:tcPr>
            <w:tcW w:w="1116"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b/>
                <w:sz w:val="12"/>
                <w:szCs w:val="12"/>
              </w:rPr>
            </w:pPr>
            <w:r w:rsidRPr="00632176">
              <w:rPr>
                <w:rFonts w:ascii="Arial" w:hAnsi="Arial" w:cs="Arial"/>
                <w:b/>
                <w:sz w:val="12"/>
                <w:szCs w:val="12"/>
              </w:rPr>
              <w:t>CUSTO</w:t>
            </w:r>
          </w:p>
        </w:tc>
        <w:tc>
          <w:tcPr>
            <w:tcW w:w="1233" w:type="dxa"/>
            <w:vMerge w:val="restart"/>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b/>
                <w:sz w:val="12"/>
                <w:szCs w:val="12"/>
              </w:rPr>
            </w:pPr>
            <w:r w:rsidRPr="00632176">
              <w:rPr>
                <w:rFonts w:ascii="Arial" w:hAnsi="Arial" w:cs="Arial"/>
                <w:b/>
                <w:sz w:val="12"/>
                <w:szCs w:val="12"/>
              </w:rPr>
              <w:t>AQUISIÇÃO</w:t>
            </w:r>
          </w:p>
        </w:tc>
        <w:tc>
          <w:tcPr>
            <w:tcW w:w="1218" w:type="dxa"/>
            <w:vMerge w:val="restart"/>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b/>
                <w:sz w:val="12"/>
                <w:szCs w:val="12"/>
              </w:rPr>
            </w:pPr>
            <w:r w:rsidRPr="00632176">
              <w:rPr>
                <w:rFonts w:ascii="Arial" w:hAnsi="Arial" w:cs="Arial"/>
                <w:b/>
                <w:sz w:val="12"/>
                <w:szCs w:val="12"/>
              </w:rPr>
              <w:t>BAIXAS (GLOSA)</w:t>
            </w:r>
          </w:p>
        </w:tc>
        <w:tc>
          <w:tcPr>
            <w:tcW w:w="1564" w:type="dxa"/>
            <w:vMerge w:val="restart"/>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b/>
                <w:sz w:val="12"/>
                <w:szCs w:val="12"/>
              </w:rPr>
            </w:pPr>
            <w:r w:rsidRPr="00632176">
              <w:rPr>
                <w:rFonts w:ascii="Arial" w:hAnsi="Arial" w:cs="Arial"/>
                <w:b/>
                <w:sz w:val="12"/>
                <w:szCs w:val="12"/>
              </w:rPr>
              <w:t>TRANSFERÊNCIAS</w:t>
            </w:r>
          </w:p>
        </w:tc>
        <w:tc>
          <w:tcPr>
            <w:tcW w:w="1293"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b/>
                <w:sz w:val="12"/>
                <w:szCs w:val="12"/>
              </w:rPr>
            </w:pPr>
            <w:r w:rsidRPr="00632176">
              <w:rPr>
                <w:rFonts w:ascii="Arial" w:hAnsi="Arial" w:cs="Arial"/>
                <w:b/>
                <w:sz w:val="12"/>
                <w:szCs w:val="12"/>
              </w:rPr>
              <w:t>DEPRECIAÇÃO</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sz w:val="12"/>
                <w:szCs w:val="12"/>
              </w:rPr>
            </w:pPr>
            <w:r w:rsidRPr="00632176">
              <w:rPr>
                <w:rFonts w:ascii="Arial" w:hAnsi="Arial" w:cs="Arial"/>
                <w:b/>
                <w:sz w:val="12"/>
                <w:szCs w:val="12"/>
              </w:rPr>
              <w:t>VALOR</w:t>
            </w:r>
          </w:p>
        </w:tc>
      </w:tr>
      <w:tr w:rsidR="00632176" w:rsidRPr="00632176" w:rsidTr="00996C89">
        <w:trPr>
          <w:cantSplit/>
          <w:trHeight w:val="436"/>
        </w:trPr>
        <w:tc>
          <w:tcPr>
            <w:tcW w:w="1290" w:type="dxa"/>
            <w:vMerge/>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center"/>
              <w:rPr>
                <w:rFonts w:ascii="Arial" w:hAnsi="Arial" w:cs="Arial"/>
                <w:b/>
                <w:sz w:val="12"/>
                <w:szCs w:val="12"/>
              </w:rPr>
            </w:pPr>
          </w:p>
        </w:tc>
        <w:tc>
          <w:tcPr>
            <w:tcW w:w="1116"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b/>
                <w:sz w:val="12"/>
                <w:szCs w:val="12"/>
              </w:rPr>
            </w:pPr>
            <w:r w:rsidRPr="00632176">
              <w:rPr>
                <w:rFonts w:ascii="Arial" w:hAnsi="Arial" w:cs="Arial"/>
                <w:b/>
                <w:sz w:val="12"/>
                <w:szCs w:val="12"/>
              </w:rPr>
              <w:t>ATUALIZADO Em 31/12/202</w:t>
            </w:r>
            <w:r w:rsidR="0082236B" w:rsidRPr="00632176">
              <w:rPr>
                <w:rFonts w:ascii="Arial" w:hAnsi="Arial" w:cs="Arial"/>
                <w:b/>
                <w:sz w:val="12"/>
                <w:szCs w:val="12"/>
              </w:rPr>
              <w:t>3</w:t>
            </w:r>
          </w:p>
        </w:tc>
        <w:tc>
          <w:tcPr>
            <w:tcW w:w="1233" w:type="dxa"/>
            <w:vMerge/>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center"/>
              <w:rPr>
                <w:rFonts w:ascii="Arial" w:hAnsi="Arial" w:cs="Arial"/>
                <w:b/>
                <w:sz w:val="12"/>
                <w:szCs w:val="12"/>
              </w:rPr>
            </w:pPr>
          </w:p>
        </w:tc>
        <w:tc>
          <w:tcPr>
            <w:tcW w:w="1218" w:type="dxa"/>
            <w:vMerge/>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center"/>
              <w:rPr>
                <w:rFonts w:ascii="Arial" w:hAnsi="Arial" w:cs="Arial"/>
                <w:b/>
                <w:sz w:val="12"/>
                <w:szCs w:val="12"/>
              </w:rPr>
            </w:pPr>
          </w:p>
        </w:tc>
        <w:tc>
          <w:tcPr>
            <w:tcW w:w="1564" w:type="dxa"/>
            <w:vMerge/>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center"/>
              <w:rPr>
                <w:rFonts w:ascii="Arial" w:hAnsi="Arial" w:cs="Arial"/>
                <w:b/>
                <w:sz w:val="12"/>
                <w:szCs w:val="12"/>
              </w:rPr>
            </w:pPr>
          </w:p>
        </w:tc>
        <w:tc>
          <w:tcPr>
            <w:tcW w:w="1293"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b/>
                <w:sz w:val="12"/>
                <w:szCs w:val="12"/>
              </w:rPr>
            </w:pPr>
            <w:r w:rsidRPr="00632176">
              <w:rPr>
                <w:rFonts w:ascii="Arial" w:hAnsi="Arial" w:cs="Arial"/>
                <w:b/>
                <w:sz w:val="12"/>
                <w:szCs w:val="12"/>
              </w:rPr>
              <w:t>BAIXA ACUMULADA</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ED269F" w:rsidP="005614A5">
            <w:pPr>
              <w:spacing w:after="0" w:line="240" w:lineRule="auto"/>
              <w:jc w:val="center"/>
              <w:rPr>
                <w:rFonts w:ascii="Arial" w:hAnsi="Arial" w:cs="Arial"/>
                <w:b/>
                <w:sz w:val="12"/>
                <w:szCs w:val="12"/>
              </w:rPr>
            </w:pPr>
            <w:r w:rsidRPr="00632176">
              <w:rPr>
                <w:rFonts w:ascii="Arial" w:hAnsi="Arial" w:cs="Arial"/>
                <w:b/>
                <w:sz w:val="12"/>
                <w:szCs w:val="12"/>
              </w:rPr>
              <w:t>RESIDUAL</w:t>
            </w:r>
          </w:p>
          <w:p w:rsidR="00ED269F" w:rsidRPr="00632176" w:rsidRDefault="00ED269F" w:rsidP="002B5C29">
            <w:pPr>
              <w:spacing w:after="0" w:line="240" w:lineRule="auto"/>
              <w:jc w:val="center"/>
              <w:rPr>
                <w:rFonts w:ascii="Arial" w:hAnsi="Arial" w:cs="Arial"/>
                <w:sz w:val="12"/>
                <w:szCs w:val="12"/>
              </w:rPr>
            </w:pPr>
            <w:r w:rsidRPr="00632176">
              <w:rPr>
                <w:rFonts w:ascii="Arial" w:hAnsi="Arial" w:cs="Arial"/>
                <w:b/>
                <w:sz w:val="12"/>
                <w:szCs w:val="12"/>
              </w:rPr>
              <w:t>(1+2-3-</w:t>
            </w:r>
            <w:r w:rsidR="002B5C29" w:rsidRPr="00632176">
              <w:rPr>
                <w:rFonts w:ascii="Arial" w:hAnsi="Arial" w:cs="Arial"/>
                <w:b/>
                <w:sz w:val="12"/>
                <w:szCs w:val="12"/>
              </w:rPr>
              <w:t>4-</w:t>
            </w:r>
            <w:r w:rsidRPr="00632176">
              <w:rPr>
                <w:rFonts w:ascii="Arial" w:hAnsi="Arial" w:cs="Arial"/>
                <w:b/>
                <w:sz w:val="12"/>
                <w:szCs w:val="12"/>
              </w:rPr>
              <w:t>5)</w:t>
            </w:r>
          </w:p>
        </w:tc>
      </w:tr>
      <w:tr w:rsidR="00632176" w:rsidRPr="00632176" w:rsidTr="00996C89">
        <w:trPr>
          <w:trHeight w:val="213"/>
        </w:trPr>
        <w:tc>
          <w:tcPr>
            <w:tcW w:w="1290"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Terrenos</w:t>
            </w:r>
          </w:p>
        </w:tc>
        <w:tc>
          <w:tcPr>
            <w:tcW w:w="1116"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r w:rsidRPr="00632176">
              <w:rPr>
                <w:rFonts w:ascii="Arial" w:hAnsi="Arial" w:cs="Arial"/>
                <w:sz w:val="12"/>
                <w:szCs w:val="12"/>
              </w:rPr>
              <w:t>4.432.478,19</w:t>
            </w:r>
          </w:p>
        </w:tc>
        <w:tc>
          <w:tcPr>
            <w:tcW w:w="1233"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218"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564"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rPr>
                <w:rFonts w:ascii="Arial" w:hAnsi="Arial" w:cs="Arial"/>
                <w:sz w:val="12"/>
                <w:szCs w:val="12"/>
              </w:rPr>
            </w:pPr>
          </w:p>
        </w:tc>
        <w:tc>
          <w:tcPr>
            <w:tcW w:w="1293" w:type="dxa"/>
            <w:tcBorders>
              <w:top w:val="single" w:sz="4" w:space="0" w:color="000000"/>
              <w:left w:val="single" w:sz="4" w:space="0" w:color="000000"/>
              <w:bottom w:val="single" w:sz="4" w:space="0" w:color="000000"/>
            </w:tcBorders>
            <w:shd w:val="clear" w:color="auto" w:fill="auto"/>
            <w:vAlign w:val="center"/>
          </w:tcPr>
          <w:p w:rsidR="00ED269F" w:rsidRPr="00632176" w:rsidRDefault="003B5221" w:rsidP="005614A5">
            <w:pPr>
              <w:snapToGrid w:val="0"/>
              <w:spacing w:after="0" w:line="240" w:lineRule="auto"/>
              <w:jc w:val="right"/>
              <w:rPr>
                <w:rFonts w:ascii="Arial" w:hAnsi="Arial" w:cs="Arial"/>
                <w:sz w:val="12"/>
                <w:szCs w:val="12"/>
              </w:rPr>
            </w:pPr>
            <w:r w:rsidRPr="00632176">
              <w:rPr>
                <w:rFonts w:ascii="Arial" w:hAnsi="Arial" w:cs="Arial"/>
                <w:sz w:val="12"/>
                <w:szCs w:val="12"/>
              </w:rPr>
              <w:t>00</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r w:rsidRPr="00632176">
              <w:rPr>
                <w:rFonts w:ascii="Arial" w:hAnsi="Arial" w:cs="Arial"/>
                <w:sz w:val="12"/>
                <w:szCs w:val="12"/>
              </w:rPr>
              <w:t>4.432.478,19</w:t>
            </w:r>
          </w:p>
        </w:tc>
      </w:tr>
      <w:tr w:rsidR="00632176" w:rsidRPr="00632176" w:rsidTr="00996C89">
        <w:trPr>
          <w:trHeight w:val="213"/>
        </w:trPr>
        <w:tc>
          <w:tcPr>
            <w:tcW w:w="1290" w:type="dxa"/>
            <w:tcBorders>
              <w:top w:val="single" w:sz="4" w:space="0" w:color="000000"/>
              <w:left w:val="single" w:sz="4" w:space="0" w:color="000000"/>
              <w:bottom w:val="single" w:sz="4" w:space="0" w:color="000000"/>
            </w:tcBorders>
            <w:shd w:val="clear" w:color="auto" w:fill="auto"/>
            <w:vAlign w:val="center"/>
          </w:tcPr>
          <w:p w:rsidR="00360A53" w:rsidRPr="00632176" w:rsidRDefault="003B5221" w:rsidP="002B5C29">
            <w:pPr>
              <w:spacing w:after="0" w:line="240" w:lineRule="auto"/>
              <w:rPr>
                <w:rFonts w:ascii="Arial" w:hAnsi="Arial" w:cs="Arial"/>
                <w:sz w:val="12"/>
                <w:szCs w:val="12"/>
              </w:rPr>
            </w:pPr>
            <w:r w:rsidRPr="00632176">
              <w:rPr>
                <w:rFonts w:ascii="Arial" w:hAnsi="Arial" w:cs="Arial"/>
                <w:sz w:val="12"/>
                <w:szCs w:val="12"/>
              </w:rPr>
              <w:t xml:space="preserve">Avaliação </w:t>
            </w:r>
            <w:r w:rsidR="002B5C29" w:rsidRPr="00632176">
              <w:rPr>
                <w:rFonts w:ascii="Arial" w:hAnsi="Arial" w:cs="Arial"/>
                <w:sz w:val="12"/>
                <w:szCs w:val="12"/>
              </w:rPr>
              <w:t>ao</w:t>
            </w:r>
            <w:r w:rsidR="00360A53" w:rsidRPr="00632176">
              <w:rPr>
                <w:rFonts w:ascii="Arial" w:hAnsi="Arial" w:cs="Arial"/>
                <w:sz w:val="12"/>
                <w:szCs w:val="12"/>
              </w:rPr>
              <w:t xml:space="preserve"> Valor Justo</w:t>
            </w:r>
            <w:r w:rsidR="002B5C29" w:rsidRPr="00632176">
              <w:rPr>
                <w:rFonts w:ascii="Arial" w:hAnsi="Arial" w:cs="Arial"/>
                <w:sz w:val="12"/>
                <w:szCs w:val="12"/>
              </w:rPr>
              <w:t xml:space="preserve"> (ADJ)</w:t>
            </w:r>
          </w:p>
        </w:tc>
        <w:tc>
          <w:tcPr>
            <w:tcW w:w="1116" w:type="dxa"/>
            <w:tcBorders>
              <w:top w:val="single" w:sz="4" w:space="0" w:color="000000"/>
              <w:left w:val="single" w:sz="4" w:space="0" w:color="000000"/>
              <w:bottom w:val="single" w:sz="4" w:space="0" w:color="000000"/>
            </w:tcBorders>
            <w:shd w:val="clear" w:color="auto" w:fill="auto"/>
            <w:vAlign w:val="center"/>
          </w:tcPr>
          <w:p w:rsidR="00360A53" w:rsidRPr="00632176" w:rsidRDefault="00360A53" w:rsidP="005614A5">
            <w:pPr>
              <w:snapToGrid w:val="0"/>
              <w:spacing w:after="0" w:line="240" w:lineRule="auto"/>
              <w:jc w:val="right"/>
              <w:rPr>
                <w:rFonts w:ascii="Arial" w:hAnsi="Arial" w:cs="Arial"/>
                <w:sz w:val="12"/>
                <w:szCs w:val="12"/>
              </w:rPr>
            </w:pPr>
            <w:r w:rsidRPr="00632176">
              <w:rPr>
                <w:rFonts w:ascii="Arial" w:hAnsi="Arial" w:cs="Arial"/>
                <w:sz w:val="12"/>
                <w:szCs w:val="12"/>
              </w:rPr>
              <w:t>232.067.521,81</w:t>
            </w:r>
          </w:p>
        </w:tc>
        <w:tc>
          <w:tcPr>
            <w:tcW w:w="1233" w:type="dxa"/>
            <w:tcBorders>
              <w:top w:val="single" w:sz="4" w:space="0" w:color="000000"/>
              <w:left w:val="single" w:sz="4" w:space="0" w:color="000000"/>
              <w:bottom w:val="single" w:sz="4" w:space="0" w:color="000000"/>
            </w:tcBorders>
            <w:shd w:val="clear" w:color="auto" w:fill="auto"/>
            <w:vAlign w:val="center"/>
          </w:tcPr>
          <w:p w:rsidR="00360A53" w:rsidRPr="00632176" w:rsidRDefault="00360A53" w:rsidP="005614A5">
            <w:pPr>
              <w:snapToGrid w:val="0"/>
              <w:spacing w:after="0" w:line="240" w:lineRule="auto"/>
              <w:jc w:val="right"/>
              <w:rPr>
                <w:rFonts w:ascii="Arial" w:hAnsi="Arial" w:cs="Arial"/>
                <w:sz w:val="12"/>
                <w:szCs w:val="12"/>
              </w:rPr>
            </w:pPr>
          </w:p>
        </w:tc>
        <w:tc>
          <w:tcPr>
            <w:tcW w:w="1218" w:type="dxa"/>
            <w:tcBorders>
              <w:top w:val="single" w:sz="4" w:space="0" w:color="000000"/>
              <w:left w:val="single" w:sz="4" w:space="0" w:color="000000"/>
              <w:bottom w:val="single" w:sz="4" w:space="0" w:color="000000"/>
            </w:tcBorders>
            <w:shd w:val="clear" w:color="auto" w:fill="auto"/>
            <w:vAlign w:val="center"/>
          </w:tcPr>
          <w:p w:rsidR="00360A53" w:rsidRPr="00632176" w:rsidRDefault="00360A53" w:rsidP="005614A5">
            <w:pPr>
              <w:snapToGrid w:val="0"/>
              <w:spacing w:after="0" w:line="240" w:lineRule="auto"/>
              <w:jc w:val="right"/>
              <w:rPr>
                <w:rFonts w:ascii="Arial" w:hAnsi="Arial" w:cs="Arial"/>
                <w:sz w:val="12"/>
                <w:szCs w:val="12"/>
              </w:rPr>
            </w:pPr>
          </w:p>
        </w:tc>
        <w:tc>
          <w:tcPr>
            <w:tcW w:w="1564" w:type="dxa"/>
            <w:tcBorders>
              <w:top w:val="single" w:sz="4" w:space="0" w:color="000000"/>
              <w:left w:val="single" w:sz="4" w:space="0" w:color="000000"/>
              <w:bottom w:val="single" w:sz="4" w:space="0" w:color="000000"/>
            </w:tcBorders>
            <w:shd w:val="clear" w:color="auto" w:fill="auto"/>
            <w:vAlign w:val="center"/>
          </w:tcPr>
          <w:p w:rsidR="00360A53" w:rsidRPr="00632176" w:rsidRDefault="00360A53" w:rsidP="005614A5">
            <w:pPr>
              <w:snapToGrid w:val="0"/>
              <w:spacing w:after="0" w:line="240" w:lineRule="auto"/>
              <w:rPr>
                <w:rFonts w:ascii="Arial" w:hAnsi="Arial" w:cs="Arial"/>
                <w:sz w:val="12"/>
                <w:szCs w:val="12"/>
              </w:rPr>
            </w:pPr>
          </w:p>
        </w:tc>
        <w:tc>
          <w:tcPr>
            <w:tcW w:w="1293" w:type="dxa"/>
            <w:tcBorders>
              <w:top w:val="single" w:sz="4" w:space="0" w:color="000000"/>
              <w:left w:val="single" w:sz="4" w:space="0" w:color="000000"/>
              <w:bottom w:val="single" w:sz="4" w:space="0" w:color="000000"/>
            </w:tcBorders>
            <w:shd w:val="clear" w:color="auto" w:fill="auto"/>
            <w:vAlign w:val="center"/>
          </w:tcPr>
          <w:p w:rsidR="00360A53" w:rsidRPr="00632176" w:rsidRDefault="003B5221" w:rsidP="005614A5">
            <w:pPr>
              <w:snapToGrid w:val="0"/>
              <w:spacing w:after="0" w:line="240" w:lineRule="auto"/>
              <w:jc w:val="right"/>
              <w:rPr>
                <w:rFonts w:ascii="Arial" w:hAnsi="Arial" w:cs="Arial"/>
                <w:sz w:val="12"/>
                <w:szCs w:val="12"/>
              </w:rPr>
            </w:pPr>
            <w:r w:rsidRPr="00632176">
              <w:rPr>
                <w:rFonts w:ascii="Arial" w:hAnsi="Arial" w:cs="Arial"/>
                <w:sz w:val="12"/>
                <w:szCs w:val="12"/>
              </w:rPr>
              <w:t>00</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A53" w:rsidRPr="00632176" w:rsidRDefault="00360A53" w:rsidP="005614A5">
            <w:pPr>
              <w:snapToGrid w:val="0"/>
              <w:spacing w:after="0" w:line="240" w:lineRule="auto"/>
              <w:jc w:val="right"/>
              <w:rPr>
                <w:rFonts w:ascii="Arial" w:hAnsi="Arial" w:cs="Arial"/>
                <w:sz w:val="12"/>
                <w:szCs w:val="12"/>
              </w:rPr>
            </w:pPr>
            <w:r w:rsidRPr="00632176">
              <w:rPr>
                <w:rFonts w:ascii="Arial" w:hAnsi="Arial" w:cs="Arial"/>
                <w:sz w:val="12"/>
                <w:szCs w:val="12"/>
              </w:rPr>
              <w:t>232.067.521,81</w:t>
            </w:r>
          </w:p>
        </w:tc>
      </w:tr>
      <w:tr w:rsidR="00632176" w:rsidRPr="00632176" w:rsidTr="00996C89">
        <w:trPr>
          <w:trHeight w:val="213"/>
        </w:trPr>
        <w:tc>
          <w:tcPr>
            <w:tcW w:w="1290"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Edificações</w:t>
            </w:r>
          </w:p>
        </w:tc>
        <w:tc>
          <w:tcPr>
            <w:tcW w:w="1116"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r w:rsidRPr="00632176">
              <w:rPr>
                <w:rFonts w:ascii="Arial" w:hAnsi="Arial" w:cs="Arial"/>
                <w:sz w:val="12"/>
                <w:szCs w:val="12"/>
              </w:rPr>
              <w:t>24.966.127,16</w:t>
            </w:r>
          </w:p>
        </w:tc>
        <w:tc>
          <w:tcPr>
            <w:tcW w:w="1233"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218"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564"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293" w:type="dxa"/>
            <w:tcBorders>
              <w:top w:val="single" w:sz="4" w:space="0" w:color="000000"/>
              <w:left w:val="single" w:sz="4" w:space="0" w:color="000000"/>
              <w:bottom w:val="single" w:sz="4" w:space="0" w:color="000000"/>
            </w:tcBorders>
            <w:shd w:val="clear" w:color="auto" w:fill="auto"/>
            <w:vAlign w:val="center"/>
          </w:tcPr>
          <w:p w:rsidR="00ED269F" w:rsidRPr="00632176" w:rsidRDefault="0082236B" w:rsidP="005614A5">
            <w:pPr>
              <w:snapToGrid w:val="0"/>
              <w:spacing w:after="0" w:line="240" w:lineRule="auto"/>
              <w:jc w:val="right"/>
              <w:rPr>
                <w:rFonts w:ascii="Arial" w:hAnsi="Arial" w:cs="Arial"/>
                <w:sz w:val="12"/>
                <w:szCs w:val="12"/>
              </w:rPr>
            </w:pPr>
            <w:r w:rsidRPr="00632176">
              <w:rPr>
                <w:rFonts w:ascii="Arial" w:hAnsi="Arial" w:cs="Arial"/>
                <w:sz w:val="12"/>
                <w:szCs w:val="12"/>
              </w:rPr>
              <w:t>21.993.729,44</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82236B" w:rsidP="005614A5">
            <w:pPr>
              <w:snapToGrid w:val="0"/>
              <w:spacing w:after="0" w:line="240" w:lineRule="auto"/>
              <w:jc w:val="right"/>
              <w:rPr>
                <w:rFonts w:ascii="Arial" w:hAnsi="Arial" w:cs="Arial"/>
                <w:sz w:val="12"/>
                <w:szCs w:val="12"/>
              </w:rPr>
            </w:pPr>
            <w:r w:rsidRPr="00632176">
              <w:rPr>
                <w:rFonts w:ascii="Arial" w:hAnsi="Arial" w:cs="Arial"/>
                <w:sz w:val="12"/>
                <w:szCs w:val="12"/>
              </w:rPr>
              <w:t>2.972.397,72</w:t>
            </w:r>
          </w:p>
        </w:tc>
      </w:tr>
      <w:tr w:rsidR="00632176" w:rsidRPr="00632176" w:rsidTr="00996C89">
        <w:trPr>
          <w:trHeight w:val="213"/>
        </w:trPr>
        <w:tc>
          <w:tcPr>
            <w:tcW w:w="1290"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Urbanizações</w:t>
            </w:r>
          </w:p>
        </w:tc>
        <w:tc>
          <w:tcPr>
            <w:tcW w:w="1116"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r w:rsidRPr="00632176">
              <w:rPr>
                <w:rFonts w:ascii="Arial" w:hAnsi="Arial" w:cs="Arial"/>
                <w:sz w:val="12"/>
                <w:szCs w:val="12"/>
              </w:rPr>
              <w:t>979.977,49</w:t>
            </w:r>
          </w:p>
        </w:tc>
        <w:tc>
          <w:tcPr>
            <w:tcW w:w="1233"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218"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564"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rPr>
                <w:rFonts w:ascii="Arial" w:hAnsi="Arial" w:cs="Arial"/>
                <w:sz w:val="12"/>
                <w:szCs w:val="12"/>
              </w:rPr>
            </w:pPr>
          </w:p>
        </w:tc>
        <w:tc>
          <w:tcPr>
            <w:tcW w:w="1293"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r w:rsidRPr="00632176">
              <w:rPr>
                <w:rFonts w:ascii="Arial" w:hAnsi="Arial" w:cs="Arial"/>
                <w:sz w:val="12"/>
                <w:szCs w:val="12"/>
              </w:rPr>
              <w:t>979.977,49</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r w:rsidRPr="00632176">
              <w:rPr>
                <w:rFonts w:ascii="Arial" w:hAnsi="Arial" w:cs="Arial"/>
                <w:sz w:val="12"/>
                <w:szCs w:val="12"/>
              </w:rPr>
              <w:t>0,00</w:t>
            </w:r>
          </w:p>
        </w:tc>
      </w:tr>
      <w:tr w:rsidR="00632176" w:rsidRPr="00632176" w:rsidTr="00996C89">
        <w:trPr>
          <w:trHeight w:val="213"/>
        </w:trPr>
        <w:tc>
          <w:tcPr>
            <w:tcW w:w="1290"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Obras em Andamento</w:t>
            </w:r>
          </w:p>
        </w:tc>
        <w:tc>
          <w:tcPr>
            <w:tcW w:w="1116"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3.299.695,50</w:t>
            </w:r>
          </w:p>
        </w:tc>
        <w:tc>
          <w:tcPr>
            <w:tcW w:w="1233"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1.631.813,66</w:t>
            </w:r>
          </w:p>
        </w:tc>
        <w:tc>
          <w:tcPr>
            <w:tcW w:w="1218"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564"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293" w:type="dxa"/>
            <w:tcBorders>
              <w:top w:val="single" w:sz="4" w:space="0" w:color="000000"/>
              <w:left w:val="single" w:sz="4" w:space="0" w:color="000000"/>
              <w:bottom w:val="single" w:sz="4" w:space="0" w:color="000000"/>
            </w:tcBorders>
            <w:shd w:val="clear" w:color="auto" w:fill="auto"/>
            <w:vAlign w:val="center"/>
          </w:tcPr>
          <w:p w:rsidR="00ED269F" w:rsidRPr="00632176" w:rsidRDefault="003B5221" w:rsidP="005614A5">
            <w:pPr>
              <w:snapToGrid w:val="0"/>
              <w:spacing w:after="0" w:line="240" w:lineRule="auto"/>
              <w:jc w:val="right"/>
              <w:rPr>
                <w:rFonts w:ascii="Arial" w:hAnsi="Arial" w:cs="Arial"/>
                <w:sz w:val="12"/>
                <w:szCs w:val="12"/>
              </w:rPr>
            </w:pPr>
            <w:r w:rsidRPr="00632176">
              <w:rPr>
                <w:rFonts w:ascii="Arial" w:hAnsi="Arial" w:cs="Arial"/>
                <w:sz w:val="12"/>
                <w:szCs w:val="12"/>
              </w:rPr>
              <w:t>00</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4.931.509,16</w:t>
            </w:r>
          </w:p>
        </w:tc>
      </w:tr>
      <w:tr w:rsidR="00632176" w:rsidRPr="00632176" w:rsidTr="00996C89">
        <w:trPr>
          <w:trHeight w:val="213"/>
        </w:trPr>
        <w:tc>
          <w:tcPr>
            <w:tcW w:w="1290"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Instalações</w:t>
            </w:r>
          </w:p>
        </w:tc>
        <w:tc>
          <w:tcPr>
            <w:tcW w:w="1116" w:type="dxa"/>
            <w:tcBorders>
              <w:top w:val="single" w:sz="4" w:space="0" w:color="000000"/>
              <w:left w:val="single" w:sz="4" w:space="0" w:color="000000"/>
              <w:bottom w:val="single" w:sz="4" w:space="0" w:color="000000"/>
            </w:tcBorders>
            <w:shd w:val="clear" w:color="auto" w:fill="auto"/>
            <w:vAlign w:val="center"/>
          </w:tcPr>
          <w:p w:rsidR="00ED269F" w:rsidRPr="00632176" w:rsidRDefault="00360A53" w:rsidP="005614A5">
            <w:pPr>
              <w:snapToGrid w:val="0"/>
              <w:spacing w:after="0" w:line="240" w:lineRule="auto"/>
              <w:jc w:val="right"/>
              <w:rPr>
                <w:rFonts w:ascii="Arial" w:hAnsi="Arial" w:cs="Arial"/>
                <w:sz w:val="12"/>
                <w:szCs w:val="12"/>
              </w:rPr>
            </w:pPr>
            <w:r w:rsidRPr="00632176">
              <w:rPr>
                <w:rFonts w:ascii="Arial" w:hAnsi="Arial" w:cs="Arial"/>
                <w:sz w:val="12"/>
                <w:szCs w:val="12"/>
              </w:rPr>
              <w:t>5.225.657,67</w:t>
            </w:r>
          </w:p>
        </w:tc>
        <w:tc>
          <w:tcPr>
            <w:tcW w:w="1233"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218"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564"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293"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2.905.743,45</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2.319.914,22</w:t>
            </w:r>
          </w:p>
        </w:tc>
      </w:tr>
      <w:tr w:rsidR="00632176" w:rsidRPr="00632176" w:rsidTr="00996C89">
        <w:trPr>
          <w:trHeight w:val="340"/>
        </w:trPr>
        <w:tc>
          <w:tcPr>
            <w:tcW w:w="1290"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Veículos e Acessórios</w:t>
            </w:r>
          </w:p>
        </w:tc>
        <w:tc>
          <w:tcPr>
            <w:tcW w:w="1116"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r w:rsidRPr="00632176">
              <w:rPr>
                <w:rFonts w:ascii="Arial" w:hAnsi="Arial" w:cs="Arial"/>
                <w:sz w:val="12"/>
                <w:szCs w:val="12"/>
              </w:rPr>
              <w:t>206.450,00</w:t>
            </w:r>
          </w:p>
        </w:tc>
        <w:tc>
          <w:tcPr>
            <w:tcW w:w="1233"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45.940,00</w:t>
            </w:r>
          </w:p>
        </w:tc>
        <w:tc>
          <w:tcPr>
            <w:tcW w:w="1218"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564"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rPr>
                <w:rFonts w:ascii="Arial" w:hAnsi="Arial" w:cs="Arial"/>
                <w:sz w:val="12"/>
                <w:szCs w:val="12"/>
              </w:rPr>
            </w:pPr>
          </w:p>
        </w:tc>
        <w:tc>
          <w:tcPr>
            <w:tcW w:w="1293"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201.464,20</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50.925,80</w:t>
            </w:r>
          </w:p>
        </w:tc>
      </w:tr>
      <w:tr w:rsidR="00632176" w:rsidRPr="00632176" w:rsidTr="00996C89">
        <w:trPr>
          <w:trHeight w:val="385"/>
        </w:trPr>
        <w:tc>
          <w:tcPr>
            <w:tcW w:w="1290"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Maquinas e Equipamentos</w:t>
            </w:r>
          </w:p>
        </w:tc>
        <w:tc>
          <w:tcPr>
            <w:tcW w:w="1116"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236.149,15</w:t>
            </w:r>
          </w:p>
        </w:tc>
        <w:tc>
          <w:tcPr>
            <w:tcW w:w="1233"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47.239,00</w:t>
            </w:r>
          </w:p>
        </w:tc>
        <w:tc>
          <w:tcPr>
            <w:tcW w:w="1218"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564"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rPr>
                <w:rFonts w:ascii="Arial" w:hAnsi="Arial" w:cs="Arial"/>
                <w:sz w:val="12"/>
                <w:szCs w:val="12"/>
              </w:rPr>
            </w:pPr>
          </w:p>
        </w:tc>
        <w:tc>
          <w:tcPr>
            <w:tcW w:w="1293"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195.939,03</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87.449,12</w:t>
            </w:r>
          </w:p>
        </w:tc>
      </w:tr>
      <w:tr w:rsidR="00632176" w:rsidRPr="00632176" w:rsidTr="00996C89">
        <w:trPr>
          <w:trHeight w:val="390"/>
        </w:trPr>
        <w:tc>
          <w:tcPr>
            <w:tcW w:w="1290"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Maquinas de Escritório</w:t>
            </w:r>
          </w:p>
        </w:tc>
        <w:tc>
          <w:tcPr>
            <w:tcW w:w="1116"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3.101,89</w:t>
            </w:r>
          </w:p>
        </w:tc>
        <w:tc>
          <w:tcPr>
            <w:tcW w:w="1233"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218"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564"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rPr>
                <w:rFonts w:ascii="Arial" w:hAnsi="Arial" w:cs="Arial"/>
                <w:sz w:val="12"/>
                <w:szCs w:val="12"/>
              </w:rPr>
            </w:pPr>
          </w:p>
        </w:tc>
        <w:tc>
          <w:tcPr>
            <w:tcW w:w="1293"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r w:rsidRPr="00632176">
              <w:rPr>
                <w:rFonts w:ascii="Arial" w:hAnsi="Arial" w:cs="Arial"/>
                <w:sz w:val="12"/>
                <w:szCs w:val="12"/>
              </w:rPr>
              <w:t>3.101,89</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r w:rsidRPr="00632176">
              <w:rPr>
                <w:rFonts w:ascii="Arial" w:hAnsi="Arial" w:cs="Arial"/>
                <w:sz w:val="12"/>
                <w:szCs w:val="12"/>
              </w:rPr>
              <w:t>0,00</w:t>
            </w:r>
          </w:p>
        </w:tc>
      </w:tr>
      <w:tr w:rsidR="00632176" w:rsidRPr="00632176" w:rsidTr="00996C89">
        <w:trPr>
          <w:trHeight w:val="462"/>
        </w:trPr>
        <w:tc>
          <w:tcPr>
            <w:tcW w:w="1290"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Móveis e Utensílios</w:t>
            </w:r>
          </w:p>
        </w:tc>
        <w:tc>
          <w:tcPr>
            <w:tcW w:w="1116"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815.302,45</w:t>
            </w:r>
          </w:p>
        </w:tc>
        <w:tc>
          <w:tcPr>
            <w:tcW w:w="1233"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86.733,14</w:t>
            </w:r>
          </w:p>
        </w:tc>
        <w:tc>
          <w:tcPr>
            <w:tcW w:w="1218"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564"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rPr>
                <w:rFonts w:ascii="Arial" w:hAnsi="Arial" w:cs="Arial"/>
                <w:sz w:val="12"/>
                <w:szCs w:val="12"/>
              </w:rPr>
            </w:pPr>
          </w:p>
        </w:tc>
        <w:tc>
          <w:tcPr>
            <w:tcW w:w="1293"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707.415,92</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194.619,67</w:t>
            </w:r>
          </w:p>
        </w:tc>
      </w:tr>
      <w:tr w:rsidR="00632176" w:rsidRPr="00632176" w:rsidTr="00996C89">
        <w:trPr>
          <w:trHeight w:val="374"/>
        </w:trPr>
        <w:tc>
          <w:tcPr>
            <w:tcW w:w="1290"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Aparelhos de Telecomunicações</w:t>
            </w:r>
          </w:p>
        </w:tc>
        <w:tc>
          <w:tcPr>
            <w:tcW w:w="1116"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37.911,90</w:t>
            </w:r>
          </w:p>
        </w:tc>
        <w:tc>
          <w:tcPr>
            <w:tcW w:w="1233"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11.595,00</w:t>
            </w:r>
          </w:p>
        </w:tc>
        <w:tc>
          <w:tcPr>
            <w:tcW w:w="1218"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564"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rPr>
                <w:rFonts w:ascii="Arial" w:hAnsi="Arial" w:cs="Arial"/>
                <w:sz w:val="12"/>
                <w:szCs w:val="12"/>
              </w:rPr>
            </w:pPr>
          </w:p>
        </w:tc>
        <w:tc>
          <w:tcPr>
            <w:tcW w:w="1293"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32.676,24</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16.830,66</w:t>
            </w:r>
          </w:p>
        </w:tc>
      </w:tr>
      <w:tr w:rsidR="00632176" w:rsidRPr="00632176" w:rsidTr="00996C89">
        <w:trPr>
          <w:trHeight w:val="431"/>
        </w:trPr>
        <w:tc>
          <w:tcPr>
            <w:tcW w:w="1290"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rPr>
                <w:rFonts w:ascii="Arial" w:hAnsi="Arial" w:cs="Arial"/>
                <w:sz w:val="12"/>
                <w:szCs w:val="12"/>
              </w:rPr>
            </w:pPr>
            <w:r w:rsidRPr="00632176">
              <w:rPr>
                <w:rFonts w:ascii="Arial" w:hAnsi="Arial" w:cs="Arial"/>
                <w:sz w:val="12"/>
                <w:szCs w:val="12"/>
              </w:rPr>
              <w:t>Computadores e Impressoras</w:t>
            </w:r>
          </w:p>
        </w:tc>
        <w:tc>
          <w:tcPr>
            <w:tcW w:w="1116" w:type="dxa"/>
            <w:tcBorders>
              <w:top w:val="single" w:sz="4" w:space="0" w:color="000000"/>
              <w:left w:val="single" w:sz="4" w:space="0" w:color="000000"/>
              <w:bottom w:val="single" w:sz="4" w:space="0" w:color="000000"/>
            </w:tcBorders>
            <w:shd w:val="clear" w:color="auto" w:fill="auto"/>
            <w:vAlign w:val="center"/>
          </w:tcPr>
          <w:p w:rsidR="00ED269F" w:rsidRPr="00632176" w:rsidRDefault="00360A53" w:rsidP="005614A5">
            <w:pPr>
              <w:snapToGrid w:val="0"/>
              <w:spacing w:after="0" w:line="240" w:lineRule="auto"/>
              <w:jc w:val="right"/>
              <w:rPr>
                <w:rFonts w:ascii="Arial" w:hAnsi="Arial" w:cs="Arial"/>
                <w:sz w:val="12"/>
                <w:szCs w:val="12"/>
              </w:rPr>
            </w:pPr>
            <w:r w:rsidRPr="00632176">
              <w:rPr>
                <w:rFonts w:ascii="Arial" w:hAnsi="Arial" w:cs="Arial"/>
                <w:sz w:val="12"/>
                <w:szCs w:val="12"/>
              </w:rPr>
              <w:t>584.250,20</w:t>
            </w:r>
          </w:p>
        </w:tc>
        <w:tc>
          <w:tcPr>
            <w:tcW w:w="1233"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6.900,00</w:t>
            </w:r>
          </w:p>
        </w:tc>
        <w:tc>
          <w:tcPr>
            <w:tcW w:w="1218"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564"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hAnsi="Arial" w:cs="Arial"/>
                <w:sz w:val="12"/>
                <w:szCs w:val="12"/>
              </w:rPr>
            </w:pPr>
          </w:p>
        </w:tc>
        <w:tc>
          <w:tcPr>
            <w:tcW w:w="1293"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353.758,21</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996C89" w:rsidP="005614A5">
            <w:pPr>
              <w:snapToGrid w:val="0"/>
              <w:spacing w:after="0" w:line="240" w:lineRule="auto"/>
              <w:jc w:val="right"/>
              <w:rPr>
                <w:rFonts w:ascii="Arial" w:hAnsi="Arial" w:cs="Arial"/>
                <w:sz w:val="12"/>
                <w:szCs w:val="12"/>
              </w:rPr>
            </w:pPr>
            <w:r w:rsidRPr="00632176">
              <w:rPr>
                <w:rFonts w:ascii="Arial" w:hAnsi="Arial" w:cs="Arial"/>
                <w:sz w:val="12"/>
                <w:szCs w:val="12"/>
              </w:rPr>
              <w:t>237.391,99</w:t>
            </w:r>
          </w:p>
        </w:tc>
      </w:tr>
      <w:tr w:rsidR="00ED269F" w:rsidRPr="00632176" w:rsidTr="00996C89">
        <w:trPr>
          <w:trHeight w:val="369"/>
        </w:trPr>
        <w:tc>
          <w:tcPr>
            <w:tcW w:w="1290"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pacing w:after="0" w:line="240" w:lineRule="auto"/>
              <w:rPr>
                <w:rFonts w:ascii="Arial" w:eastAsia="Times New Roman" w:hAnsi="Arial" w:cs="Arial"/>
                <w:b/>
                <w:bCs/>
                <w:sz w:val="12"/>
                <w:szCs w:val="12"/>
              </w:rPr>
            </w:pPr>
            <w:r w:rsidRPr="00632176">
              <w:rPr>
                <w:rFonts w:ascii="Arial" w:eastAsia="Times New Roman" w:hAnsi="Arial" w:cs="Arial"/>
                <w:b/>
                <w:bCs/>
                <w:sz w:val="12"/>
                <w:szCs w:val="12"/>
              </w:rPr>
              <w:t>TOTAIS</w:t>
            </w:r>
          </w:p>
        </w:tc>
        <w:tc>
          <w:tcPr>
            <w:tcW w:w="1116" w:type="dxa"/>
            <w:tcBorders>
              <w:top w:val="single" w:sz="4" w:space="0" w:color="000000"/>
              <w:left w:val="single" w:sz="4" w:space="0" w:color="000000"/>
              <w:bottom w:val="single" w:sz="4" w:space="0" w:color="000000"/>
            </w:tcBorders>
            <w:shd w:val="clear" w:color="auto" w:fill="auto"/>
            <w:vAlign w:val="center"/>
          </w:tcPr>
          <w:p w:rsidR="00360A53" w:rsidRPr="00632176" w:rsidRDefault="00360A53" w:rsidP="005614A5">
            <w:pPr>
              <w:spacing w:line="240" w:lineRule="auto"/>
              <w:jc w:val="right"/>
              <w:rPr>
                <w:rFonts w:ascii="Arial" w:hAnsi="Arial" w:cs="Arial"/>
                <w:sz w:val="12"/>
                <w:szCs w:val="12"/>
              </w:rPr>
            </w:pPr>
          </w:p>
          <w:p w:rsidR="00360A53" w:rsidRPr="00632176" w:rsidRDefault="00996C89" w:rsidP="005614A5">
            <w:pPr>
              <w:spacing w:line="240" w:lineRule="auto"/>
              <w:jc w:val="right"/>
              <w:rPr>
                <w:rFonts w:ascii="Arial" w:hAnsi="Arial" w:cs="Arial"/>
                <w:b/>
                <w:sz w:val="12"/>
                <w:szCs w:val="12"/>
              </w:rPr>
            </w:pPr>
            <w:r w:rsidRPr="00632176">
              <w:rPr>
                <w:rFonts w:ascii="Arial" w:hAnsi="Arial" w:cs="Arial"/>
                <w:b/>
                <w:sz w:val="12"/>
                <w:szCs w:val="12"/>
              </w:rPr>
              <w:t>272.854.623,41</w:t>
            </w:r>
          </w:p>
          <w:p w:rsidR="00ED269F" w:rsidRPr="00632176" w:rsidRDefault="00ED269F" w:rsidP="005614A5">
            <w:pPr>
              <w:spacing w:after="0" w:line="240" w:lineRule="auto"/>
              <w:jc w:val="right"/>
              <w:rPr>
                <w:rFonts w:ascii="Arial" w:eastAsia="Times New Roman" w:hAnsi="Arial" w:cs="Arial"/>
                <w:b/>
                <w:bCs/>
                <w:sz w:val="12"/>
                <w:szCs w:val="12"/>
              </w:rPr>
            </w:pPr>
          </w:p>
        </w:tc>
        <w:tc>
          <w:tcPr>
            <w:tcW w:w="1233"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pacing w:after="0" w:line="240" w:lineRule="auto"/>
              <w:jc w:val="right"/>
              <w:rPr>
                <w:rFonts w:ascii="Arial" w:eastAsia="Times New Roman" w:hAnsi="Arial" w:cs="Arial"/>
                <w:b/>
                <w:bCs/>
                <w:sz w:val="12"/>
                <w:szCs w:val="12"/>
              </w:rPr>
            </w:pPr>
            <w:r w:rsidRPr="00632176">
              <w:rPr>
                <w:rFonts w:ascii="Arial" w:eastAsia="Times New Roman" w:hAnsi="Arial" w:cs="Arial"/>
                <w:b/>
                <w:bCs/>
                <w:sz w:val="12"/>
                <w:szCs w:val="12"/>
              </w:rPr>
              <w:t>1.830.220,80</w:t>
            </w:r>
          </w:p>
        </w:tc>
        <w:tc>
          <w:tcPr>
            <w:tcW w:w="1218"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eastAsia="Times New Roman" w:hAnsi="Arial" w:cs="Arial"/>
                <w:b/>
                <w:bCs/>
                <w:sz w:val="12"/>
                <w:szCs w:val="12"/>
              </w:rPr>
            </w:pPr>
          </w:p>
        </w:tc>
        <w:tc>
          <w:tcPr>
            <w:tcW w:w="1564" w:type="dxa"/>
            <w:tcBorders>
              <w:top w:val="single" w:sz="4" w:space="0" w:color="000000"/>
              <w:left w:val="single" w:sz="4" w:space="0" w:color="000000"/>
              <w:bottom w:val="single" w:sz="4" w:space="0" w:color="000000"/>
            </w:tcBorders>
            <w:shd w:val="clear" w:color="auto" w:fill="auto"/>
            <w:vAlign w:val="center"/>
          </w:tcPr>
          <w:p w:rsidR="00ED269F" w:rsidRPr="00632176" w:rsidRDefault="00ED269F" w:rsidP="005614A5">
            <w:pPr>
              <w:snapToGrid w:val="0"/>
              <w:spacing w:after="0" w:line="240" w:lineRule="auto"/>
              <w:jc w:val="right"/>
              <w:rPr>
                <w:rFonts w:ascii="Arial" w:eastAsia="Times New Roman" w:hAnsi="Arial" w:cs="Arial"/>
                <w:b/>
                <w:bCs/>
                <w:sz w:val="12"/>
                <w:szCs w:val="12"/>
              </w:rPr>
            </w:pPr>
          </w:p>
        </w:tc>
        <w:tc>
          <w:tcPr>
            <w:tcW w:w="1293" w:type="dxa"/>
            <w:tcBorders>
              <w:top w:val="single" w:sz="4" w:space="0" w:color="000000"/>
              <w:left w:val="single" w:sz="4" w:space="0" w:color="000000"/>
              <w:bottom w:val="single" w:sz="4" w:space="0" w:color="000000"/>
            </w:tcBorders>
            <w:shd w:val="clear" w:color="auto" w:fill="auto"/>
            <w:vAlign w:val="center"/>
          </w:tcPr>
          <w:p w:rsidR="00ED269F" w:rsidRPr="00632176" w:rsidRDefault="00996C89" w:rsidP="005614A5">
            <w:pPr>
              <w:spacing w:after="0" w:line="240" w:lineRule="auto"/>
              <w:jc w:val="right"/>
              <w:rPr>
                <w:rFonts w:ascii="Arial" w:eastAsia="Times New Roman" w:hAnsi="Arial" w:cs="Arial"/>
                <w:b/>
                <w:bCs/>
                <w:sz w:val="12"/>
                <w:szCs w:val="12"/>
              </w:rPr>
            </w:pPr>
            <w:r w:rsidRPr="00632176">
              <w:rPr>
                <w:rFonts w:ascii="Arial" w:eastAsia="Times New Roman" w:hAnsi="Arial" w:cs="Arial"/>
                <w:b/>
                <w:bCs/>
                <w:sz w:val="12"/>
                <w:szCs w:val="12"/>
              </w:rPr>
              <w:t>27.373.805,87</w:t>
            </w:r>
          </w:p>
        </w:tc>
        <w:tc>
          <w:tcPr>
            <w:tcW w:w="14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D269F" w:rsidRPr="00632176" w:rsidRDefault="00996C89" w:rsidP="00996C89">
            <w:pPr>
              <w:spacing w:after="0" w:line="240" w:lineRule="auto"/>
              <w:jc w:val="right"/>
              <w:rPr>
                <w:rFonts w:ascii="Arial" w:hAnsi="Arial" w:cs="Arial"/>
                <w:sz w:val="12"/>
                <w:szCs w:val="12"/>
              </w:rPr>
            </w:pPr>
            <w:r w:rsidRPr="00632176">
              <w:rPr>
                <w:rFonts w:ascii="Arial" w:eastAsia="Times New Roman" w:hAnsi="Arial" w:cs="Arial"/>
                <w:b/>
                <w:bCs/>
                <w:sz w:val="12"/>
                <w:szCs w:val="12"/>
              </w:rPr>
              <w:t>247.311.038,34</w:t>
            </w:r>
          </w:p>
        </w:tc>
      </w:tr>
    </w:tbl>
    <w:p w:rsidR="00B547FF" w:rsidRPr="00632176" w:rsidRDefault="00B547FF" w:rsidP="00996C89">
      <w:pPr>
        <w:spacing w:after="0" w:line="240" w:lineRule="auto"/>
        <w:ind w:firstLine="708"/>
        <w:jc w:val="both"/>
        <w:rPr>
          <w:rFonts w:ascii="Arial" w:hAnsi="Arial" w:cs="Arial"/>
          <w:sz w:val="12"/>
          <w:szCs w:val="12"/>
        </w:rPr>
      </w:pPr>
    </w:p>
    <w:p w:rsidR="001F4852" w:rsidRPr="00632176" w:rsidRDefault="001F4852" w:rsidP="00996C89">
      <w:pPr>
        <w:spacing w:after="0" w:line="240" w:lineRule="auto"/>
        <w:ind w:firstLine="708"/>
        <w:jc w:val="both"/>
        <w:rPr>
          <w:rFonts w:ascii="Arial" w:hAnsi="Arial" w:cs="Arial"/>
          <w:sz w:val="12"/>
          <w:szCs w:val="12"/>
        </w:rPr>
      </w:pPr>
      <w:r w:rsidRPr="00632176">
        <w:rPr>
          <w:rFonts w:ascii="Arial" w:hAnsi="Arial" w:cs="Arial"/>
          <w:sz w:val="12"/>
          <w:szCs w:val="12"/>
        </w:rPr>
        <w:t>Em</w:t>
      </w:r>
      <w:r w:rsidR="005271EF" w:rsidRPr="00632176">
        <w:rPr>
          <w:rFonts w:ascii="Arial" w:hAnsi="Arial" w:cs="Arial"/>
          <w:sz w:val="12"/>
          <w:szCs w:val="12"/>
        </w:rPr>
        <w:t>face de</w:t>
      </w:r>
      <w:r w:rsidRPr="00632176">
        <w:rPr>
          <w:rFonts w:ascii="Arial" w:hAnsi="Arial" w:cs="Arial"/>
          <w:sz w:val="12"/>
          <w:szCs w:val="12"/>
        </w:rPr>
        <w:t xml:space="preserve"> defasagem do valor venal dos terrenos, foi realizado pela contratada CONSULCAMP- Auditoria e Assessoria Ltda, CNPJ Nº</w:t>
      </w:r>
      <w:r w:rsidR="00BD6391" w:rsidRPr="00632176">
        <w:rPr>
          <w:rFonts w:ascii="Arial" w:hAnsi="Arial" w:cs="Arial"/>
          <w:sz w:val="12"/>
          <w:szCs w:val="12"/>
        </w:rPr>
        <w:t xml:space="preserve"> 48.622.567/0002-07</w:t>
      </w:r>
      <w:r w:rsidRPr="00632176">
        <w:rPr>
          <w:rFonts w:ascii="Arial" w:hAnsi="Arial" w:cs="Arial"/>
          <w:sz w:val="12"/>
          <w:szCs w:val="12"/>
        </w:rPr>
        <w:t xml:space="preserve">, Avaliação a </w:t>
      </w:r>
      <w:r w:rsidR="00131361" w:rsidRPr="00632176">
        <w:rPr>
          <w:rFonts w:ascii="Arial" w:hAnsi="Arial" w:cs="Arial"/>
          <w:sz w:val="12"/>
          <w:szCs w:val="12"/>
        </w:rPr>
        <w:t>V</w:t>
      </w:r>
      <w:r w:rsidRPr="00632176">
        <w:rPr>
          <w:rFonts w:ascii="Arial" w:hAnsi="Arial" w:cs="Arial"/>
          <w:sz w:val="12"/>
          <w:szCs w:val="12"/>
        </w:rPr>
        <w:t>alor</w:t>
      </w:r>
      <w:r w:rsidR="00131361" w:rsidRPr="00632176">
        <w:rPr>
          <w:rFonts w:ascii="Arial" w:hAnsi="Arial" w:cs="Arial"/>
          <w:sz w:val="12"/>
          <w:szCs w:val="12"/>
        </w:rPr>
        <w:t xml:space="preserve"> J</w:t>
      </w:r>
      <w:r w:rsidRPr="00632176">
        <w:rPr>
          <w:rFonts w:ascii="Arial" w:hAnsi="Arial" w:cs="Arial"/>
          <w:sz w:val="12"/>
          <w:szCs w:val="12"/>
        </w:rPr>
        <w:t>usto do</w:t>
      </w:r>
      <w:r w:rsidR="00131361" w:rsidRPr="00632176">
        <w:rPr>
          <w:rFonts w:ascii="Arial" w:hAnsi="Arial" w:cs="Arial"/>
          <w:sz w:val="12"/>
          <w:szCs w:val="12"/>
        </w:rPr>
        <w:t xml:space="preserve"> T</w:t>
      </w:r>
      <w:r w:rsidRPr="00632176">
        <w:rPr>
          <w:rFonts w:ascii="Arial" w:hAnsi="Arial" w:cs="Arial"/>
          <w:sz w:val="12"/>
          <w:szCs w:val="12"/>
        </w:rPr>
        <w:t xml:space="preserve">erreno da CEASA/GO, que após a conclusão dos trabalhos foi apurado nas 02 (duas) </w:t>
      </w:r>
      <w:r w:rsidR="00200AD5" w:rsidRPr="00632176">
        <w:rPr>
          <w:rFonts w:ascii="Arial" w:hAnsi="Arial" w:cs="Arial"/>
          <w:sz w:val="12"/>
          <w:szCs w:val="12"/>
        </w:rPr>
        <w:t>glebas o valor venal de R$ 236.500.000,00 (</w:t>
      </w:r>
      <w:r w:rsidR="00131361" w:rsidRPr="00632176">
        <w:rPr>
          <w:rFonts w:ascii="Arial" w:hAnsi="Arial" w:cs="Arial"/>
          <w:sz w:val="12"/>
          <w:szCs w:val="12"/>
        </w:rPr>
        <w:t>d</w:t>
      </w:r>
      <w:r w:rsidR="00200AD5" w:rsidRPr="00632176">
        <w:rPr>
          <w:rFonts w:ascii="Arial" w:hAnsi="Arial" w:cs="Arial"/>
          <w:sz w:val="12"/>
          <w:szCs w:val="12"/>
        </w:rPr>
        <w:t>uzentos e trinta e seis milhões e quinhentos mil reais) que deduzido o valor do registro c</w:t>
      </w:r>
      <w:r w:rsidR="00E81567" w:rsidRPr="00632176">
        <w:rPr>
          <w:rFonts w:ascii="Arial" w:hAnsi="Arial" w:cs="Arial"/>
          <w:sz w:val="12"/>
          <w:szCs w:val="12"/>
        </w:rPr>
        <w:t>ontábil dos terrenos, apurou-se atualização a valor justo complementar</w:t>
      </w:r>
      <w:r w:rsidR="00200AD5" w:rsidRPr="00632176">
        <w:rPr>
          <w:rFonts w:ascii="Arial" w:hAnsi="Arial" w:cs="Arial"/>
          <w:sz w:val="12"/>
          <w:szCs w:val="12"/>
        </w:rPr>
        <w:t xml:space="preserve"> de</w:t>
      </w:r>
      <w:proofErr w:type="gramStart"/>
      <w:r w:rsidR="00131361" w:rsidRPr="00632176">
        <w:rPr>
          <w:rFonts w:ascii="Arial" w:hAnsi="Arial" w:cs="Arial"/>
          <w:sz w:val="12"/>
          <w:szCs w:val="12"/>
        </w:rPr>
        <w:t xml:space="preserve">  </w:t>
      </w:r>
      <w:proofErr w:type="gramEnd"/>
      <w:r w:rsidR="00131361" w:rsidRPr="00632176">
        <w:rPr>
          <w:rFonts w:ascii="Arial" w:hAnsi="Arial" w:cs="Arial"/>
          <w:sz w:val="12"/>
          <w:szCs w:val="12"/>
        </w:rPr>
        <w:t xml:space="preserve">R$ </w:t>
      </w:r>
      <w:r w:rsidR="00200AD5" w:rsidRPr="00632176">
        <w:rPr>
          <w:rFonts w:ascii="Arial" w:hAnsi="Arial" w:cs="Arial"/>
          <w:sz w:val="12"/>
          <w:szCs w:val="12"/>
        </w:rPr>
        <w:t>232.067.521,81</w:t>
      </w:r>
      <w:r w:rsidR="00131361" w:rsidRPr="00632176">
        <w:rPr>
          <w:rFonts w:ascii="Arial" w:hAnsi="Arial" w:cs="Arial"/>
          <w:sz w:val="12"/>
          <w:szCs w:val="12"/>
        </w:rPr>
        <w:t xml:space="preserve"> (duzentos e trinta e dois milhões, sessenta e sete mil, quinhentos e vinte um reais e oitenta e um centavos)</w:t>
      </w:r>
    </w:p>
    <w:p w:rsidR="001F4852" w:rsidRPr="00632176" w:rsidRDefault="001F4852" w:rsidP="005614A5">
      <w:pPr>
        <w:spacing w:after="0" w:line="240" w:lineRule="auto"/>
        <w:jc w:val="both"/>
        <w:rPr>
          <w:rFonts w:ascii="Arial" w:hAnsi="Arial" w:cs="Arial"/>
          <w:b/>
          <w:sz w:val="12"/>
          <w:szCs w:val="12"/>
        </w:rPr>
      </w:pPr>
    </w:p>
    <w:p w:rsidR="000513F3" w:rsidRPr="00632176" w:rsidRDefault="00ED269F" w:rsidP="000513F3">
      <w:pPr>
        <w:spacing w:after="0" w:line="240" w:lineRule="auto"/>
        <w:jc w:val="center"/>
        <w:rPr>
          <w:rFonts w:ascii="Arial" w:hAnsi="Arial" w:cs="Arial"/>
          <w:b/>
          <w:sz w:val="12"/>
          <w:szCs w:val="12"/>
        </w:rPr>
      </w:pPr>
      <w:r w:rsidRPr="00632176">
        <w:rPr>
          <w:rFonts w:ascii="Arial" w:hAnsi="Arial" w:cs="Arial"/>
          <w:b/>
          <w:sz w:val="12"/>
          <w:szCs w:val="12"/>
        </w:rPr>
        <w:t>DETALHAMENTO DOS INVESTIMENTOS REALIZADO</w:t>
      </w:r>
      <w:r w:rsidR="000A77A5" w:rsidRPr="00632176">
        <w:rPr>
          <w:rFonts w:ascii="Arial" w:hAnsi="Arial" w:cs="Arial"/>
          <w:b/>
          <w:sz w:val="12"/>
          <w:szCs w:val="12"/>
        </w:rPr>
        <w:t>S</w:t>
      </w:r>
    </w:p>
    <w:p w:rsidR="00E035B0" w:rsidRPr="00632176" w:rsidRDefault="00100FB6" w:rsidP="00100FB6">
      <w:pPr>
        <w:spacing w:after="0" w:line="240" w:lineRule="auto"/>
        <w:jc w:val="center"/>
        <w:rPr>
          <w:rFonts w:ascii="Arial" w:hAnsi="Arial" w:cs="Arial"/>
          <w:b/>
          <w:sz w:val="12"/>
          <w:szCs w:val="12"/>
        </w:rPr>
      </w:pPr>
      <w:r w:rsidRPr="00632176">
        <w:rPr>
          <w:rFonts w:ascii="Arial" w:hAnsi="Arial" w:cs="Arial"/>
          <w:b/>
          <w:sz w:val="12"/>
          <w:szCs w:val="12"/>
        </w:rPr>
        <w:t xml:space="preserve">                                                                                                                                                                                                                      Valores (R$)</w:t>
      </w:r>
    </w:p>
    <w:tbl>
      <w:tblPr>
        <w:tblStyle w:val="Tabelacomgrade"/>
        <w:tblW w:w="0" w:type="auto"/>
        <w:tblLook w:val="04A0"/>
      </w:tblPr>
      <w:tblGrid>
        <w:gridCol w:w="5664"/>
        <w:gridCol w:w="1424"/>
        <w:gridCol w:w="1598"/>
      </w:tblGrid>
      <w:tr w:rsidR="00632176" w:rsidRPr="00632176" w:rsidTr="003473DF">
        <w:trPr>
          <w:trHeight w:val="174"/>
        </w:trPr>
        <w:tc>
          <w:tcPr>
            <w:tcW w:w="5664" w:type="dxa"/>
          </w:tcPr>
          <w:p w:rsidR="00E035B0" w:rsidRPr="00632176" w:rsidRDefault="00E035B0" w:rsidP="00E035B0">
            <w:pPr>
              <w:rPr>
                <w:rFonts w:ascii="Arial" w:hAnsi="Arial" w:cs="Arial"/>
                <w:b/>
                <w:bCs/>
                <w:sz w:val="12"/>
                <w:szCs w:val="12"/>
              </w:rPr>
            </w:pPr>
            <w:r w:rsidRPr="00632176">
              <w:rPr>
                <w:rFonts w:ascii="Arial" w:hAnsi="Arial" w:cs="Arial"/>
                <w:b/>
                <w:bCs/>
                <w:sz w:val="12"/>
                <w:szCs w:val="12"/>
              </w:rPr>
              <w:t>a) – Aquisições de Mobiliários:</w:t>
            </w:r>
          </w:p>
        </w:tc>
        <w:tc>
          <w:tcPr>
            <w:tcW w:w="1424" w:type="dxa"/>
          </w:tcPr>
          <w:p w:rsidR="00E035B0" w:rsidRPr="00632176" w:rsidRDefault="00E035B0" w:rsidP="000513F3">
            <w:pPr>
              <w:jc w:val="right"/>
              <w:rPr>
                <w:rFonts w:ascii="Arial" w:hAnsi="Arial" w:cs="Arial"/>
                <w:b/>
                <w:sz w:val="12"/>
                <w:szCs w:val="12"/>
              </w:rPr>
            </w:pPr>
          </w:p>
        </w:tc>
        <w:tc>
          <w:tcPr>
            <w:tcW w:w="1598" w:type="dxa"/>
          </w:tcPr>
          <w:p w:rsidR="00E035B0" w:rsidRPr="00632176" w:rsidRDefault="00E035B0" w:rsidP="00E035B0">
            <w:pPr>
              <w:jc w:val="center"/>
              <w:rPr>
                <w:rFonts w:ascii="Arial" w:hAnsi="Arial" w:cs="Arial"/>
                <w:b/>
                <w:sz w:val="12"/>
                <w:szCs w:val="12"/>
              </w:rPr>
            </w:pPr>
          </w:p>
        </w:tc>
      </w:tr>
      <w:tr w:rsidR="00632176" w:rsidRPr="00632176" w:rsidTr="00CD7253">
        <w:trPr>
          <w:trHeight w:val="135"/>
        </w:trPr>
        <w:tc>
          <w:tcPr>
            <w:tcW w:w="5664" w:type="dxa"/>
          </w:tcPr>
          <w:p w:rsidR="00E035B0" w:rsidRPr="00632176" w:rsidRDefault="003473DF" w:rsidP="00CD7253">
            <w:pPr>
              <w:rPr>
                <w:rFonts w:ascii="Arial" w:hAnsi="Arial" w:cs="Arial"/>
                <w:sz w:val="12"/>
                <w:szCs w:val="12"/>
              </w:rPr>
            </w:pPr>
            <w:r w:rsidRPr="00632176">
              <w:rPr>
                <w:rFonts w:ascii="Arial" w:hAnsi="Arial" w:cs="Arial"/>
                <w:sz w:val="12"/>
                <w:szCs w:val="12"/>
              </w:rPr>
              <w:t>- Relógio</w:t>
            </w:r>
            <w:proofErr w:type="gramStart"/>
            <w:r w:rsidRPr="00632176">
              <w:rPr>
                <w:rFonts w:ascii="Arial" w:hAnsi="Arial" w:cs="Arial"/>
                <w:sz w:val="12"/>
                <w:szCs w:val="12"/>
              </w:rPr>
              <w:t xml:space="preserve">  </w:t>
            </w:r>
            <w:proofErr w:type="gramEnd"/>
            <w:r w:rsidRPr="00632176">
              <w:rPr>
                <w:rFonts w:ascii="Arial" w:hAnsi="Arial" w:cs="Arial"/>
                <w:sz w:val="12"/>
                <w:szCs w:val="12"/>
              </w:rPr>
              <w:t xml:space="preserve">NP -22 Super Fácil, NF 2937  </w:t>
            </w:r>
          </w:p>
        </w:tc>
        <w:tc>
          <w:tcPr>
            <w:tcW w:w="1424" w:type="dxa"/>
          </w:tcPr>
          <w:p w:rsidR="00E035B0" w:rsidRPr="00632176" w:rsidRDefault="003473DF" w:rsidP="00CD7253">
            <w:pPr>
              <w:jc w:val="right"/>
              <w:rPr>
                <w:rFonts w:ascii="Arial" w:hAnsi="Arial" w:cs="Arial"/>
                <w:b/>
                <w:sz w:val="12"/>
                <w:szCs w:val="12"/>
              </w:rPr>
            </w:pPr>
            <w:r w:rsidRPr="00632176">
              <w:rPr>
                <w:rFonts w:ascii="Arial" w:hAnsi="Arial" w:cs="Arial"/>
                <w:sz w:val="12"/>
                <w:szCs w:val="12"/>
              </w:rPr>
              <w:t>4.690,00</w:t>
            </w:r>
          </w:p>
        </w:tc>
        <w:tc>
          <w:tcPr>
            <w:tcW w:w="1598" w:type="dxa"/>
          </w:tcPr>
          <w:p w:rsidR="00E035B0" w:rsidRPr="00632176" w:rsidRDefault="00E035B0" w:rsidP="00E035B0">
            <w:pPr>
              <w:jc w:val="center"/>
              <w:rPr>
                <w:rFonts w:ascii="Arial" w:hAnsi="Arial" w:cs="Arial"/>
                <w:b/>
                <w:sz w:val="12"/>
                <w:szCs w:val="12"/>
              </w:rPr>
            </w:pPr>
          </w:p>
        </w:tc>
      </w:tr>
      <w:tr w:rsidR="00632176" w:rsidRPr="00632176" w:rsidTr="00CD7253">
        <w:trPr>
          <w:trHeight w:val="123"/>
        </w:trPr>
        <w:tc>
          <w:tcPr>
            <w:tcW w:w="5664" w:type="dxa"/>
          </w:tcPr>
          <w:p w:rsidR="00E035B0" w:rsidRPr="00632176" w:rsidRDefault="003473DF" w:rsidP="00CD7253">
            <w:pPr>
              <w:rPr>
                <w:rFonts w:ascii="Arial" w:hAnsi="Arial" w:cs="Arial"/>
                <w:sz w:val="12"/>
                <w:szCs w:val="12"/>
              </w:rPr>
            </w:pPr>
            <w:r w:rsidRPr="00632176">
              <w:rPr>
                <w:rFonts w:ascii="Arial" w:hAnsi="Arial" w:cs="Arial"/>
                <w:sz w:val="12"/>
                <w:szCs w:val="12"/>
              </w:rPr>
              <w:t xml:space="preserve">- Condicionador </w:t>
            </w:r>
            <w:proofErr w:type="spellStart"/>
            <w:r w:rsidRPr="00632176">
              <w:rPr>
                <w:rFonts w:ascii="Arial" w:hAnsi="Arial" w:cs="Arial"/>
                <w:sz w:val="12"/>
                <w:szCs w:val="12"/>
              </w:rPr>
              <w:t>WifiGtap</w:t>
            </w:r>
            <w:proofErr w:type="spellEnd"/>
            <w:r w:rsidRPr="00632176">
              <w:rPr>
                <w:rFonts w:ascii="Arial" w:hAnsi="Arial" w:cs="Arial"/>
                <w:sz w:val="12"/>
                <w:szCs w:val="12"/>
              </w:rPr>
              <w:t xml:space="preserve"> inverso, NF – 825</w:t>
            </w:r>
          </w:p>
        </w:tc>
        <w:tc>
          <w:tcPr>
            <w:tcW w:w="1424" w:type="dxa"/>
          </w:tcPr>
          <w:p w:rsidR="00E035B0" w:rsidRPr="00632176" w:rsidRDefault="003473DF" w:rsidP="00CD7253">
            <w:pPr>
              <w:jc w:val="right"/>
              <w:rPr>
                <w:rFonts w:ascii="Arial" w:hAnsi="Arial" w:cs="Arial"/>
                <w:b/>
                <w:sz w:val="12"/>
                <w:szCs w:val="12"/>
              </w:rPr>
            </w:pPr>
            <w:r w:rsidRPr="00632176">
              <w:rPr>
                <w:rFonts w:ascii="Arial" w:hAnsi="Arial" w:cs="Arial"/>
                <w:sz w:val="12"/>
                <w:szCs w:val="12"/>
              </w:rPr>
              <w:t>2.299,00</w:t>
            </w:r>
          </w:p>
        </w:tc>
        <w:tc>
          <w:tcPr>
            <w:tcW w:w="1598" w:type="dxa"/>
          </w:tcPr>
          <w:p w:rsidR="00E035B0" w:rsidRPr="00632176" w:rsidRDefault="00E035B0" w:rsidP="00E035B0">
            <w:pPr>
              <w:jc w:val="center"/>
              <w:rPr>
                <w:rFonts w:ascii="Arial" w:hAnsi="Arial" w:cs="Arial"/>
                <w:b/>
                <w:sz w:val="12"/>
                <w:szCs w:val="12"/>
              </w:rPr>
            </w:pPr>
          </w:p>
        </w:tc>
      </w:tr>
      <w:tr w:rsidR="00632176" w:rsidRPr="00632176" w:rsidTr="00CD7253">
        <w:trPr>
          <w:trHeight w:val="124"/>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lastRenderedPageBreak/>
              <w:t xml:space="preserve">- Fonte c/ caixa para Prisma </w:t>
            </w:r>
            <w:proofErr w:type="spellStart"/>
            <w:r w:rsidRPr="00632176">
              <w:rPr>
                <w:rFonts w:ascii="Arial" w:hAnsi="Arial" w:cs="Arial"/>
                <w:sz w:val="12"/>
                <w:szCs w:val="12"/>
              </w:rPr>
              <w:t>Advance</w:t>
            </w:r>
            <w:proofErr w:type="spellEnd"/>
            <w:r w:rsidRPr="00632176">
              <w:rPr>
                <w:rFonts w:ascii="Arial" w:hAnsi="Arial" w:cs="Arial"/>
                <w:sz w:val="12"/>
                <w:szCs w:val="12"/>
              </w:rPr>
              <w:t xml:space="preserve"> – NF </w:t>
            </w:r>
          </w:p>
        </w:tc>
        <w:tc>
          <w:tcPr>
            <w:tcW w:w="1424" w:type="dxa"/>
          </w:tcPr>
          <w:p w:rsidR="003473DF" w:rsidRPr="00632176" w:rsidRDefault="003473DF" w:rsidP="00CD7253">
            <w:pPr>
              <w:jc w:val="right"/>
              <w:rPr>
                <w:rFonts w:ascii="Arial" w:hAnsi="Arial" w:cs="Arial"/>
                <w:b/>
                <w:sz w:val="12"/>
                <w:szCs w:val="12"/>
              </w:rPr>
            </w:pPr>
            <w:r w:rsidRPr="00632176">
              <w:rPr>
                <w:rFonts w:ascii="Arial" w:hAnsi="Arial" w:cs="Arial"/>
                <w:sz w:val="12"/>
                <w:szCs w:val="12"/>
              </w:rPr>
              <w:t>550,00</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CD7253">
        <w:trPr>
          <w:trHeight w:val="113"/>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t xml:space="preserve">- Betoneira 400L, NF 57094 </w:t>
            </w:r>
          </w:p>
        </w:tc>
        <w:tc>
          <w:tcPr>
            <w:tcW w:w="1424" w:type="dxa"/>
          </w:tcPr>
          <w:p w:rsidR="003473DF" w:rsidRPr="00632176" w:rsidRDefault="003473DF" w:rsidP="00CD7253">
            <w:pPr>
              <w:jc w:val="right"/>
              <w:rPr>
                <w:rFonts w:ascii="Arial" w:hAnsi="Arial" w:cs="Arial"/>
                <w:b/>
                <w:sz w:val="12"/>
                <w:szCs w:val="12"/>
              </w:rPr>
            </w:pPr>
            <w:r w:rsidRPr="00632176">
              <w:rPr>
                <w:rFonts w:ascii="Arial" w:hAnsi="Arial" w:cs="Arial"/>
                <w:sz w:val="12"/>
                <w:szCs w:val="12"/>
              </w:rPr>
              <w:t>4.700,00</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CD7253">
        <w:trPr>
          <w:trHeight w:val="115"/>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t xml:space="preserve">- Transformador 300 KVA – 15 KV – 380/220v NF 095 </w:t>
            </w:r>
          </w:p>
        </w:tc>
        <w:tc>
          <w:tcPr>
            <w:tcW w:w="1424" w:type="dxa"/>
          </w:tcPr>
          <w:p w:rsidR="003473DF" w:rsidRPr="00632176" w:rsidRDefault="003473DF" w:rsidP="00CD7253">
            <w:pPr>
              <w:jc w:val="right"/>
              <w:rPr>
                <w:rFonts w:ascii="Arial" w:hAnsi="Arial" w:cs="Arial"/>
                <w:b/>
                <w:sz w:val="12"/>
                <w:szCs w:val="12"/>
              </w:rPr>
            </w:pPr>
            <w:r w:rsidRPr="00632176">
              <w:rPr>
                <w:rFonts w:ascii="Arial" w:hAnsi="Arial" w:cs="Arial"/>
                <w:sz w:val="12"/>
                <w:szCs w:val="12"/>
              </w:rPr>
              <w:t>35.000,00</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CD7253">
        <w:trPr>
          <w:trHeight w:val="103"/>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t xml:space="preserve">- 5 Unidades DEP 450 VHF Rádio Portátil Motorola NF 4649 </w:t>
            </w:r>
          </w:p>
        </w:tc>
        <w:tc>
          <w:tcPr>
            <w:tcW w:w="1424" w:type="dxa"/>
          </w:tcPr>
          <w:p w:rsidR="003473DF" w:rsidRPr="00632176" w:rsidRDefault="003473DF" w:rsidP="00CD7253">
            <w:pPr>
              <w:jc w:val="right"/>
              <w:rPr>
                <w:rFonts w:ascii="Arial" w:hAnsi="Arial" w:cs="Arial"/>
                <w:sz w:val="12"/>
                <w:szCs w:val="12"/>
              </w:rPr>
            </w:pPr>
            <w:r w:rsidRPr="00632176">
              <w:rPr>
                <w:rFonts w:ascii="Arial" w:hAnsi="Arial" w:cs="Arial"/>
                <w:sz w:val="12"/>
                <w:szCs w:val="12"/>
              </w:rPr>
              <w:t>11.595,00</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CD7253">
        <w:trPr>
          <w:trHeight w:val="104"/>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t>- Impressora Jato de Tintas Colorida NF 21427</w:t>
            </w:r>
          </w:p>
        </w:tc>
        <w:tc>
          <w:tcPr>
            <w:tcW w:w="1424" w:type="dxa"/>
          </w:tcPr>
          <w:p w:rsidR="003473DF" w:rsidRPr="00632176" w:rsidRDefault="003473DF" w:rsidP="00CD7253">
            <w:pPr>
              <w:jc w:val="right"/>
              <w:rPr>
                <w:rFonts w:ascii="Arial" w:hAnsi="Arial" w:cs="Arial"/>
                <w:b/>
                <w:sz w:val="12"/>
                <w:szCs w:val="12"/>
              </w:rPr>
            </w:pPr>
            <w:r w:rsidRPr="00632176">
              <w:rPr>
                <w:rFonts w:ascii="Arial" w:hAnsi="Arial" w:cs="Arial"/>
                <w:sz w:val="12"/>
                <w:szCs w:val="12"/>
              </w:rPr>
              <w:t>1.650,00</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CD7253">
        <w:trPr>
          <w:trHeight w:val="93"/>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t xml:space="preserve">- 2 Unidades </w:t>
            </w:r>
            <w:proofErr w:type="spellStart"/>
            <w:r w:rsidRPr="00632176">
              <w:rPr>
                <w:rFonts w:ascii="Arial" w:hAnsi="Arial" w:cs="Arial"/>
                <w:sz w:val="12"/>
                <w:szCs w:val="12"/>
              </w:rPr>
              <w:t>TabiltRedmiPad</w:t>
            </w:r>
            <w:proofErr w:type="spellEnd"/>
            <w:r w:rsidRPr="00632176">
              <w:rPr>
                <w:rFonts w:ascii="Arial" w:hAnsi="Arial" w:cs="Arial"/>
                <w:sz w:val="12"/>
                <w:szCs w:val="12"/>
              </w:rPr>
              <w:t xml:space="preserve"> NF 393</w:t>
            </w:r>
          </w:p>
        </w:tc>
        <w:tc>
          <w:tcPr>
            <w:tcW w:w="1424" w:type="dxa"/>
          </w:tcPr>
          <w:p w:rsidR="003473DF" w:rsidRPr="00632176" w:rsidRDefault="003473DF" w:rsidP="00CD7253">
            <w:pPr>
              <w:jc w:val="right"/>
              <w:rPr>
                <w:rFonts w:ascii="Arial" w:hAnsi="Arial" w:cs="Arial"/>
                <w:sz w:val="12"/>
                <w:szCs w:val="12"/>
              </w:rPr>
            </w:pPr>
            <w:r w:rsidRPr="00632176">
              <w:rPr>
                <w:rFonts w:ascii="Arial" w:hAnsi="Arial" w:cs="Arial"/>
                <w:sz w:val="12"/>
                <w:szCs w:val="12"/>
              </w:rPr>
              <w:t>2.100,00</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CD7253">
        <w:trPr>
          <w:trHeight w:val="81"/>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t xml:space="preserve">- 3 Unidades </w:t>
            </w:r>
            <w:proofErr w:type="spellStart"/>
            <w:r w:rsidRPr="00632176">
              <w:rPr>
                <w:rFonts w:ascii="Arial" w:hAnsi="Arial" w:cs="Arial"/>
                <w:sz w:val="12"/>
                <w:szCs w:val="12"/>
              </w:rPr>
              <w:t>TabiltRedmiPad</w:t>
            </w:r>
            <w:proofErr w:type="spellEnd"/>
            <w:r w:rsidRPr="00632176">
              <w:rPr>
                <w:rFonts w:ascii="Arial" w:hAnsi="Arial" w:cs="Arial"/>
                <w:sz w:val="12"/>
                <w:szCs w:val="12"/>
              </w:rPr>
              <w:t xml:space="preserve"> NF 394,00</w:t>
            </w:r>
          </w:p>
        </w:tc>
        <w:tc>
          <w:tcPr>
            <w:tcW w:w="1424" w:type="dxa"/>
          </w:tcPr>
          <w:p w:rsidR="003473DF" w:rsidRPr="00632176" w:rsidRDefault="003473DF" w:rsidP="00CD7253">
            <w:pPr>
              <w:jc w:val="right"/>
              <w:rPr>
                <w:rFonts w:ascii="Arial" w:hAnsi="Arial" w:cs="Arial"/>
                <w:b/>
                <w:sz w:val="12"/>
                <w:szCs w:val="12"/>
              </w:rPr>
            </w:pPr>
            <w:r w:rsidRPr="00632176">
              <w:rPr>
                <w:rFonts w:ascii="Arial" w:hAnsi="Arial" w:cs="Arial"/>
                <w:sz w:val="12"/>
                <w:szCs w:val="12"/>
              </w:rPr>
              <w:t>3.150,00</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3473DF">
        <w:trPr>
          <w:trHeight w:val="186"/>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t>- Bebedouro refrigerador inox, NF 995</w:t>
            </w:r>
          </w:p>
        </w:tc>
        <w:tc>
          <w:tcPr>
            <w:tcW w:w="1424" w:type="dxa"/>
          </w:tcPr>
          <w:p w:rsidR="003473DF" w:rsidRPr="00632176" w:rsidRDefault="003473DF" w:rsidP="00CD7253">
            <w:pPr>
              <w:jc w:val="right"/>
              <w:rPr>
                <w:rFonts w:ascii="Arial" w:hAnsi="Arial" w:cs="Arial"/>
                <w:b/>
                <w:sz w:val="12"/>
                <w:szCs w:val="12"/>
              </w:rPr>
            </w:pPr>
            <w:r w:rsidRPr="00632176">
              <w:rPr>
                <w:rFonts w:ascii="Arial" w:hAnsi="Arial" w:cs="Arial"/>
                <w:sz w:val="12"/>
                <w:szCs w:val="12"/>
              </w:rPr>
              <w:t>1.080,00</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3473DF">
        <w:trPr>
          <w:trHeight w:val="177"/>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t xml:space="preserve">- Condicionador de Teto Inv. </w:t>
            </w:r>
            <w:proofErr w:type="spellStart"/>
            <w:r w:rsidRPr="00632176">
              <w:rPr>
                <w:rFonts w:ascii="Arial" w:hAnsi="Arial" w:cs="Arial"/>
                <w:sz w:val="12"/>
                <w:szCs w:val="12"/>
              </w:rPr>
              <w:t>Kpaw</w:t>
            </w:r>
            <w:proofErr w:type="spellEnd"/>
            <w:r w:rsidRPr="00632176">
              <w:rPr>
                <w:rFonts w:ascii="Arial" w:hAnsi="Arial" w:cs="Arial"/>
                <w:sz w:val="12"/>
                <w:szCs w:val="12"/>
              </w:rPr>
              <w:t xml:space="preserve"> NF – 77161</w:t>
            </w:r>
          </w:p>
        </w:tc>
        <w:tc>
          <w:tcPr>
            <w:tcW w:w="1424" w:type="dxa"/>
          </w:tcPr>
          <w:p w:rsidR="003473DF" w:rsidRPr="00632176" w:rsidRDefault="003473DF" w:rsidP="00CD7253">
            <w:pPr>
              <w:jc w:val="right"/>
              <w:rPr>
                <w:rFonts w:ascii="Arial" w:hAnsi="Arial" w:cs="Arial"/>
                <w:sz w:val="12"/>
                <w:szCs w:val="12"/>
              </w:rPr>
            </w:pPr>
            <w:r w:rsidRPr="00632176">
              <w:rPr>
                <w:rFonts w:ascii="Arial" w:hAnsi="Arial" w:cs="Arial"/>
                <w:sz w:val="12"/>
                <w:szCs w:val="12"/>
              </w:rPr>
              <w:t>13.759,14</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3473DF">
        <w:trPr>
          <w:trHeight w:val="180"/>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t>- Bebedouro ind. PRE 200 E</w:t>
            </w:r>
            <w:proofErr w:type="gramStart"/>
            <w:r w:rsidRPr="00632176">
              <w:rPr>
                <w:rFonts w:ascii="Arial" w:hAnsi="Arial" w:cs="Arial"/>
                <w:sz w:val="12"/>
                <w:szCs w:val="12"/>
              </w:rPr>
              <w:t xml:space="preserve">  </w:t>
            </w:r>
            <w:proofErr w:type="gramEnd"/>
            <w:r w:rsidRPr="00632176">
              <w:rPr>
                <w:rFonts w:ascii="Arial" w:hAnsi="Arial" w:cs="Arial"/>
                <w:sz w:val="12"/>
                <w:szCs w:val="12"/>
              </w:rPr>
              <w:t>E4T inox 220v ,NF 77288</w:t>
            </w:r>
          </w:p>
        </w:tc>
        <w:tc>
          <w:tcPr>
            <w:tcW w:w="1424" w:type="dxa"/>
          </w:tcPr>
          <w:p w:rsidR="003473DF" w:rsidRPr="00632176" w:rsidRDefault="009D0074" w:rsidP="00CD7253">
            <w:pPr>
              <w:jc w:val="right"/>
              <w:rPr>
                <w:rFonts w:ascii="Arial" w:hAnsi="Arial" w:cs="Arial"/>
                <w:b/>
                <w:sz w:val="12"/>
                <w:szCs w:val="12"/>
              </w:rPr>
            </w:pPr>
            <w:r w:rsidRPr="00632176">
              <w:rPr>
                <w:rFonts w:ascii="Arial" w:hAnsi="Arial" w:cs="Arial"/>
                <w:sz w:val="12"/>
                <w:szCs w:val="12"/>
              </w:rPr>
              <w:t>3.795,00</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3473DF">
        <w:trPr>
          <w:trHeight w:val="171"/>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t>- Fogão 2 bocas c/ forno, NF 1052</w:t>
            </w:r>
          </w:p>
        </w:tc>
        <w:tc>
          <w:tcPr>
            <w:tcW w:w="1424" w:type="dxa"/>
          </w:tcPr>
          <w:p w:rsidR="003473DF" w:rsidRPr="00632176" w:rsidRDefault="003473DF" w:rsidP="00CD7253">
            <w:pPr>
              <w:jc w:val="right"/>
              <w:rPr>
                <w:rFonts w:ascii="Arial" w:hAnsi="Arial" w:cs="Arial"/>
                <w:sz w:val="12"/>
                <w:szCs w:val="12"/>
              </w:rPr>
            </w:pPr>
            <w:r w:rsidRPr="00632176">
              <w:rPr>
                <w:rFonts w:ascii="Arial" w:hAnsi="Arial" w:cs="Arial"/>
                <w:sz w:val="12"/>
                <w:szCs w:val="12"/>
              </w:rPr>
              <w:t>1.200,00</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3473DF">
        <w:trPr>
          <w:trHeight w:val="174"/>
        </w:trPr>
        <w:tc>
          <w:tcPr>
            <w:tcW w:w="5664" w:type="dxa"/>
          </w:tcPr>
          <w:p w:rsidR="003473DF" w:rsidRPr="00632176" w:rsidRDefault="003473DF" w:rsidP="009D0074">
            <w:pPr>
              <w:rPr>
                <w:rFonts w:ascii="Arial" w:hAnsi="Arial" w:cs="Arial"/>
                <w:sz w:val="12"/>
                <w:szCs w:val="12"/>
              </w:rPr>
            </w:pPr>
            <w:r w:rsidRPr="00632176">
              <w:rPr>
                <w:rFonts w:ascii="Arial" w:hAnsi="Arial" w:cs="Arial"/>
                <w:sz w:val="12"/>
                <w:szCs w:val="12"/>
              </w:rPr>
              <w:t xml:space="preserve">- </w:t>
            </w:r>
            <w:r w:rsidR="009D0074" w:rsidRPr="00632176">
              <w:rPr>
                <w:rFonts w:ascii="Arial" w:hAnsi="Arial" w:cs="Arial"/>
                <w:sz w:val="12"/>
                <w:szCs w:val="12"/>
              </w:rPr>
              <w:t>Climatizador</w:t>
            </w:r>
            <w:r w:rsidRPr="00632176">
              <w:rPr>
                <w:rFonts w:ascii="Arial" w:hAnsi="Arial" w:cs="Arial"/>
                <w:sz w:val="12"/>
                <w:szCs w:val="12"/>
              </w:rPr>
              <w:t xml:space="preserve"> CM 30 ESPECIAL </w:t>
            </w:r>
            <w:proofErr w:type="gramStart"/>
            <w:r w:rsidRPr="00632176">
              <w:rPr>
                <w:rFonts w:ascii="Arial" w:hAnsi="Arial" w:cs="Arial"/>
                <w:sz w:val="12"/>
                <w:szCs w:val="12"/>
              </w:rPr>
              <w:t>Nacional ,</w:t>
            </w:r>
            <w:proofErr w:type="gramEnd"/>
            <w:r w:rsidRPr="00632176">
              <w:rPr>
                <w:rFonts w:ascii="Arial" w:hAnsi="Arial" w:cs="Arial"/>
                <w:sz w:val="12"/>
                <w:szCs w:val="12"/>
              </w:rPr>
              <w:t xml:space="preserve"> NF 58</w:t>
            </w:r>
          </w:p>
        </w:tc>
        <w:tc>
          <w:tcPr>
            <w:tcW w:w="1424" w:type="dxa"/>
          </w:tcPr>
          <w:p w:rsidR="003473DF" w:rsidRPr="00632176" w:rsidRDefault="003473DF" w:rsidP="00CD7253">
            <w:pPr>
              <w:jc w:val="right"/>
              <w:rPr>
                <w:rFonts w:ascii="Arial" w:hAnsi="Arial" w:cs="Arial"/>
                <w:b/>
                <w:sz w:val="12"/>
                <w:szCs w:val="12"/>
              </w:rPr>
            </w:pPr>
            <w:r w:rsidRPr="00632176">
              <w:rPr>
                <w:rFonts w:ascii="Arial" w:hAnsi="Arial" w:cs="Arial"/>
                <w:sz w:val="12"/>
                <w:szCs w:val="12"/>
              </w:rPr>
              <w:t>58.800,00</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3473DF">
        <w:trPr>
          <w:trHeight w:val="165"/>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t>- Ar condicionado Elgin HW ECO II NF -249</w:t>
            </w:r>
          </w:p>
        </w:tc>
        <w:tc>
          <w:tcPr>
            <w:tcW w:w="1424" w:type="dxa"/>
          </w:tcPr>
          <w:p w:rsidR="003473DF" w:rsidRPr="00632176" w:rsidRDefault="003473DF" w:rsidP="00CD7253">
            <w:pPr>
              <w:jc w:val="right"/>
              <w:rPr>
                <w:rFonts w:ascii="Arial" w:hAnsi="Arial" w:cs="Arial"/>
                <w:b/>
                <w:sz w:val="12"/>
                <w:szCs w:val="12"/>
              </w:rPr>
            </w:pPr>
            <w:r w:rsidRPr="00632176">
              <w:rPr>
                <w:rFonts w:ascii="Arial" w:hAnsi="Arial" w:cs="Arial"/>
                <w:sz w:val="12"/>
                <w:szCs w:val="12"/>
              </w:rPr>
              <w:t>2.100,00</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3473DF">
        <w:trPr>
          <w:trHeight w:val="168"/>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t xml:space="preserve">- Condicionador Mídia </w:t>
            </w:r>
            <w:proofErr w:type="spellStart"/>
            <w:r w:rsidRPr="00632176">
              <w:rPr>
                <w:rFonts w:ascii="Arial" w:hAnsi="Arial" w:cs="Arial"/>
                <w:sz w:val="12"/>
                <w:szCs w:val="12"/>
              </w:rPr>
              <w:t>Air</w:t>
            </w:r>
            <w:proofErr w:type="spellEnd"/>
            <w:r w:rsidRPr="00632176">
              <w:rPr>
                <w:rFonts w:ascii="Arial" w:hAnsi="Arial" w:cs="Arial"/>
                <w:sz w:val="12"/>
                <w:szCs w:val="12"/>
              </w:rPr>
              <w:t xml:space="preserve"> </w:t>
            </w:r>
            <w:proofErr w:type="spellStart"/>
            <w:r w:rsidRPr="00632176">
              <w:rPr>
                <w:rFonts w:ascii="Arial" w:hAnsi="Arial" w:cs="Arial"/>
                <w:sz w:val="12"/>
                <w:szCs w:val="12"/>
              </w:rPr>
              <w:t>Volution</w:t>
            </w:r>
            <w:proofErr w:type="spellEnd"/>
            <w:r w:rsidRPr="00632176">
              <w:rPr>
                <w:rFonts w:ascii="Arial" w:hAnsi="Arial" w:cs="Arial"/>
                <w:sz w:val="12"/>
                <w:szCs w:val="12"/>
              </w:rPr>
              <w:t xml:space="preserve"> NF 38032</w:t>
            </w:r>
          </w:p>
        </w:tc>
        <w:tc>
          <w:tcPr>
            <w:tcW w:w="1424" w:type="dxa"/>
          </w:tcPr>
          <w:p w:rsidR="003473DF" w:rsidRPr="00632176" w:rsidRDefault="003473DF" w:rsidP="00CD7253">
            <w:pPr>
              <w:jc w:val="right"/>
              <w:rPr>
                <w:rFonts w:ascii="Arial" w:hAnsi="Arial" w:cs="Arial"/>
                <w:sz w:val="12"/>
                <w:szCs w:val="12"/>
              </w:rPr>
            </w:pPr>
            <w:r w:rsidRPr="00632176">
              <w:rPr>
                <w:rFonts w:ascii="Arial" w:hAnsi="Arial" w:cs="Arial"/>
                <w:sz w:val="12"/>
                <w:szCs w:val="12"/>
              </w:rPr>
              <w:t>1.461,91</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3473DF">
        <w:trPr>
          <w:trHeight w:val="168"/>
        </w:trPr>
        <w:tc>
          <w:tcPr>
            <w:tcW w:w="5664" w:type="dxa"/>
          </w:tcPr>
          <w:p w:rsidR="009D0074" w:rsidRPr="00632176" w:rsidRDefault="009D0074" w:rsidP="00CD7253">
            <w:pPr>
              <w:rPr>
                <w:rFonts w:ascii="Arial" w:hAnsi="Arial" w:cs="Arial"/>
                <w:sz w:val="12"/>
                <w:szCs w:val="12"/>
              </w:rPr>
            </w:pPr>
            <w:r w:rsidRPr="00632176">
              <w:rPr>
                <w:rFonts w:ascii="Arial" w:hAnsi="Arial" w:cs="Arial"/>
                <w:sz w:val="12"/>
                <w:szCs w:val="12"/>
              </w:rPr>
              <w:t xml:space="preserve">- </w:t>
            </w:r>
            <w:proofErr w:type="spellStart"/>
            <w:r w:rsidRPr="00632176">
              <w:rPr>
                <w:rFonts w:ascii="Arial" w:hAnsi="Arial" w:cs="Arial"/>
                <w:sz w:val="12"/>
                <w:szCs w:val="12"/>
              </w:rPr>
              <w:t>Evaporizador</w:t>
            </w:r>
            <w:proofErr w:type="spellEnd"/>
            <w:r w:rsidRPr="00632176">
              <w:rPr>
                <w:rFonts w:ascii="Arial" w:hAnsi="Arial" w:cs="Arial"/>
                <w:sz w:val="12"/>
                <w:szCs w:val="12"/>
              </w:rPr>
              <w:t xml:space="preserve"> mídia </w:t>
            </w:r>
            <w:proofErr w:type="spellStart"/>
            <w:r w:rsidRPr="00632176">
              <w:rPr>
                <w:rFonts w:ascii="Arial" w:hAnsi="Arial" w:cs="Arial"/>
                <w:sz w:val="12"/>
                <w:szCs w:val="12"/>
              </w:rPr>
              <w:t>airvolution</w:t>
            </w:r>
            <w:proofErr w:type="spellEnd"/>
            <w:r w:rsidRPr="00632176">
              <w:rPr>
                <w:rFonts w:ascii="Arial" w:hAnsi="Arial" w:cs="Arial"/>
                <w:sz w:val="12"/>
                <w:szCs w:val="12"/>
              </w:rPr>
              <w:t>, NF  38032</w:t>
            </w:r>
          </w:p>
        </w:tc>
        <w:tc>
          <w:tcPr>
            <w:tcW w:w="1424" w:type="dxa"/>
          </w:tcPr>
          <w:p w:rsidR="009D0074" w:rsidRPr="00632176" w:rsidRDefault="009D0074" w:rsidP="00CD7253">
            <w:pPr>
              <w:jc w:val="right"/>
              <w:rPr>
                <w:rFonts w:ascii="Arial" w:hAnsi="Arial" w:cs="Arial"/>
                <w:sz w:val="12"/>
                <w:szCs w:val="12"/>
              </w:rPr>
            </w:pPr>
            <w:r w:rsidRPr="00632176">
              <w:rPr>
                <w:rFonts w:ascii="Arial" w:hAnsi="Arial" w:cs="Arial"/>
                <w:sz w:val="12"/>
                <w:szCs w:val="12"/>
              </w:rPr>
              <w:t>837,09</w:t>
            </w:r>
          </w:p>
        </w:tc>
        <w:tc>
          <w:tcPr>
            <w:tcW w:w="1598" w:type="dxa"/>
          </w:tcPr>
          <w:p w:rsidR="009D0074" w:rsidRPr="00632176" w:rsidRDefault="009D0074" w:rsidP="00E035B0">
            <w:pPr>
              <w:jc w:val="center"/>
              <w:rPr>
                <w:rFonts w:ascii="Arial" w:hAnsi="Arial" w:cs="Arial"/>
                <w:b/>
                <w:sz w:val="12"/>
                <w:szCs w:val="12"/>
              </w:rPr>
            </w:pPr>
          </w:p>
        </w:tc>
      </w:tr>
      <w:tr w:rsidR="00632176" w:rsidRPr="00632176" w:rsidTr="003473DF">
        <w:trPr>
          <w:trHeight w:val="159"/>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t xml:space="preserve">- Condicionador </w:t>
            </w:r>
            <w:proofErr w:type="spellStart"/>
            <w:r w:rsidRPr="00632176">
              <w:rPr>
                <w:rFonts w:ascii="Arial" w:hAnsi="Arial" w:cs="Arial"/>
                <w:sz w:val="12"/>
                <w:szCs w:val="12"/>
              </w:rPr>
              <w:t>Mideaair</w:t>
            </w:r>
            <w:proofErr w:type="spellEnd"/>
            <w:r w:rsidRPr="00632176">
              <w:rPr>
                <w:rFonts w:ascii="Arial" w:hAnsi="Arial" w:cs="Arial"/>
                <w:sz w:val="12"/>
                <w:szCs w:val="12"/>
              </w:rPr>
              <w:t xml:space="preserve"> 18000B</w:t>
            </w:r>
            <w:proofErr w:type="gramStart"/>
            <w:r w:rsidRPr="00632176">
              <w:rPr>
                <w:rFonts w:ascii="Arial" w:hAnsi="Arial" w:cs="Arial"/>
                <w:sz w:val="12"/>
                <w:szCs w:val="12"/>
              </w:rPr>
              <w:t xml:space="preserve">  </w:t>
            </w:r>
            <w:proofErr w:type="gramEnd"/>
            <w:r w:rsidRPr="00632176">
              <w:rPr>
                <w:rFonts w:ascii="Arial" w:hAnsi="Arial" w:cs="Arial"/>
                <w:sz w:val="12"/>
                <w:szCs w:val="12"/>
              </w:rPr>
              <w:t>NF -  86064</w:t>
            </w:r>
          </w:p>
        </w:tc>
        <w:tc>
          <w:tcPr>
            <w:tcW w:w="1424" w:type="dxa"/>
          </w:tcPr>
          <w:p w:rsidR="003473DF" w:rsidRPr="00632176" w:rsidRDefault="003473DF" w:rsidP="00CD7253">
            <w:pPr>
              <w:jc w:val="right"/>
              <w:rPr>
                <w:rFonts w:ascii="Arial" w:hAnsi="Arial" w:cs="Arial"/>
                <w:b/>
                <w:sz w:val="12"/>
                <w:szCs w:val="12"/>
              </w:rPr>
            </w:pPr>
            <w:r w:rsidRPr="00632176">
              <w:rPr>
                <w:rFonts w:ascii="Arial" w:hAnsi="Arial" w:cs="Arial"/>
                <w:sz w:val="12"/>
                <w:szCs w:val="12"/>
              </w:rPr>
              <w:t>2.553,00</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3473DF">
        <w:trPr>
          <w:trHeight w:val="162"/>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t xml:space="preserve">- </w:t>
            </w:r>
            <w:proofErr w:type="spellStart"/>
            <w:r w:rsidRPr="00632176">
              <w:rPr>
                <w:rFonts w:ascii="Arial" w:hAnsi="Arial" w:cs="Arial"/>
                <w:sz w:val="12"/>
                <w:szCs w:val="12"/>
              </w:rPr>
              <w:t>Evaporizador</w:t>
            </w:r>
            <w:proofErr w:type="spellEnd"/>
            <w:r w:rsidRPr="00632176">
              <w:rPr>
                <w:rFonts w:ascii="Arial" w:hAnsi="Arial" w:cs="Arial"/>
                <w:sz w:val="12"/>
                <w:szCs w:val="12"/>
              </w:rPr>
              <w:t xml:space="preserve"> mídia </w:t>
            </w:r>
            <w:proofErr w:type="spellStart"/>
            <w:r w:rsidRPr="00632176">
              <w:rPr>
                <w:rFonts w:ascii="Arial" w:hAnsi="Arial" w:cs="Arial"/>
                <w:sz w:val="12"/>
                <w:szCs w:val="12"/>
              </w:rPr>
              <w:t>air</w:t>
            </w:r>
            <w:proofErr w:type="spellEnd"/>
            <w:r w:rsidRPr="00632176">
              <w:rPr>
                <w:rFonts w:ascii="Arial" w:hAnsi="Arial" w:cs="Arial"/>
                <w:sz w:val="12"/>
                <w:szCs w:val="12"/>
              </w:rPr>
              <w:t xml:space="preserve"> 18000B, NF 86064</w:t>
            </w:r>
          </w:p>
        </w:tc>
        <w:tc>
          <w:tcPr>
            <w:tcW w:w="1424" w:type="dxa"/>
          </w:tcPr>
          <w:p w:rsidR="003473DF" w:rsidRPr="00632176" w:rsidRDefault="003473DF" w:rsidP="00CD7253">
            <w:pPr>
              <w:jc w:val="right"/>
              <w:rPr>
                <w:rFonts w:ascii="Arial" w:hAnsi="Arial" w:cs="Arial"/>
                <w:sz w:val="12"/>
                <w:szCs w:val="12"/>
              </w:rPr>
            </w:pPr>
            <w:r w:rsidRPr="00632176">
              <w:rPr>
                <w:rFonts w:ascii="Arial" w:hAnsi="Arial" w:cs="Arial"/>
                <w:sz w:val="12"/>
                <w:szCs w:val="12"/>
              </w:rPr>
              <w:t>1.147,00</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3473DF">
        <w:trPr>
          <w:trHeight w:val="153"/>
        </w:trPr>
        <w:tc>
          <w:tcPr>
            <w:tcW w:w="5664" w:type="dxa"/>
          </w:tcPr>
          <w:p w:rsidR="003473DF" w:rsidRPr="00632176" w:rsidRDefault="003473DF" w:rsidP="00CD7253">
            <w:pPr>
              <w:rPr>
                <w:rFonts w:ascii="Arial" w:hAnsi="Arial" w:cs="Arial"/>
                <w:sz w:val="12"/>
                <w:szCs w:val="12"/>
              </w:rPr>
            </w:pPr>
            <w:r w:rsidRPr="00632176">
              <w:rPr>
                <w:rFonts w:ascii="Arial" w:hAnsi="Arial" w:cs="Arial"/>
                <w:sz w:val="12"/>
                <w:szCs w:val="12"/>
              </w:rPr>
              <w:t>- Moto Honda 162 cilindradas, NF 29504</w:t>
            </w:r>
          </w:p>
        </w:tc>
        <w:tc>
          <w:tcPr>
            <w:tcW w:w="1424" w:type="dxa"/>
          </w:tcPr>
          <w:p w:rsidR="003473DF" w:rsidRPr="00632176" w:rsidRDefault="003473DF" w:rsidP="00CD7253">
            <w:pPr>
              <w:jc w:val="right"/>
              <w:rPr>
                <w:rFonts w:ascii="Arial" w:hAnsi="Arial" w:cs="Arial"/>
                <w:b/>
                <w:sz w:val="12"/>
                <w:szCs w:val="12"/>
              </w:rPr>
            </w:pPr>
            <w:r w:rsidRPr="00632176">
              <w:rPr>
                <w:rFonts w:ascii="Arial" w:hAnsi="Arial" w:cs="Arial"/>
                <w:sz w:val="12"/>
                <w:szCs w:val="12"/>
              </w:rPr>
              <w:t>22.970,00</w:t>
            </w:r>
          </w:p>
        </w:tc>
        <w:tc>
          <w:tcPr>
            <w:tcW w:w="1598" w:type="dxa"/>
          </w:tcPr>
          <w:p w:rsidR="003473DF" w:rsidRPr="00632176" w:rsidRDefault="003473DF" w:rsidP="00E035B0">
            <w:pPr>
              <w:jc w:val="center"/>
              <w:rPr>
                <w:rFonts w:ascii="Arial" w:hAnsi="Arial" w:cs="Arial"/>
                <w:b/>
                <w:sz w:val="12"/>
                <w:szCs w:val="12"/>
              </w:rPr>
            </w:pPr>
          </w:p>
        </w:tc>
      </w:tr>
      <w:tr w:rsidR="00632176" w:rsidRPr="00632176" w:rsidTr="003473DF">
        <w:trPr>
          <w:trHeight w:val="156"/>
        </w:trPr>
        <w:tc>
          <w:tcPr>
            <w:tcW w:w="5664" w:type="dxa"/>
          </w:tcPr>
          <w:p w:rsidR="003473DF" w:rsidRPr="00632176" w:rsidRDefault="003473DF" w:rsidP="00CD7253">
            <w:pPr>
              <w:ind w:right="-1531"/>
              <w:jc w:val="both"/>
              <w:rPr>
                <w:rFonts w:ascii="Arial" w:hAnsi="Arial" w:cs="Arial"/>
                <w:sz w:val="12"/>
                <w:szCs w:val="12"/>
              </w:rPr>
            </w:pPr>
            <w:r w:rsidRPr="00632176">
              <w:rPr>
                <w:rFonts w:ascii="Arial" w:hAnsi="Arial" w:cs="Arial"/>
                <w:sz w:val="12"/>
                <w:szCs w:val="12"/>
              </w:rPr>
              <w:t>- Moto Honda 162 cilindradas, NF 29505</w:t>
            </w:r>
          </w:p>
        </w:tc>
        <w:tc>
          <w:tcPr>
            <w:tcW w:w="1424" w:type="dxa"/>
          </w:tcPr>
          <w:p w:rsidR="003473DF" w:rsidRPr="00632176" w:rsidRDefault="003473DF" w:rsidP="00CD7253">
            <w:pPr>
              <w:jc w:val="right"/>
              <w:rPr>
                <w:rFonts w:ascii="Arial" w:hAnsi="Arial" w:cs="Arial"/>
                <w:b/>
                <w:sz w:val="12"/>
                <w:szCs w:val="12"/>
              </w:rPr>
            </w:pPr>
            <w:r w:rsidRPr="00632176">
              <w:rPr>
                <w:rFonts w:ascii="Arial" w:hAnsi="Arial" w:cs="Arial"/>
                <w:sz w:val="12"/>
                <w:szCs w:val="12"/>
              </w:rPr>
              <w:t>22.970,00</w:t>
            </w:r>
          </w:p>
        </w:tc>
        <w:tc>
          <w:tcPr>
            <w:tcW w:w="1598" w:type="dxa"/>
          </w:tcPr>
          <w:p w:rsidR="003473DF" w:rsidRPr="00632176" w:rsidRDefault="00CD7253" w:rsidP="00CD7253">
            <w:pPr>
              <w:jc w:val="right"/>
              <w:rPr>
                <w:rFonts w:ascii="Arial" w:hAnsi="Arial" w:cs="Arial"/>
                <w:b/>
                <w:sz w:val="12"/>
                <w:szCs w:val="12"/>
              </w:rPr>
            </w:pPr>
            <w:r w:rsidRPr="00632176">
              <w:rPr>
                <w:rFonts w:ascii="Arial" w:hAnsi="Arial" w:cs="Arial"/>
                <w:b/>
                <w:sz w:val="12"/>
                <w:szCs w:val="12"/>
              </w:rPr>
              <w:t>198.407,14</w:t>
            </w:r>
          </w:p>
        </w:tc>
      </w:tr>
      <w:tr w:rsidR="00632176" w:rsidRPr="00632176" w:rsidTr="00CD7253">
        <w:trPr>
          <w:trHeight w:val="213"/>
        </w:trPr>
        <w:tc>
          <w:tcPr>
            <w:tcW w:w="5664" w:type="dxa"/>
          </w:tcPr>
          <w:p w:rsidR="00CD7253" w:rsidRPr="00632176" w:rsidRDefault="00CD7253" w:rsidP="00CD7253">
            <w:pPr>
              <w:rPr>
                <w:rFonts w:ascii="Arial" w:hAnsi="Arial" w:cs="Arial"/>
                <w:b/>
                <w:sz w:val="12"/>
                <w:szCs w:val="12"/>
              </w:rPr>
            </w:pPr>
            <w:r w:rsidRPr="00632176">
              <w:rPr>
                <w:rFonts w:ascii="Arial" w:hAnsi="Arial" w:cs="Arial"/>
                <w:b/>
                <w:sz w:val="12"/>
                <w:szCs w:val="12"/>
              </w:rPr>
              <w:t>b)</w:t>
            </w:r>
            <w:r w:rsidR="00A65DF7" w:rsidRPr="00632176">
              <w:rPr>
                <w:rFonts w:ascii="Arial" w:hAnsi="Arial" w:cs="Arial"/>
                <w:b/>
                <w:sz w:val="12"/>
                <w:szCs w:val="12"/>
              </w:rPr>
              <w:t xml:space="preserve"> -</w:t>
            </w:r>
            <w:r w:rsidRPr="00632176">
              <w:rPr>
                <w:rFonts w:ascii="Arial" w:hAnsi="Arial" w:cs="Arial"/>
                <w:b/>
                <w:sz w:val="12"/>
                <w:szCs w:val="12"/>
              </w:rPr>
              <w:t xml:space="preserve"> Investimentos em Obras de Melhorias</w:t>
            </w:r>
            <w:r w:rsidR="00A65DF7" w:rsidRPr="00632176">
              <w:rPr>
                <w:rFonts w:ascii="Arial" w:hAnsi="Arial" w:cs="Arial"/>
                <w:b/>
                <w:sz w:val="12"/>
                <w:szCs w:val="12"/>
              </w:rPr>
              <w:t>:</w:t>
            </w:r>
          </w:p>
          <w:p w:rsidR="003473DF" w:rsidRPr="00632176" w:rsidRDefault="003473DF" w:rsidP="00E035B0">
            <w:pPr>
              <w:rPr>
                <w:rFonts w:ascii="Arial" w:hAnsi="Arial" w:cs="Arial"/>
                <w:sz w:val="12"/>
                <w:szCs w:val="12"/>
              </w:rPr>
            </w:pPr>
          </w:p>
        </w:tc>
        <w:tc>
          <w:tcPr>
            <w:tcW w:w="1424" w:type="dxa"/>
          </w:tcPr>
          <w:p w:rsidR="003473DF" w:rsidRPr="00632176" w:rsidRDefault="003473DF" w:rsidP="000513F3">
            <w:pPr>
              <w:jc w:val="right"/>
              <w:rPr>
                <w:rFonts w:ascii="Arial" w:hAnsi="Arial" w:cs="Arial"/>
                <w:b/>
                <w:sz w:val="12"/>
                <w:szCs w:val="12"/>
              </w:rPr>
            </w:pPr>
          </w:p>
        </w:tc>
        <w:tc>
          <w:tcPr>
            <w:tcW w:w="1598" w:type="dxa"/>
          </w:tcPr>
          <w:p w:rsidR="003473DF" w:rsidRPr="00632176" w:rsidRDefault="003473DF" w:rsidP="00CD7253">
            <w:pPr>
              <w:jc w:val="right"/>
              <w:rPr>
                <w:rFonts w:ascii="Arial" w:hAnsi="Arial" w:cs="Arial"/>
                <w:b/>
                <w:sz w:val="12"/>
                <w:szCs w:val="12"/>
              </w:rPr>
            </w:pPr>
          </w:p>
        </w:tc>
      </w:tr>
      <w:tr w:rsidR="00632176" w:rsidRPr="00632176" w:rsidTr="003473DF">
        <w:trPr>
          <w:trHeight w:val="164"/>
        </w:trPr>
        <w:tc>
          <w:tcPr>
            <w:tcW w:w="5664" w:type="dxa"/>
          </w:tcPr>
          <w:p w:rsidR="003473DF" w:rsidRPr="00632176" w:rsidRDefault="00CD7253" w:rsidP="00E035B0">
            <w:pPr>
              <w:rPr>
                <w:rFonts w:ascii="Arial" w:hAnsi="Arial" w:cs="Arial"/>
                <w:sz w:val="12"/>
                <w:szCs w:val="12"/>
              </w:rPr>
            </w:pPr>
            <w:r w:rsidRPr="00632176">
              <w:rPr>
                <w:rFonts w:ascii="Arial" w:hAnsi="Arial" w:cs="Arial"/>
                <w:sz w:val="12"/>
                <w:szCs w:val="12"/>
              </w:rPr>
              <w:t>- Obra em Andamento – Biodigestor</w:t>
            </w:r>
          </w:p>
        </w:tc>
        <w:tc>
          <w:tcPr>
            <w:tcW w:w="1424" w:type="dxa"/>
          </w:tcPr>
          <w:p w:rsidR="003473DF" w:rsidRPr="00632176" w:rsidRDefault="00CD7253" w:rsidP="000513F3">
            <w:pPr>
              <w:jc w:val="right"/>
              <w:rPr>
                <w:rFonts w:ascii="Arial" w:hAnsi="Arial" w:cs="Arial"/>
                <w:b/>
                <w:sz w:val="12"/>
                <w:szCs w:val="12"/>
              </w:rPr>
            </w:pPr>
            <w:r w:rsidRPr="00632176">
              <w:rPr>
                <w:rFonts w:ascii="Arial" w:hAnsi="Arial" w:cs="Arial"/>
                <w:sz w:val="12"/>
                <w:szCs w:val="12"/>
              </w:rPr>
              <w:t xml:space="preserve">1.631.813,66                                                                                            </w:t>
            </w:r>
          </w:p>
        </w:tc>
        <w:tc>
          <w:tcPr>
            <w:tcW w:w="1598" w:type="dxa"/>
          </w:tcPr>
          <w:p w:rsidR="003473DF" w:rsidRPr="00632176" w:rsidRDefault="00CD7253" w:rsidP="00CD7253">
            <w:pPr>
              <w:jc w:val="right"/>
              <w:rPr>
                <w:rFonts w:ascii="Arial" w:hAnsi="Arial" w:cs="Arial"/>
                <w:b/>
                <w:sz w:val="12"/>
                <w:szCs w:val="12"/>
              </w:rPr>
            </w:pPr>
            <w:r w:rsidRPr="00632176">
              <w:rPr>
                <w:rFonts w:ascii="Arial" w:hAnsi="Arial" w:cs="Arial"/>
                <w:b/>
                <w:sz w:val="12"/>
                <w:szCs w:val="12"/>
              </w:rPr>
              <w:t>1.631.813,66</w:t>
            </w:r>
          </w:p>
        </w:tc>
      </w:tr>
      <w:tr w:rsidR="003473DF" w:rsidRPr="00632176" w:rsidTr="003473DF">
        <w:trPr>
          <w:trHeight w:val="169"/>
        </w:trPr>
        <w:tc>
          <w:tcPr>
            <w:tcW w:w="5664" w:type="dxa"/>
          </w:tcPr>
          <w:p w:rsidR="003473DF" w:rsidRPr="00632176" w:rsidRDefault="00CD7253" w:rsidP="00E035B0">
            <w:pPr>
              <w:rPr>
                <w:rFonts w:ascii="Arial" w:hAnsi="Arial" w:cs="Arial"/>
                <w:sz w:val="12"/>
                <w:szCs w:val="12"/>
              </w:rPr>
            </w:pPr>
            <w:r w:rsidRPr="00632176">
              <w:rPr>
                <w:rFonts w:ascii="Arial" w:hAnsi="Arial" w:cs="Arial"/>
                <w:b/>
                <w:sz w:val="12"/>
                <w:szCs w:val="12"/>
              </w:rPr>
              <w:t xml:space="preserve">   T O T A L</w:t>
            </w:r>
          </w:p>
        </w:tc>
        <w:tc>
          <w:tcPr>
            <w:tcW w:w="1424" w:type="dxa"/>
          </w:tcPr>
          <w:p w:rsidR="003473DF" w:rsidRPr="00632176" w:rsidRDefault="003473DF" w:rsidP="000513F3">
            <w:pPr>
              <w:jc w:val="right"/>
              <w:rPr>
                <w:rFonts w:ascii="Arial" w:hAnsi="Arial" w:cs="Arial"/>
                <w:b/>
                <w:sz w:val="12"/>
                <w:szCs w:val="12"/>
              </w:rPr>
            </w:pPr>
          </w:p>
        </w:tc>
        <w:tc>
          <w:tcPr>
            <w:tcW w:w="1598" w:type="dxa"/>
          </w:tcPr>
          <w:p w:rsidR="003473DF" w:rsidRPr="00632176" w:rsidRDefault="00CD7253" w:rsidP="00CD7253">
            <w:pPr>
              <w:jc w:val="right"/>
              <w:rPr>
                <w:rFonts w:ascii="Arial" w:hAnsi="Arial" w:cs="Arial"/>
                <w:b/>
                <w:sz w:val="12"/>
                <w:szCs w:val="12"/>
              </w:rPr>
            </w:pPr>
            <w:r w:rsidRPr="00632176">
              <w:rPr>
                <w:rFonts w:ascii="Arial" w:hAnsi="Arial" w:cs="Arial"/>
                <w:b/>
                <w:sz w:val="12"/>
                <w:szCs w:val="12"/>
              </w:rPr>
              <w:t>1.830.220,80</w:t>
            </w:r>
          </w:p>
        </w:tc>
      </w:tr>
    </w:tbl>
    <w:p w:rsidR="00B547FF" w:rsidRPr="00632176" w:rsidRDefault="00B547FF" w:rsidP="005614A5">
      <w:pPr>
        <w:spacing w:after="0" w:line="240" w:lineRule="auto"/>
        <w:jc w:val="both"/>
        <w:rPr>
          <w:rFonts w:ascii="Arial" w:hAnsi="Arial" w:cs="Arial"/>
          <w:b/>
          <w:sz w:val="12"/>
          <w:szCs w:val="12"/>
        </w:rPr>
      </w:pP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Nota Nº 05 – Passivo Circulante</w:t>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p>
    <w:p w:rsidR="00ED269F" w:rsidRPr="00632176" w:rsidRDefault="00ED269F" w:rsidP="005614A5">
      <w:pPr>
        <w:spacing w:after="0" w:line="240" w:lineRule="auto"/>
        <w:jc w:val="both"/>
        <w:rPr>
          <w:rFonts w:ascii="Arial" w:hAnsi="Arial" w:cs="Arial"/>
          <w:b/>
          <w:sz w:val="12"/>
          <w:szCs w:val="12"/>
        </w:rPr>
      </w:pPr>
      <w:r w:rsidRPr="00632176">
        <w:rPr>
          <w:rFonts w:ascii="Arial" w:hAnsi="Arial" w:cs="Arial"/>
          <w:sz w:val="12"/>
          <w:szCs w:val="12"/>
        </w:rPr>
        <w:t xml:space="preserve">O valor de </w:t>
      </w:r>
      <w:r w:rsidRPr="00632176">
        <w:rPr>
          <w:rFonts w:ascii="Arial" w:hAnsi="Arial" w:cs="Arial"/>
          <w:b/>
          <w:bCs/>
          <w:sz w:val="12"/>
          <w:szCs w:val="12"/>
        </w:rPr>
        <w:t xml:space="preserve">R$ </w:t>
      </w:r>
      <w:r w:rsidR="009D0074" w:rsidRPr="00632176">
        <w:rPr>
          <w:rFonts w:ascii="Arial" w:hAnsi="Arial" w:cs="Arial"/>
          <w:b/>
          <w:bCs/>
          <w:sz w:val="12"/>
          <w:szCs w:val="12"/>
        </w:rPr>
        <w:t>3.637.843,26</w:t>
      </w:r>
      <w:r w:rsidRPr="00632176">
        <w:rPr>
          <w:rFonts w:ascii="Arial" w:hAnsi="Arial" w:cs="Arial"/>
          <w:sz w:val="12"/>
          <w:szCs w:val="12"/>
        </w:rPr>
        <w:t xml:space="preserve"> (</w:t>
      </w:r>
      <w:r w:rsidR="00A0586F" w:rsidRPr="00632176">
        <w:rPr>
          <w:rFonts w:ascii="Arial" w:hAnsi="Arial" w:cs="Arial"/>
          <w:sz w:val="12"/>
          <w:szCs w:val="12"/>
        </w:rPr>
        <w:t>três milhões</w:t>
      </w:r>
      <w:r w:rsidR="00FE2E80" w:rsidRPr="00632176">
        <w:rPr>
          <w:rFonts w:ascii="Arial" w:hAnsi="Arial" w:cs="Arial"/>
          <w:sz w:val="12"/>
          <w:szCs w:val="12"/>
        </w:rPr>
        <w:t xml:space="preserve">, </w:t>
      </w:r>
      <w:r w:rsidR="009D0074" w:rsidRPr="00632176">
        <w:rPr>
          <w:rFonts w:ascii="Arial" w:hAnsi="Arial" w:cs="Arial"/>
          <w:sz w:val="12"/>
          <w:szCs w:val="12"/>
        </w:rPr>
        <w:t xml:space="preserve">seiscentos e trinta e sete mil, oitocentos e quarenta e três reais e vinte seis </w:t>
      </w:r>
      <w:r w:rsidRPr="00632176">
        <w:rPr>
          <w:rFonts w:ascii="Arial" w:hAnsi="Arial" w:cs="Arial"/>
          <w:sz w:val="12"/>
          <w:szCs w:val="12"/>
        </w:rPr>
        <w:t>centavos), representa as obrigações da empresa   no decorrer do próximo exercício, em conformida</w:t>
      </w:r>
      <w:r w:rsidR="005A3E2A" w:rsidRPr="00632176">
        <w:rPr>
          <w:rFonts w:ascii="Arial" w:hAnsi="Arial" w:cs="Arial"/>
          <w:sz w:val="12"/>
          <w:szCs w:val="12"/>
        </w:rPr>
        <w:t>de com o regime de competência.</w:t>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NOTA Nº 06 – Passivo Não Circulante</w:t>
      </w:r>
    </w:p>
    <w:p w:rsidR="00ED269F" w:rsidRPr="00632176" w:rsidRDefault="00ED269F" w:rsidP="005614A5">
      <w:pPr>
        <w:spacing w:after="0" w:line="240" w:lineRule="auto"/>
        <w:jc w:val="both"/>
        <w:rPr>
          <w:rFonts w:ascii="Arial" w:hAnsi="Arial" w:cs="Arial"/>
          <w:b/>
          <w:sz w:val="12"/>
          <w:szCs w:val="12"/>
        </w:rPr>
      </w:pPr>
      <w:r w:rsidRPr="00632176">
        <w:rPr>
          <w:rFonts w:ascii="Arial" w:hAnsi="Arial" w:cs="Arial"/>
          <w:sz w:val="12"/>
          <w:szCs w:val="12"/>
        </w:rPr>
        <w:t xml:space="preserve">O valor de </w:t>
      </w:r>
      <w:r w:rsidRPr="00632176">
        <w:rPr>
          <w:rFonts w:ascii="Arial" w:hAnsi="Arial" w:cs="Arial"/>
          <w:b/>
          <w:sz w:val="12"/>
          <w:szCs w:val="12"/>
        </w:rPr>
        <w:t>R</w:t>
      </w:r>
      <w:r w:rsidR="009D0074" w:rsidRPr="00632176">
        <w:rPr>
          <w:rFonts w:ascii="Arial" w:hAnsi="Arial" w:cs="Arial"/>
          <w:b/>
          <w:sz w:val="12"/>
          <w:szCs w:val="12"/>
        </w:rPr>
        <w:t>$ 12.045.647,42</w:t>
      </w:r>
      <w:r w:rsidRPr="00632176">
        <w:rPr>
          <w:rFonts w:ascii="Arial" w:hAnsi="Arial" w:cs="Arial"/>
          <w:sz w:val="12"/>
          <w:szCs w:val="12"/>
        </w:rPr>
        <w:t xml:space="preserve"> (</w:t>
      </w:r>
      <w:r w:rsidR="0050694A" w:rsidRPr="00632176">
        <w:rPr>
          <w:rFonts w:ascii="Arial" w:hAnsi="Arial" w:cs="Arial"/>
          <w:sz w:val="12"/>
          <w:szCs w:val="12"/>
        </w:rPr>
        <w:t>doze milhões</w:t>
      </w:r>
      <w:r w:rsidR="00FE2E80" w:rsidRPr="00632176">
        <w:rPr>
          <w:rFonts w:ascii="Arial" w:hAnsi="Arial" w:cs="Arial"/>
          <w:sz w:val="12"/>
          <w:szCs w:val="12"/>
        </w:rPr>
        <w:t xml:space="preserve">, </w:t>
      </w:r>
      <w:r w:rsidR="0050694A" w:rsidRPr="00632176">
        <w:rPr>
          <w:rFonts w:ascii="Arial" w:hAnsi="Arial" w:cs="Arial"/>
          <w:sz w:val="12"/>
          <w:szCs w:val="12"/>
        </w:rPr>
        <w:t xml:space="preserve">quarenta e cinco mil, seiscentos e quarenta e sete reais e quarenta e dois </w:t>
      </w:r>
      <w:r w:rsidRPr="00632176">
        <w:rPr>
          <w:rFonts w:ascii="Arial" w:hAnsi="Arial" w:cs="Arial"/>
          <w:sz w:val="12"/>
          <w:szCs w:val="12"/>
        </w:rPr>
        <w:t>centavos), registrado no longo prazo, refere-se a IPTU dos exercícios de 2020, 202</w:t>
      </w:r>
      <w:r w:rsidR="00A0586F" w:rsidRPr="00632176">
        <w:rPr>
          <w:rFonts w:ascii="Arial" w:hAnsi="Arial" w:cs="Arial"/>
          <w:sz w:val="12"/>
          <w:szCs w:val="12"/>
        </w:rPr>
        <w:t xml:space="preserve">1, </w:t>
      </w:r>
      <w:r w:rsidRPr="00632176">
        <w:rPr>
          <w:rFonts w:ascii="Arial" w:hAnsi="Arial" w:cs="Arial"/>
          <w:sz w:val="12"/>
          <w:szCs w:val="12"/>
        </w:rPr>
        <w:t>202</w:t>
      </w:r>
      <w:r w:rsidR="0050694A" w:rsidRPr="00632176">
        <w:rPr>
          <w:rFonts w:ascii="Arial" w:hAnsi="Arial" w:cs="Arial"/>
          <w:sz w:val="12"/>
          <w:szCs w:val="12"/>
        </w:rPr>
        <w:t xml:space="preserve">2 </w:t>
      </w:r>
      <w:r w:rsidR="00A0586F" w:rsidRPr="00632176">
        <w:rPr>
          <w:rFonts w:ascii="Arial" w:hAnsi="Arial" w:cs="Arial"/>
          <w:sz w:val="12"/>
          <w:szCs w:val="12"/>
        </w:rPr>
        <w:t>2023</w:t>
      </w:r>
      <w:r w:rsidR="0050694A" w:rsidRPr="00632176">
        <w:rPr>
          <w:rFonts w:ascii="Arial" w:hAnsi="Arial" w:cs="Arial"/>
          <w:sz w:val="12"/>
          <w:szCs w:val="12"/>
        </w:rPr>
        <w:t xml:space="preserve"> e 2024</w:t>
      </w:r>
      <w:r w:rsidRPr="00632176">
        <w:rPr>
          <w:rFonts w:ascii="Arial" w:hAnsi="Arial" w:cs="Arial"/>
          <w:sz w:val="12"/>
          <w:szCs w:val="12"/>
        </w:rPr>
        <w:t xml:space="preserve">, em processo administrativo </w:t>
      </w:r>
      <w:r w:rsidRPr="00632176">
        <w:rPr>
          <w:rFonts w:ascii="Arial" w:hAnsi="Arial" w:cs="Arial"/>
          <w:b/>
          <w:sz w:val="12"/>
          <w:szCs w:val="12"/>
        </w:rPr>
        <w:t>nº 80265581</w:t>
      </w:r>
      <w:r w:rsidRPr="00632176">
        <w:rPr>
          <w:rFonts w:ascii="Arial" w:hAnsi="Arial" w:cs="Arial"/>
          <w:sz w:val="12"/>
          <w:szCs w:val="12"/>
        </w:rPr>
        <w:t xml:space="preserve"> autuado em 10/09/2019 junto a Secretaria Municipal de Finança d</w:t>
      </w:r>
      <w:r w:rsidR="00F03015" w:rsidRPr="00632176">
        <w:rPr>
          <w:rFonts w:ascii="Arial" w:hAnsi="Arial" w:cs="Arial"/>
          <w:sz w:val="12"/>
          <w:szCs w:val="12"/>
        </w:rPr>
        <w:t>o Município de Go</w:t>
      </w:r>
      <w:r w:rsidR="0050694A" w:rsidRPr="00632176">
        <w:rPr>
          <w:rFonts w:ascii="Arial" w:hAnsi="Arial" w:cs="Arial"/>
          <w:sz w:val="12"/>
          <w:szCs w:val="12"/>
        </w:rPr>
        <w:t>iânia, sub judi</w:t>
      </w:r>
      <w:r w:rsidRPr="00632176">
        <w:rPr>
          <w:rFonts w:ascii="Arial" w:hAnsi="Arial" w:cs="Arial"/>
          <w:sz w:val="12"/>
          <w:szCs w:val="12"/>
        </w:rPr>
        <w:t>ce aguardando decisão.</w:t>
      </w:r>
    </w:p>
    <w:p w:rsidR="00ED269F" w:rsidRPr="00632176" w:rsidRDefault="00ED269F" w:rsidP="005614A5">
      <w:pPr>
        <w:spacing w:after="0" w:line="240" w:lineRule="auto"/>
        <w:jc w:val="both"/>
        <w:rPr>
          <w:rFonts w:ascii="Arial" w:hAnsi="Arial" w:cs="Arial"/>
          <w:b/>
          <w:sz w:val="12"/>
          <w:szCs w:val="12"/>
        </w:rPr>
      </w:pPr>
      <w:r w:rsidRPr="00632176">
        <w:rPr>
          <w:rFonts w:ascii="Arial" w:hAnsi="Arial" w:cs="Arial"/>
          <w:b/>
          <w:sz w:val="12"/>
          <w:szCs w:val="12"/>
        </w:rPr>
        <w:t>Nota Nº 07 – Patrimônio Líquido</w:t>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p>
    <w:p w:rsidR="00ED269F" w:rsidRPr="00632176" w:rsidRDefault="00ED269F" w:rsidP="00D71FE0">
      <w:pPr>
        <w:pStyle w:val="PargrafodaLista"/>
        <w:numPr>
          <w:ilvl w:val="0"/>
          <w:numId w:val="7"/>
        </w:numPr>
        <w:spacing w:after="0" w:line="240" w:lineRule="auto"/>
        <w:ind w:left="142" w:hanging="153"/>
        <w:jc w:val="both"/>
        <w:rPr>
          <w:rFonts w:ascii="Arial" w:hAnsi="Arial" w:cs="Arial"/>
          <w:sz w:val="12"/>
          <w:szCs w:val="12"/>
        </w:rPr>
      </w:pPr>
      <w:r w:rsidRPr="00632176">
        <w:rPr>
          <w:rFonts w:ascii="Arial" w:hAnsi="Arial" w:cs="Arial"/>
          <w:b/>
          <w:sz w:val="12"/>
          <w:szCs w:val="12"/>
        </w:rPr>
        <w:t xml:space="preserve">Capital Social: </w:t>
      </w:r>
      <w:r w:rsidRPr="00632176">
        <w:rPr>
          <w:rFonts w:ascii="Arial" w:hAnsi="Arial" w:cs="Arial"/>
          <w:sz w:val="12"/>
          <w:szCs w:val="12"/>
        </w:rPr>
        <w:t xml:space="preserve">O capital social de </w:t>
      </w:r>
      <w:r w:rsidRPr="00632176">
        <w:rPr>
          <w:rFonts w:ascii="Arial" w:hAnsi="Arial" w:cs="Arial"/>
          <w:b/>
          <w:bCs/>
          <w:sz w:val="12"/>
          <w:szCs w:val="12"/>
        </w:rPr>
        <w:t>R$ 23.435.690,02</w:t>
      </w:r>
      <w:r w:rsidR="00A65DF7" w:rsidRPr="00632176">
        <w:rPr>
          <w:rFonts w:ascii="Arial" w:hAnsi="Arial" w:cs="Arial"/>
          <w:sz w:val="12"/>
          <w:szCs w:val="12"/>
        </w:rPr>
        <w:t xml:space="preserve"> (vinte três milhões</w:t>
      </w:r>
      <w:r w:rsidR="00FE2E80" w:rsidRPr="00632176">
        <w:rPr>
          <w:rFonts w:ascii="Arial" w:hAnsi="Arial" w:cs="Arial"/>
          <w:sz w:val="12"/>
          <w:szCs w:val="12"/>
        </w:rPr>
        <w:t xml:space="preserve">, </w:t>
      </w:r>
      <w:r w:rsidRPr="00632176">
        <w:rPr>
          <w:rFonts w:ascii="Arial" w:hAnsi="Arial" w:cs="Arial"/>
          <w:sz w:val="12"/>
          <w:szCs w:val="12"/>
        </w:rPr>
        <w:t xml:space="preserve">quatrocentos e trinta e cinco mil, seiscentos e noventa reais e dois centavos) integralizado,representado por ações ordinárias nominativas, no valor de </w:t>
      </w:r>
      <w:r w:rsidRPr="00632176">
        <w:rPr>
          <w:rFonts w:ascii="Arial" w:hAnsi="Arial" w:cs="Arial"/>
          <w:b/>
          <w:sz w:val="12"/>
          <w:szCs w:val="12"/>
        </w:rPr>
        <w:t>R$ 0,01</w:t>
      </w:r>
      <w:r w:rsidRPr="00632176">
        <w:rPr>
          <w:rFonts w:ascii="Arial" w:hAnsi="Arial" w:cs="Arial"/>
          <w:sz w:val="12"/>
          <w:szCs w:val="12"/>
        </w:rPr>
        <w:t xml:space="preserve"> (um centavo) cada ação. Sendo que do total das ações de emissão da Cia 23.435.689,84 (vinte três milhões, quatrocentos e trinta e cinco mil, seiscentos e oitenta e nove reais e oitenta e quatro centavos) pertencem ao Governo do Estado de Goiás, e o restante a outros acionistas. </w:t>
      </w:r>
    </w:p>
    <w:p w:rsidR="00B231E0" w:rsidRPr="00632176" w:rsidRDefault="00B231E0" w:rsidP="00D71FE0">
      <w:pPr>
        <w:pStyle w:val="PargrafodaLista"/>
        <w:numPr>
          <w:ilvl w:val="0"/>
          <w:numId w:val="7"/>
        </w:numPr>
        <w:spacing w:after="0" w:line="240" w:lineRule="auto"/>
        <w:ind w:left="142" w:hanging="153"/>
        <w:jc w:val="both"/>
        <w:rPr>
          <w:rFonts w:ascii="Arial" w:hAnsi="Arial" w:cs="Arial"/>
          <w:b/>
          <w:sz w:val="12"/>
          <w:szCs w:val="12"/>
        </w:rPr>
      </w:pPr>
      <w:r w:rsidRPr="00632176">
        <w:rPr>
          <w:rFonts w:ascii="Arial" w:hAnsi="Arial" w:cs="Arial"/>
          <w:sz w:val="12"/>
          <w:szCs w:val="12"/>
        </w:rPr>
        <w:t>Reserva Legal: provem da avaliação a valor justo de ativos (terrenos), apropriado na forma legal com deduções dos tributos projetados:</w:t>
      </w:r>
    </w:p>
    <w:p w:rsidR="00ED269F" w:rsidRPr="00632176" w:rsidRDefault="00ED269F" w:rsidP="00D71FE0">
      <w:pPr>
        <w:pStyle w:val="PargrafodaLista"/>
        <w:numPr>
          <w:ilvl w:val="0"/>
          <w:numId w:val="7"/>
        </w:numPr>
        <w:spacing w:after="0" w:line="240" w:lineRule="auto"/>
        <w:ind w:left="142" w:hanging="153"/>
        <w:jc w:val="both"/>
        <w:rPr>
          <w:rFonts w:ascii="Arial" w:hAnsi="Arial" w:cs="Arial"/>
          <w:b/>
          <w:sz w:val="12"/>
          <w:szCs w:val="12"/>
        </w:rPr>
      </w:pPr>
      <w:r w:rsidRPr="00632176">
        <w:rPr>
          <w:rFonts w:ascii="Arial" w:hAnsi="Arial" w:cs="Arial"/>
          <w:b/>
          <w:sz w:val="12"/>
          <w:szCs w:val="12"/>
        </w:rPr>
        <w:t xml:space="preserve">Prejuízos Acumulados: </w:t>
      </w:r>
      <w:r w:rsidRPr="00632176">
        <w:rPr>
          <w:rFonts w:ascii="Arial" w:hAnsi="Arial" w:cs="Arial"/>
          <w:sz w:val="12"/>
          <w:szCs w:val="12"/>
        </w:rPr>
        <w:t>De acordo com a Demonstração das Mutações</w:t>
      </w:r>
      <w:r w:rsidR="00A0586F" w:rsidRPr="00632176">
        <w:rPr>
          <w:rFonts w:ascii="Arial" w:hAnsi="Arial" w:cs="Arial"/>
          <w:sz w:val="12"/>
          <w:szCs w:val="12"/>
        </w:rPr>
        <w:t xml:space="preserve"> do Patrimônio Líquido houve uma redução</w:t>
      </w:r>
      <w:r w:rsidRPr="00632176">
        <w:rPr>
          <w:rFonts w:ascii="Arial" w:hAnsi="Arial" w:cs="Arial"/>
          <w:sz w:val="12"/>
          <w:szCs w:val="12"/>
        </w:rPr>
        <w:t xml:space="preserve"> dos Prejuízos Acumulados registrado</w:t>
      </w:r>
      <w:r w:rsidR="00E45233" w:rsidRPr="00632176">
        <w:rPr>
          <w:rFonts w:ascii="Arial" w:hAnsi="Arial" w:cs="Arial"/>
          <w:sz w:val="12"/>
          <w:szCs w:val="12"/>
        </w:rPr>
        <w:t>s</w:t>
      </w:r>
      <w:r w:rsidRPr="00632176">
        <w:rPr>
          <w:rFonts w:ascii="Arial" w:hAnsi="Arial" w:cs="Arial"/>
          <w:sz w:val="12"/>
          <w:szCs w:val="12"/>
        </w:rPr>
        <w:t xml:space="preserve"> no fim do exercício de 202</w:t>
      </w:r>
      <w:r w:rsidR="0050694A" w:rsidRPr="00632176">
        <w:rPr>
          <w:rFonts w:ascii="Arial" w:hAnsi="Arial" w:cs="Arial"/>
          <w:sz w:val="12"/>
          <w:szCs w:val="12"/>
        </w:rPr>
        <w:t>3</w:t>
      </w:r>
      <w:r w:rsidRPr="00632176">
        <w:rPr>
          <w:rFonts w:ascii="Arial" w:hAnsi="Arial" w:cs="Arial"/>
          <w:sz w:val="12"/>
          <w:szCs w:val="12"/>
        </w:rPr>
        <w:t xml:space="preserve">, com </w:t>
      </w:r>
      <w:r w:rsidR="00D91148" w:rsidRPr="00632176">
        <w:rPr>
          <w:rFonts w:ascii="Arial" w:hAnsi="Arial" w:cs="Arial"/>
          <w:sz w:val="12"/>
          <w:szCs w:val="12"/>
        </w:rPr>
        <w:t>o lucro</w:t>
      </w:r>
      <w:r w:rsidR="0050694A" w:rsidRPr="00632176">
        <w:rPr>
          <w:rFonts w:ascii="Arial" w:hAnsi="Arial" w:cs="Arial"/>
          <w:sz w:val="12"/>
          <w:szCs w:val="12"/>
        </w:rPr>
        <w:t xml:space="preserve"> apurado no exercício de 2024</w:t>
      </w:r>
      <w:r w:rsidRPr="00632176">
        <w:rPr>
          <w:rFonts w:ascii="Arial" w:hAnsi="Arial" w:cs="Arial"/>
          <w:sz w:val="12"/>
          <w:szCs w:val="12"/>
        </w:rPr>
        <w:t>.</w:t>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p>
    <w:p w:rsidR="00ED269F" w:rsidRPr="00632176" w:rsidRDefault="00D91148" w:rsidP="00D71FE0">
      <w:pPr>
        <w:pStyle w:val="PargrafodaLista"/>
        <w:numPr>
          <w:ilvl w:val="0"/>
          <w:numId w:val="7"/>
        </w:numPr>
        <w:spacing w:after="0" w:line="240" w:lineRule="auto"/>
        <w:ind w:left="142" w:hanging="153"/>
        <w:jc w:val="both"/>
        <w:rPr>
          <w:rFonts w:ascii="Arial" w:hAnsi="Arial" w:cs="Arial"/>
          <w:b/>
          <w:sz w:val="12"/>
          <w:szCs w:val="12"/>
        </w:rPr>
      </w:pPr>
      <w:r w:rsidRPr="00632176">
        <w:rPr>
          <w:rFonts w:ascii="Arial" w:hAnsi="Arial" w:cs="Arial"/>
          <w:b/>
          <w:sz w:val="12"/>
          <w:szCs w:val="12"/>
        </w:rPr>
        <w:t>Lucro</w:t>
      </w:r>
      <w:r w:rsidR="00ED269F" w:rsidRPr="00632176">
        <w:rPr>
          <w:rFonts w:ascii="Arial" w:hAnsi="Arial" w:cs="Arial"/>
          <w:b/>
          <w:sz w:val="12"/>
          <w:szCs w:val="12"/>
        </w:rPr>
        <w:t xml:space="preserve"> do Exercício de 202</w:t>
      </w:r>
      <w:r w:rsidR="0050694A" w:rsidRPr="00632176">
        <w:rPr>
          <w:rFonts w:ascii="Arial" w:hAnsi="Arial" w:cs="Arial"/>
          <w:b/>
          <w:sz w:val="12"/>
          <w:szCs w:val="12"/>
        </w:rPr>
        <w:t>4</w:t>
      </w:r>
      <w:r w:rsidR="00ED269F" w:rsidRPr="00632176">
        <w:rPr>
          <w:rFonts w:ascii="Arial" w:hAnsi="Arial" w:cs="Arial"/>
          <w:b/>
          <w:sz w:val="12"/>
          <w:szCs w:val="12"/>
        </w:rPr>
        <w:t>:</w:t>
      </w:r>
      <w:r w:rsidR="00ED269F" w:rsidRPr="00632176">
        <w:rPr>
          <w:rFonts w:ascii="Arial" w:hAnsi="Arial" w:cs="Arial"/>
          <w:sz w:val="12"/>
          <w:szCs w:val="12"/>
        </w:rPr>
        <w:t xml:space="preserve"> Conforme Demonstração do Resultado foi apurado resultado </w:t>
      </w:r>
      <w:r w:rsidRPr="00632176">
        <w:rPr>
          <w:rFonts w:ascii="Arial" w:hAnsi="Arial" w:cs="Arial"/>
          <w:sz w:val="12"/>
          <w:szCs w:val="12"/>
        </w:rPr>
        <w:t>positivo</w:t>
      </w:r>
      <w:r w:rsidR="00ED269F" w:rsidRPr="00632176">
        <w:rPr>
          <w:rFonts w:ascii="Arial" w:hAnsi="Arial" w:cs="Arial"/>
          <w:sz w:val="12"/>
          <w:szCs w:val="12"/>
        </w:rPr>
        <w:t xml:space="preserve"> no valor líquido de </w:t>
      </w:r>
      <w:r w:rsidR="00ED269F" w:rsidRPr="00632176">
        <w:rPr>
          <w:rFonts w:ascii="Arial" w:hAnsi="Arial" w:cs="Arial"/>
          <w:b/>
          <w:sz w:val="12"/>
          <w:szCs w:val="12"/>
        </w:rPr>
        <w:t xml:space="preserve">R$ </w:t>
      </w:r>
      <w:r w:rsidR="0050694A" w:rsidRPr="00632176">
        <w:rPr>
          <w:rFonts w:ascii="Arial" w:hAnsi="Arial" w:cs="Arial"/>
          <w:b/>
          <w:sz w:val="12"/>
          <w:szCs w:val="12"/>
        </w:rPr>
        <w:t>823.698,66</w:t>
      </w:r>
      <w:r w:rsidR="00ED269F" w:rsidRPr="00632176">
        <w:rPr>
          <w:rFonts w:ascii="Arial" w:hAnsi="Arial" w:cs="Arial"/>
          <w:sz w:val="12"/>
          <w:szCs w:val="12"/>
        </w:rPr>
        <w:t xml:space="preserve"> (</w:t>
      </w:r>
      <w:r w:rsidR="0050694A" w:rsidRPr="00632176">
        <w:rPr>
          <w:rFonts w:ascii="Arial" w:hAnsi="Arial" w:cs="Arial"/>
          <w:sz w:val="12"/>
          <w:szCs w:val="12"/>
        </w:rPr>
        <w:t xml:space="preserve">oitocentos e vinte três mil, seiscentos e noventa e oito reais e sessenta e seis </w:t>
      </w:r>
      <w:r w:rsidR="00ED269F" w:rsidRPr="00632176">
        <w:rPr>
          <w:rFonts w:ascii="Arial" w:hAnsi="Arial" w:cs="Arial"/>
          <w:sz w:val="12"/>
          <w:szCs w:val="12"/>
        </w:rPr>
        <w:t>centavos).</w:t>
      </w:r>
      <w:r w:rsidR="00ED269F"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Nota Nº 08 – Redução a Valor Recuperável de Ativos</w:t>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p>
    <w:p w:rsidR="00ED269F" w:rsidRPr="00632176" w:rsidRDefault="00ED269F" w:rsidP="005614A5">
      <w:pPr>
        <w:spacing w:after="0" w:line="240" w:lineRule="auto"/>
        <w:jc w:val="both"/>
        <w:rPr>
          <w:rFonts w:ascii="Arial" w:hAnsi="Arial" w:cs="Arial"/>
          <w:b/>
          <w:sz w:val="12"/>
          <w:szCs w:val="12"/>
        </w:rPr>
      </w:pPr>
      <w:r w:rsidRPr="00632176">
        <w:rPr>
          <w:rFonts w:ascii="Arial" w:hAnsi="Arial" w:cs="Arial"/>
          <w:sz w:val="12"/>
          <w:szCs w:val="12"/>
        </w:rPr>
        <w:t xml:space="preserve">Conforme descrito na nota nº 2.2, a Cia. Não possui ativos financeiros sujeitos a avaliação a valor presente. Para os demais ativos, embora não tenha sido efetuado teste de recuperabilidade, acredita-se que são, em sua grande maioria, recuperáveis por valores superiores aos valores contábeis e eventuais ativos que possam estar desvalorizados não produziriam impactos significativos nas demonstrações financeiras, vez que os ativos sujeitos a redução a valores de recuperação, considerados em seu conjunto, </w:t>
      </w:r>
      <w:r w:rsidR="00D91148" w:rsidRPr="00632176">
        <w:rPr>
          <w:rFonts w:ascii="Arial" w:hAnsi="Arial" w:cs="Arial"/>
          <w:sz w:val="12"/>
          <w:szCs w:val="12"/>
        </w:rPr>
        <w:t>têm</w:t>
      </w:r>
      <w:r w:rsidRPr="00632176">
        <w:rPr>
          <w:rFonts w:ascii="Arial" w:hAnsi="Arial" w:cs="Arial"/>
          <w:sz w:val="12"/>
          <w:szCs w:val="12"/>
        </w:rPr>
        <w:t xml:space="preserve"> valor de recuperação maior que o valor contábil.</w:t>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Nota Nº. 09 – Partes Relacionadas</w:t>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Não houve no exercício qualquer transação comercial ou financeira com partes relacionadas.</w:t>
      </w:r>
    </w:p>
    <w:p w:rsidR="00ED269F" w:rsidRPr="00632176" w:rsidRDefault="00ED269F" w:rsidP="005614A5">
      <w:pPr>
        <w:spacing w:after="0" w:line="240" w:lineRule="auto"/>
        <w:jc w:val="both"/>
        <w:rPr>
          <w:rFonts w:ascii="Arial" w:hAnsi="Arial" w:cs="Arial"/>
          <w:b/>
          <w:sz w:val="12"/>
          <w:szCs w:val="12"/>
        </w:rPr>
      </w:pPr>
      <w:r w:rsidRPr="00632176">
        <w:rPr>
          <w:rFonts w:ascii="Arial" w:hAnsi="Arial" w:cs="Arial"/>
          <w:sz w:val="12"/>
          <w:szCs w:val="12"/>
        </w:rPr>
        <w:t>Os diretores da Cia são remunerados de acordo com as condições e parâmetros normais de mercado.</w:t>
      </w:r>
      <w:r w:rsidRPr="00632176">
        <w:rPr>
          <w:rFonts w:ascii="Arial" w:hAnsi="Arial" w:cs="Arial"/>
          <w:sz w:val="12"/>
          <w:szCs w:val="12"/>
        </w:rPr>
        <w:tab/>
      </w:r>
      <w:r w:rsidRPr="00632176">
        <w:rPr>
          <w:rFonts w:ascii="Arial" w:hAnsi="Arial" w:cs="Arial"/>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Nota Nº. 10 – Instrumentos Financeiros</w:t>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p>
    <w:p w:rsidR="00ED269F" w:rsidRPr="00632176" w:rsidRDefault="00ED269F" w:rsidP="005614A5">
      <w:pPr>
        <w:spacing w:after="0" w:line="240" w:lineRule="auto"/>
        <w:jc w:val="both"/>
        <w:rPr>
          <w:rFonts w:ascii="Arial" w:hAnsi="Arial" w:cs="Arial"/>
          <w:b/>
          <w:sz w:val="12"/>
          <w:szCs w:val="12"/>
        </w:rPr>
      </w:pPr>
      <w:r w:rsidRPr="00632176">
        <w:rPr>
          <w:rFonts w:ascii="Arial" w:hAnsi="Arial" w:cs="Arial"/>
          <w:sz w:val="12"/>
          <w:szCs w:val="12"/>
        </w:rPr>
        <w:t>Os instrumentos financeiros usualmente utilizados pela sociedade restringem-se às aplicações financeiras, estando reconhecidas nas demonstrações contábeis pelos critérios descritos na Nota Explicativa 2.1. A empresa não efetuou aplicações em derivativos ou quaisquer outros ativos sujeitos a riscos.</w:t>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b/>
          <w:sz w:val="12"/>
          <w:szCs w:val="12"/>
        </w:rPr>
        <w:t>Nota Nº 11 – Demonstração dos Fluxos de Caixa</w:t>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r w:rsidRPr="00632176">
        <w:rPr>
          <w:rFonts w:ascii="Arial" w:hAnsi="Arial" w:cs="Arial"/>
          <w:b/>
          <w:sz w:val="12"/>
          <w:szCs w:val="12"/>
        </w:rPr>
        <w:tab/>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A Demonstração dos Fluxos de Caixa, elaborada pelo método direto, com o devido detalhamento das ações efetivamente realizadas pela empresa envolvendo as atividades operacionais, investimento e aporte financeiro, que representam as entradasesaídas</w:t>
      </w:r>
      <w:proofErr w:type="gramStart"/>
      <w:r w:rsidRPr="00632176">
        <w:rPr>
          <w:rFonts w:ascii="Arial" w:hAnsi="Arial" w:cs="Arial"/>
          <w:sz w:val="12"/>
          <w:szCs w:val="12"/>
        </w:rPr>
        <w:t xml:space="preserve">  </w:t>
      </w:r>
      <w:proofErr w:type="gramEnd"/>
      <w:r w:rsidRPr="00632176">
        <w:rPr>
          <w:rFonts w:ascii="Arial" w:hAnsi="Arial" w:cs="Arial"/>
          <w:sz w:val="12"/>
          <w:szCs w:val="12"/>
        </w:rPr>
        <w:t xml:space="preserve">de  recursos financeiros do caixa e equivalentes. </w:t>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 xml:space="preserve">Reflete esta demonstração as entradas e saída de recursos com </w:t>
      </w:r>
      <w:r w:rsidR="00B231E0" w:rsidRPr="00632176">
        <w:rPr>
          <w:rFonts w:ascii="Arial" w:hAnsi="Arial" w:cs="Arial"/>
          <w:sz w:val="12"/>
          <w:szCs w:val="12"/>
        </w:rPr>
        <w:t>redução</w:t>
      </w:r>
      <w:r w:rsidRPr="00632176">
        <w:rPr>
          <w:rFonts w:ascii="Arial" w:hAnsi="Arial" w:cs="Arial"/>
          <w:sz w:val="12"/>
          <w:szCs w:val="12"/>
        </w:rPr>
        <w:t xml:space="preserve"> dos saldos de caixa e equivalente em relação ao exercício de 202</w:t>
      </w:r>
      <w:r w:rsidR="00100FB6" w:rsidRPr="00632176">
        <w:rPr>
          <w:rFonts w:ascii="Arial" w:hAnsi="Arial" w:cs="Arial"/>
          <w:sz w:val="12"/>
          <w:szCs w:val="12"/>
        </w:rPr>
        <w:t>4</w:t>
      </w:r>
      <w:r w:rsidRPr="00632176">
        <w:rPr>
          <w:rFonts w:ascii="Arial" w:hAnsi="Arial" w:cs="Arial"/>
          <w:sz w:val="12"/>
          <w:szCs w:val="12"/>
        </w:rPr>
        <w:t>.</w:t>
      </w:r>
    </w:p>
    <w:p w:rsidR="008F42E4" w:rsidRPr="00632176" w:rsidRDefault="008F42E4" w:rsidP="005614A5">
      <w:pPr>
        <w:spacing w:after="0" w:line="240" w:lineRule="auto"/>
        <w:jc w:val="center"/>
        <w:rPr>
          <w:rFonts w:ascii="Arial" w:hAnsi="Arial" w:cs="Arial"/>
          <w:b/>
          <w:bCs/>
          <w:sz w:val="12"/>
          <w:szCs w:val="12"/>
        </w:rPr>
      </w:pPr>
      <w:r w:rsidRPr="00632176">
        <w:rPr>
          <w:rFonts w:ascii="Arial" w:hAnsi="Arial" w:cs="Arial"/>
          <w:b/>
          <w:bCs/>
          <w:sz w:val="12"/>
          <w:szCs w:val="12"/>
          <w:u w:val="single"/>
        </w:rPr>
        <w:t>NOTA TÉCNICA</w:t>
      </w:r>
    </w:p>
    <w:p w:rsidR="00E81567" w:rsidRPr="00632176" w:rsidRDefault="008F42E4" w:rsidP="005614A5">
      <w:pPr>
        <w:spacing w:after="0" w:line="240" w:lineRule="auto"/>
        <w:jc w:val="both"/>
        <w:rPr>
          <w:rFonts w:ascii="Arial" w:hAnsi="Arial" w:cs="Arial"/>
          <w:sz w:val="12"/>
          <w:szCs w:val="12"/>
        </w:rPr>
      </w:pPr>
      <w:r w:rsidRPr="00632176">
        <w:rPr>
          <w:rFonts w:ascii="Arial" w:hAnsi="Arial" w:cs="Arial"/>
          <w:sz w:val="12"/>
          <w:szCs w:val="12"/>
        </w:rPr>
        <w:t xml:space="preserve">Visando oferecer subsídio para melhor avaliação dos Órgãos fiscalizadores desta Empresa, apresentamos </w:t>
      </w:r>
      <w:r w:rsidRPr="00632176">
        <w:rPr>
          <w:rFonts w:ascii="Arial" w:hAnsi="Arial" w:cs="Arial"/>
          <w:b/>
          <w:bCs/>
          <w:sz w:val="12"/>
          <w:szCs w:val="12"/>
        </w:rPr>
        <w:t>NOTA TÉCNICA</w:t>
      </w:r>
      <w:r w:rsidRPr="00632176">
        <w:rPr>
          <w:rFonts w:ascii="Arial" w:hAnsi="Arial" w:cs="Arial"/>
          <w:sz w:val="12"/>
          <w:szCs w:val="12"/>
        </w:rPr>
        <w:t xml:space="preserve"> sobre a situação econômica, financeira e patrimonial da Centrais de Abastecimento de Goiás S/A, com a indicação dos índices de avaliação e breve relato dos resultados apurados no Balanço Patrimonial e demais Demonstrações Financeiras, instruído de Notas Explicativas do Exercício enc</w:t>
      </w:r>
      <w:r w:rsidR="00822829" w:rsidRPr="00632176">
        <w:rPr>
          <w:rFonts w:ascii="Arial" w:hAnsi="Arial" w:cs="Arial"/>
          <w:sz w:val="12"/>
          <w:szCs w:val="12"/>
        </w:rPr>
        <w:t>errado em 31 de dezembro de 202</w:t>
      </w:r>
      <w:r w:rsidR="0064112E" w:rsidRPr="00632176">
        <w:rPr>
          <w:rFonts w:ascii="Arial" w:hAnsi="Arial" w:cs="Arial"/>
          <w:sz w:val="12"/>
          <w:szCs w:val="12"/>
        </w:rPr>
        <w:t>4</w:t>
      </w:r>
      <w:r w:rsidRPr="00632176">
        <w:rPr>
          <w:rFonts w:ascii="Arial" w:hAnsi="Arial" w:cs="Arial"/>
          <w:sz w:val="12"/>
          <w:szCs w:val="12"/>
        </w:rPr>
        <w:t>, conforme a seguir:</w:t>
      </w:r>
    </w:p>
    <w:p w:rsidR="00F014B6" w:rsidRPr="00632176" w:rsidRDefault="008F42E4" w:rsidP="005614A5">
      <w:pPr>
        <w:spacing w:after="60" w:line="240" w:lineRule="auto"/>
        <w:jc w:val="both"/>
        <w:rPr>
          <w:rFonts w:ascii="Arial" w:hAnsi="Arial" w:cs="Arial"/>
          <w:b/>
          <w:bCs/>
          <w:sz w:val="12"/>
          <w:szCs w:val="12"/>
        </w:rPr>
      </w:pPr>
      <w:r w:rsidRPr="00632176">
        <w:rPr>
          <w:rFonts w:ascii="Arial" w:hAnsi="Arial" w:cs="Arial"/>
          <w:b/>
          <w:bCs/>
          <w:sz w:val="12"/>
          <w:szCs w:val="12"/>
        </w:rPr>
        <w:t>1- ÍNDICES DE LIQUIDEZ</w:t>
      </w:r>
    </w:p>
    <w:p w:rsidR="0064112E" w:rsidRPr="00632176" w:rsidRDefault="008F42E4" w:rsidP="00B547FF">
      <w:pPr>
        <w:pStyle w:val="PargrafodaLista"/>
        <w:numPr>
          <w:ilvl w:val="0"/>
          <w:numId w:val="5"/>
        </w:numPr>
        <w:spacing w:after="0" w:line="240" w:lineRule="auto"/>
        <w:ind w:left="142" w:hanging="153"/>
        <w:jc w:val="both"/>
        <w:rPr>
          <w:rFonts w:ascii="Arial" w:hAnsi="Arial" w:cs="Arial"/>
          <w:sz w:val="12"/>
          <w:szCs w:val="12"/>
        </w:rPr>
      </w:pPr>
      <w:r w:rsidRPr="00632176">
        <w:rPr>
          <w:rFonts w:ascii="Arial" w:hAnsi="Arial" w:cs="Arial"/>
          <w:bCs/>
          <w:sz w:val="12"/>
          <w:szCs w:val="12"/>
        </w:rPr>
        <w:t xml:space="preserve">Liquidez Imediata: </w:t>
      </w:r>
      <w:r w:rsidRPr="00632176">
        <w:rPr>
          <w:rFonts w:ascii="Arial" w:hAnsi="Arial" w:cs="Arial"/>
          <w:sz w:val="12"/>
          <w:szCs w:val="12"/>
        </w:rPr>
        <w:t xml:space="preserve">Disponibilidade ÷ Passivo Circulante = </w:t>
      </w:r>
      <w:r w:rsidR="0064112E" w:rsidRPr="00632176">
        <w:rPr>
          <w:rFonts w:ascii="Arial" w:hAnsi="Arial" w:cs="Arial"/>
          <w:sz w:val="12"/>
          <w:szCs w:val="12"/>
        </w:rPr>
        <w:t>14.021.404,16</w:t>
      </w:r>
      <w:r w:rsidRPr="00632176">
        <w:rPr>
          <w:rFonts w:ascii="Arial" w:hAnsi="Arial" w:cs="Arial"/>
          <w:sz w:val="12"/>
          <w:szCs w:val="12"/>
        </w:rPr>
        <w:t xml:space="preserve"> ÷</w:t>
      </w:r>
      <w:r w:rsidR="0064112E" w:rsidRPr="00632176">
        <w:rPr>
          <w:rFonts w:ascii="Arial" w:hAnsi="Arial" w:cs="Arial"/>
          <w:sz w:val="12"/>
          <w:szCs w:val="12"/>
        </w:rPr>
        <w:t>3.637.843,26</w:t>
      </w:r>
      <w:r w:rsidR="00A65DF7" w:rsidRPr="00632176">
        <w:rPr>
          <w:rFonts w:ascii="Arial" w:hAnsi="Arial" w:cs="Arial"/>
          <w:sz w:val="12"/>
          <w:szCs w:val="12"/>
        </w:rPr>
        <w:t xml:space="preserve">= </w:t>
      </w:r>
      <w:r w:rsidR="0064112E" w:rsidRPr="00632176">
        <w:rPr>
          <w:rFonts w:ascii="Arial" w:hAnsi="Arial" w:cs="Arial"/>
          <w:sz w:val="12"/>
          <w:szCs w:val="12"/>
        </w:rPr>
        <w:t>3,83</w:t>
      </w:r>
      <w:r w:rsidR="00481FBC" w:rsidRPr="00632176">
        <w:rPr>
          <w:rFonts w:ascii="Arial" w:hAnsi="Arial" w:cs="Arial"/>
          <w:sz w:val="12"/>
          <w:szCs w:val="12"/>
        </w:rPr>
        <w:t>;</w:t>
      </w:r>
    </w:p>
    <w:p w:rsidR="0064112E" w:rsidRPr="00632176" w:rsidRDefault="008F42E4" w:rsidP="00B547FF">
      <w:pPr>
        <w:pStyle w:val="PargrafodaLista"/>
        <w:numPr>
          <w:ilvl w:val="0"/>
          <w:numId w:val="5"/>
        </w:numPr>
        <w:spacing w:after="0" w:line="240" w:lineRule="auto"/>
        <w:ind w:left="142" w:hanging="153"/>
        <w:jc w:val="both"/>
        <w:rPr>
          <w:rFonts w:ascii="Arial" w:hAnsi="Arial" w:cs="Arial"/>
          <w:bCs/>
          <w:sz w:val="12"/>
          <w:szCs w:val="12"/>
        </w:rPr>
      </w:pPr>
      <w:r w:rsidRPr="00632176">
        <w:rPr>
          <w:rFonts w:ascii="Arial" w:hAnsi="Arial" w:cs="Arial"/>
          <w:bCs/>
          <w:sz w:val="12"/>
          <w:szCs w:val="12"/>
        </w:rPr>
        <w:t xml:space="preserve">Liquidez Corrente: </w:t>
      </w:r>
      <w:r w:rsidRPr="00632176">
        <w:rPr>
          <w:rFonts w:ascii="Arial" w:hAnsi="Arial" w:cs="Arial"/>
          <w:sz w:val="12"/>
          <w:szCs w:val="12"/>
        </w:rPr>
        <w:t xml:space="preserve">Ativo Circulante ÷ Passivo Circulante </w:t>
      </w:r>
      <w:r w:rsidR="009D4154" w:rsidRPr="00632176">
        <w:rPr>
          <w:rFonts w:ascii="Arial" w:hAnsi="Arial" w:cs="Arial"/>
          <w:sz w:val="12"/>
          <w:szCs w:val="12"/>
        </w:rPr>
        <w:t xml:space="preserve">= </w:t>
      </w:r>
      <w:r w:rsidR="0064112E" w:rsidRPr="00632176">
        <w:rPr>
          <w:rFonts w:ascii="Arial" w:hAnsi="Arial" w:cs="Arial"/>
          <w:sz w:val="12"/>
          <w:szCs w:val="12"/>
        </w:rPr>
        <w:t>20.355.849,24</w:t>
      </w:r>
      <w:r w:rsidRPr="00632176">
        <w:rPr>
          <w:rFonts w:ascii="Arial" w:hAnsi="Arial" w:cs="Arial"/>
          <w:sz w:val="12"/>
          <w:szCs w:val="12"/>
        </w:rPr>
        <w:t xml:space="preserve"> ÷</w:t>
      </w:r>
      <w:r w:rsidR="0064112E" w:rsidRPr="00632176">
        <w:rPr>
          <w:rFonts w:ascii="Arial" w:hAnsi="Arial" w:cs="Arial"/>
          <w:sz w:val="12"/>
          <w:szCs w:val="12"/>
        </w:rPr>
        <w:t>3.637.843,26</w:t>
      </w:r>
      <w:r w:rsidRPr="00632176">
        <w:rPr>
          <w:rFonts w:ascii="Arial" w:hAnsi="Arial" w:cs="Arial"/>
          <w:sz w:val="12"/>
          <w:szCs w:val="12"/>
        </w:rPr>
        <w:t>=</w:t>
      </w:r>
      <w:r w:rsidR="0064112E" w:rsidRPr="00632176">
        <w:rPr>
          <w:rFonts w:ascii="Arial" w:hAnsi="Arial" w:cs="Arial"/>
          <w:bCs/>
          <w:sz w:val="12"/>
          <w:szCs w:val="12"/>
        </w:rPr>
        <w:t>5,60</w:t>
      </w:r>
      <w:r w:rsidR="009D4154" w:rsidRPr="00632176">
        <w:rPr>
          <w:rFonts w:ascii="Arial" w:hAnsi="Arial" w:cs="Arial"/>
          <w:bCs/>
          <w:sz w:val="12"/>
          <w:szCs w:val="12"/>
        </w:rPr>
        <w:t xml:space="preserve">; </w:t>
      </w:r>
    </w:p>
    <w:p w:rsidR="00E81567" w:rsidRPr="00632176" w:rsidRDefault="008F42E4" w:rsidP="00B547FF">
      <w:pPr>
        <w:pStyle w:val="PargrafodaLista"/>
        <w:numPr>
          <w:ilvl w:val="0"/>
          <w:numId w:val="5"/>
        </w:numPr>
        <w:spacing w:after="0" w:line="240" w:lineRule="auto"/>
        <w:ind w:left="142" w:hanging="153"/>
        <w:jc w:val="both"/>
        <w:rPr>
          <w:rFonts w:ascii="Arial" w:hAnsi="Arial" w:cs="Arial"/>
          <w:b/>
          <w:bCs/>
          <w:sz w:val="12"/>
          <w:szCs w:val="12"/>
        </w:rPr>
      </w:pPr>
      <w:r w:rsidRPr="00632176">
        <w:rPr>
          <w:rFonts w:ascii="Arial" w:hAnsi="Arial" w:cs="Arial"/>
          <w:bCs/>
          <w:sz w:val="12"/>
          <w:szCs w:val="12"/>
        </w:rPr>
        <w:t>Liquidez Geral:</w:t>
      </w:r>
      <w:r w:rsidRPr="00632176">
        <w:rPr>
          <w:rFonts w:ascii="Arial" w:hAnsi="Arial" w:cs="Arial"/>
          <w:sz w:val="12"/>
          <w:szCs w:val="12"/>
        </w:rPr>
        <w:t>(Ativo Circulante + Ativo Não Circulante)</w:t>
      </w:r>
      <w:r w:rsidR="009D4154" w:rsidRPr="00632176">
        <w:rPr>
          <w:rFonts w:ascii="Arial" w:hAnsi="Arial" w:cs="Arial"/>
          <w:sz w:val="12"/>
          <w:szCs w:val="12"/>
        </w:rPr>
        <w:t xml:space="preserve"> ÷ </w:t>
      </w:r>
      <w:r w:rsidRPr="00632176">
        <w:rPr>
          <w:rFonts w:ascii="Arial" w:hAnsi="Arial" w:cs="Arial"/>
          <w:sz w:val="12"/>
          <w:szCs w:val="12"/>
        </w:rPr>
        <w:t>(Passivo Circulante + Passivo Não Circulante)</w:t>
      </w:r>
      <w:r w:rsidR="009D4154" w:rsidRPr="00632176">
        <w:rPr>
          <w:rFonts w:ascii="Arial" w:hAnsi="Arial" w:cs="Arial"/>
          <w:sz w:val="12"/>
          <w:szCs w:val="12"/>
        </w:rPr>
        <w:t xml:space="preserve"> (</w:t>
      </w:r>
      <w:r w:rsidR="0064112E" w:rsidRPr="00632176">
        <w:rPr>
          <w:rFonts w:ascii="Arial" w:hAnsi="Arial" w:cs="Arial"/>
          <w:sz w:val="12"/>
          <w:szCs w:val="12"/>
        </w:rPr>
        <w:t>20.355.849,24</w:t>
      </w:r>
      <w:r w:rsidRPr="00632176">
        <w:rPr>
          <w:rFonts w:ascii="Arial" w:hAnsi="Arial" w:cs="Arial"/>
          <w:sz w:val="12"/>
          <w:szCs w:val="12"/>
        </w:rPr>
        <w:t xml:space="preserve">+ </w:t>
      </w:r>
      <w:r w:rsidR="0064112E" w:rsidRPr="00632176">
        <w:rPr>
          <w:rFonts w:ascii="Arial" w:hAnsi="Arial" w:cs="Arial"/>
          <w:sz w:val="12"/>
          <w:szCs w:val="12"/>
        </w:rPr>
        <w:t>247.529.823,73</w:t>
      </w:r>
      <w:r w:rsidR="009D4154" w:rsidRPr="00632176">
        <w:rPr>
          <w:rFonts w:ascii="Arial" w:hAnsi="Arial" w:cs="Arial"/>
          <w:sz w:val="12"/>
          <w:szCs w:val="12"/>
        </w:rPr>
        <w:t>)</w:t>
      </w:r>
      <w:r w:rsidR="009D4154" w:rsidRPr="00632176">
        <w:rPr>
          <w:rFonts w:ascii="Arial" w:hAnsi="Arial" w:cs="Arial"/>
          <w:b/>
          <w:sz w:val="12"/>
          <w:szCs w:val="12"/>
        </w:rPr>
        <w:t xml:space="preserve"> ÷ </w:t>
      </w:r>
      <w:r w:rsidR="009D4154" w:rsidRPr="00632176">
        <w:rPr>
          <w:rFonts w:ascii="Arial" w:hAnsi="Arial" w:cs="Arial"/>
          <w:sz w:val="12"/>
          <w:szCs w:val="12"/>
        </w:rPr>
        <w:t>(</w:t>
      </w:r>
      <w:r w:rsidR="0064112E" w:rsidRPr="00632176">
        <w:rPr>
          <w:rFonts w:ascii="Arial" w:hAnsi="Arial" w:cs="Arial"/>
          <w:sz w:val="12"/>
          <w:szCs w:val="12"/>
        </w:rPr>
        <w:t>3.637.843,26</w:t>
      </w:r>
      <w:r w:rsidR="009D4154" w:rsidRPr="00632176">
        <w:rPr>
          <w:rFonts w:ascii="Arial" w:hAnsi="Arial" w:cs="Arial"/>
          <w:sz w:val="12"/>
          <w:szCs w:val="12"/>
        </w:rPr>
        <w:t xml:space="preserve"> + </w:t>
      </w:r>
      <w:r w:rsidR="0064112E" w:rsidRPr="00632176">
        <w:rPr>
          <w:rFonts w:ascii="Arial" w:hAnsi="Arial" w:cs="Arial"/>
          <w:sz w:val="12"/>
          <w:szCs w:val="12"/>
        </w:rPr>
        <w:t>12.045.647,42</w:t>
      </w:r>
      <w:r w:rsidR="00475120" w:rsidRPr="00632176">
        <w:rPr>
          <w:rFonts w:ascii="Arial" w:hAnsi="Arial" w:cs="Arial"/>
          <w:sz w:val="12"/>
          <w:szCs w:val="12"/>
        </w:rPr>
        <w:t>)</w:t>
      </w:r>
      <w:r w:rsidRPr="00632176">
        <w:rPr>
          <w:rFonts w:ascii="Arial" w:hAnsi="Arial" w:cs="Arial"/>
          <w:sz w:val="12"/>
          <w:szCs w:val="12"/>
        </w:rPr>
        <w:t xml:space="preserve"> = </w:t>
      </w:r>
      <w:r w:rsidR="0064112E" w:rsidRPr="00632176">
        <w:rPr>
          <w:rFonts w:ascii="Arial" w:hAnsi="Arial" w:cs="Arial"/>
          <w:bCs/>
          <w:sz w:val="12"/>
          <w:szCs w:val="12"/>
        </w:rPr>
        <w:t>17,08</w:t>
      </w:r>
      <w:r w:rsidR="009D4154" w:rsidRPr="00632176">
        <w:rPr>
          <w:rFonts w:ascii="Arial" w:hAnsi="Arial" w:cs="Arial"/>
          <w:bCs/>
          <w:sz w:val="12"/>
          <w:szCs w:val="12"/>
        </w:rPr>
        <w:t>;</w:t>
      </w:r>
    </w:p>
    <w:p w:rsidR="00F014B6" w:rsidRPr="00632176" w:rsidRDefault="008F42E4" w:rsidP="005614A5">
      <w:pPr>
        <w:spacing w:after="60" w:line="240" w:lineRule="auto"/>
        <w:jc w:val="both"/>
        <w:rPr>
          <w:rFonts w:ascii="Arial" w:hAnsi="Arial" w:cs="Arial"/>
          <w:b/>
          <w:bCs/>
          <w:sz w:val="12"/>
          <w:szCs w:val="12"/>
        </w:rPr>
      </w:pPr>
      <w:r w:rsidRPr="00632176">
        <w:rPr>
          <w:rFonts w:ascii="Arial" w:hAnsi="Arial" w:cs="Arial"/>
          <w:b/>
          <w:bCs/>
          <w:sz w:val="12"/>
          <w:szCs w:val="12"/>
        </w:rPr>
        <w:t>2- ÍNDICES PATRIMONIAIS E ESTRUTURAIS</w:t>
      </w:r>
    </w:p>
    <w:p w:rsidR="0064112E" w:rsidRPr="00632176" w:rsidRDefault="008F42E4" w:rsidP="00B547FF">
      <w:pPr>
        <w:pStyle w:val="PargrafodaLista"/>
        <w:numPr>
          <w:ilvl w:val="0"/>
          <w:numId w:val="6"/>
        </w:numPr>
        <w:spacing w:after="0" w:line="240" w:lineRule="auto"/>
        <w:ind w:left="142" w:hanging="153"/>
        <w:jc w:val="both"/>
        <w:rPr>
          <w:rFonts w:ascii="Arial" w:hAnsi="Arial" w:cs="Arial"/>
          <w:b/>
          <w:bCs/>
          <w:sz w:val="12"/>
          <w:szCs w:val="12"/>
        </w:rPr>
      </w:pPr>
      <w:r w:rsidRPr="00632176">
        <w:rPr>
          <w:rFonts w:ascii="Arial" w:hAnsi="Arial" w:cs="Arial"/>
          <w:b/>
          <w:bCs/>
          <w:sz w:val="12"/>
          <w:szCs w:val="12"/>
        </w:rPr>
        <w:t xml:space="preserve">Endividamento a Curto Prazo: </w:t>
      </w:r>
      <w:r w:rsidRPr="00632176">
        <w:rPr>
          <w:rFonts w:ascii="Arial" w:hAnsi="Arial" w:cs="Arial"/>
          <w:sz w:val="12"/>
          <w:szCs w:val="12"/>
        </w:rPr>
        <w:t>Passivo Circulante ÷ Patrimônio Líquido</w:t>
      </w:r>
      <w:r w:rsidR="00A65DF7" w:rsidRPr="00632176">
        <w:rPr>
          <w:rFonts w:ascii="Arial" w:hAnsi="Arial" w:cs="Arial"/>
          <w:sz w:val="12"/>
          <w:szCs w:val="12"/>
        </w:rPr>
        <w:t xml:space="preserve"> = </w:t>
      </w:r>
      <w:r w:rsidR="0064112E" w:rsidRPr="00632176">
        <w:rPr>
          <w:rFonts w:ascii="Arial" w:hAnsi="Arial" w:cs="Arial"/>
          <w:sz w:val="12"/>
          <w:szCs w:val="12"/>
        </w:rPr>
        <w:t>3.637.843,26</w:t>
      </w:r>
      <w:r w:rsidRPr="00632176">
        <w:rPr>
          <w:rFonts w:ascii="Arial" w:hAnsi="Arial" w:cs="Arial"/>
          <w:sz w:val="12"/>
          <w:szCs w:val="12"/>
        </w:rPr>
        <w:t xml:space="preserve">÷ </w:t>
      </w:r>
      <w:r w:rsidR="0064112E" w:rsidRPr="00632176">
        <w:rPr>
          <w:rFonts w:ascii="Arial" w:hAnsi="Arial" w:cs="Arial"/>
          <w:sz w:val="12"/>
          <w:szCs w:val="12"/>
        </w:rPr>
        <w:t>252.202.182,29</w:t>
      </w:r>
      <w:r w:rsidRPr="00632176">
        <w:rPr>
          <w:rFonts w:ascii="Arial" w:hAnsi="Arial" w:cs="Arial"/>
          <w:sz w:val="12"/>
          <w:szCs w:val="12"/>
        </w:rPr>
        <w:t xml:space="preserve"> =</w:t>
      </w:r>
      <w:r w:rsidR="0064112E" w:rsidRPr="00632176">
        <w:rPr>
          <w:rFonts w:ascii="Arial" w:hAnsi="Arial" w:cs="Arial"/>
          <w:b/>
          <w:bCs/>
          <w:sz w:val="12"/>
          <w:szCs w:val="12"/>
        </w:rPr>
        <w:t>0,015</w:t>
      </w:r>
      <w:r w:rsidR="00481FBC" w:rsidRPr="00632176">
        <w:rPr>
          <w:rFonts w:ascii="Arial" w:hAnsi="Arial" w:cs="Arial"/>
          <w:b/>
          <w:bCs/>
          <w:sz w:val="12"/>
          <w:szCs w:val="12"/>
        </w:rPr>
        <w:t>;</w:t>
      </w:r>
    </w:p>
    <w:p w:rsidR="00A426F2" w:rsidRPr="00632176" w:rsidRDefault="00A426F2" w:rsidP="00B547FF">
      <w:pPr>
        <w:pStyle w:val="PargrafodaLista"/>
        <w:numPr>
          <w:ilvl w:val="0"/>
          <w:numId w:val="6"/>
        </w:numPr>
        <w:spacing w:after="0" w:line="240" w:lineRule="auto"/>
        <w:ind w:left="142" w:hanging="153"/>
        <w:jc w:val="both"/>
        <w:rPr>
          <w:rFonts w:ascii="Arial" w:hAnsi="Arial" w:cs="Arial"/>
          <w:bCs/>
          <w:sz w:val="12"/>
          <w:szCs w:val="12"/>
        </w:rPr>
      </w:pPr>
      <w:r w:rsidRPr="00632176">
        <w:rPr>
          <w:rFonts w:ascii="Arial" w:hAnsi="Arial" w:cs="Arial"/>
          <w:b/>
          <w:bCs/>
          <w:sz w:val="12"/>
          <w:szCs w:val="12"/>
        </w:rPr>
        <w:t xml:space="preserve">Endividamento a Longo Prazo: </w:t>
      </w:r>
      <w:r w:rsidRPr="00632176">
        <w:rPr>
          <w:rFonts w:ascii="Arial" w:hAnsi="Arial" w:cs="Arial"/>
          <w:bCs/>
          <w:sz w:val="12"/>
          <w:szCs w:val="12"/>
        </w:rPr>
        <w:t>Cumpre-nos registrar que no Passivo de Longo Prazo est</w:t>
      </w:r>
      <w:r w:rsidR="00E45233" w:rsidRPr="00632176">
        <w:rPr>
          <w:rFonts w:ascii="Arial" w:hAnsi="Arial" w:cs="Arial"/>
          <w:bCs/>
          <w:sz w:val="12"/>
          <w:szCs w:val="12"/>
        </w:rPr>
        <w:t>á</w:t>
      </w:r>
      <w:r w:rsidRPr="00632176">
        <w:rPr>
          <w:rFonts w:ascii="Arial" w:hAnsi="Arial" w:cs="Arial"/>
          <w:bCs/>
          <w:sz w:val="12"/>
          <w:szCs w:val="12"/>
        </w:rPr>
        <w:t xml:space="preserve"> provisionado o valor de R$ 10.789.362,56 (dez milhões</w:t>
      </w:r>
      <w:r w:rsidR="00301D46" w:rsidRPr="00632176">
        <w:rPr>
          <w:rFonts w:ascii="Arial" w:hAnsi="Arial" w:cs="Arial"/>
          <w:sz w:val="12"/>
          <w:szCs w:val="12"/>
        </w:rPr>
        <w:t xml:space="preserve">, </w:t>
      </w:r>
      <w:r w:rsidRPr="00632176">
        <w:rPr>
          <w:rFonts w:ascii="Arial" w:hAnsi="Arial" w:cs="Arial"/>
          <w:bCs/>
          <w:sz w:val="12"/>
          <w:szCs w:val="12"/>
        </w:rPr>
        <w:t xml:space="preserve">setecentos e oitenta e nove mil, trezentos e sessenta e dois reais e cinqüenta e seis centavos), referente a IPTU de 2020, 2021, 2022, 2023, </w:t>
      </w:r>
      <w:r w:rsidR="002719A4" w:rsidRPr="00632176">
        <w:rPr>
          <w:rFonts w:ascii="Arial" w:hAnsi="Arial" w:cs="Arial"/>
          <w:bCs/>
          <w:sz w:val="12"/>
          <w:szCs w:val="12"/>
        </w:rPr>
        <w:t>e 2024 em processo administrativo Junto a Prefeitura Municipal de Goiânia, aguardando decisão de recurso sobre o valor cobrado. Ainda na composição do saldo de Longo Prazo foi registrado no ano de 2024 o valor de R$ 1.256.264,86 (um milhão</w:t>
      </w:r>
      <w:r w:rsidR="00BF03CD" w:rsidRPr="00632176">
        <w:rPr>
          <w:rFonts w:ascii="Arial" w:hAnsi="Arial" w:cs="Arial"/>
          <w:sz w:val="12"/>
          <w:szCs w:val="12"/>
        </w:rPr>
        <w:t xml:space="preserve">, </w:t>
      </w:r>
      <w:r w:rsidR="002719A4" w:rsidRPr="00632176">
        <w:rPr>
          <w:rFonts w:ascii="Arial" w:hAnsi="Arial" w:cs="Arial"/>
          <w:bCs/>
          <w:sz w:val="12"/>
          <w:szCs w:val="12"/>
        </w:rPr>
        <w:t xml:space="preserve">duzentos e </w:t>
      </w:r>
      <w:r w:rsidR="00BF03CD" w:rsidRPr="00632176">
        <w:rPr>
          <w:rFonts w:ascii="Arial" w:hAnsi="Arial" w:cs="Arial"/>
          <w:bCs/>
          <w:sz w:val="12"/>
          <w:szCs w:val="12"/>
        </w:rPr>
        <w:t>cinquenta</w:t>
      </w:r>
      <w:r w:rsidR="002719A4" w:rsidRPr="00632176">
        <w:rPr>
          <w:rFonts w:ascii="Arial" w:hAnsi="Arial" w:cs="Arial"/>
          <w:bCs/>
          <w:sz w:val="12"/>
          <w:szCs w:val="12"/>
        </w:rPr>
        <w:t xml:space="preserve"> e seis mil, duzentos e sessenta e quatro reais e oitenta e seis centavos), referente ao valor correspondente a receita diferida do período da renovação de concessões por 15 (quinze) anos, </w:t>
      </w:r>
      <w:r w:rsidR="00147E4B" w:rsidRPr="00632176">
        <w:rPr>
          <w:rFonts w:ascii="Arial" w:hAnsi="Arial" w:cs="Arial"/>
          <w:bCs/>
          <w:sz w:val="12"/>
          <w:szCs w:val="12"/>
        </w:rPr>
        <w:t xml:space="preserve">que será baixada e oferecida </w:t>
      </w:r>
      <w:r w:rsidR="00481FBC" w:rsidRPr="00632176">
        <w:rPr>
          <w:rFonts w:ascii="Arial" w:hAnsi="Arial" w:cs="Arial"/>
          <w:bCs/>
          <w:sz w:val="12"/>
          <w:szCs w:val="12"/>
        </w:rPr>
        <w:t>à</w:t>
      </w:r>
      <w:r w:rsidR="00147E4B" w:rsidRPr="00632176">
        <w:rPr>
          <w:rFonts w:ascii="Arial" w:hAnsi="Arial" w:cs="Arial"/>
          <w:bCs/>
          <w:sz w:val="12"/>
          <w:szCs w:val="12"/>
        </w:rPr>
        <w:t xml:space="preserve"> base</w:t>
      </w:r>
      <w:r w:rsidR="002719A4" w:rsidRPr="00632176">
        <w:rPr>
          <w:rFonts w:ascii="Arial" w:hAnsi="Arial" w:cs="Arial"/>
          <w:bCs/>
          <w:sz w:val="12"/>
          <w:szCs w:val="12"/>
        </w:rPr>
        <w:t xml:space="preserve"> de cálculo da tributação mensal o valor proporcional de 180 avos</w:t>
      </w:r>
      <w:r w:rsidR="00147E4B" w:rsidRPr="00632176">
        <w:rPr>
          <w:rFonts w:ascii="Arial" w:hAnsi="Arial" w:cs="Arial"/>
          <w:bCs/>
          <w:sz w:val="12"/>
          <w:szCs w:val="12"/>
        </w:rPr>
        <w:t>,</w:t>
      </w:r>
      <w:r w:rsidR="002719A4" w:rsidRPr="00632176">
        <w:rPr>
          <w:rFonts w:ascii="Arial" w:hAnsi="Arial" w:cs="Arial"/>
          <w:bCs/>
          <w:sz w:val="12"/>
          <w:szCs w:val="12"/>
        </w:rPr>
        <w:t xml:space="preserve"> a título de receita vinculada ao referido período</w:t>
      </w:r>
      <w:r w:rsidR="00147E4B" w:rsidRPr="00632176">
        <w:rPr>
          <w:rFonts w:ascii="Arial" w:hAnsi="Arial" w:cs="Arial"/>
          <w:bCs/>
          <w:sz w:val="12"/>
          <w:szCs w:val="12"/>
        </w:rPr>
        <w:t>;</w:t>
      </w:r>
    </w:p>
    <w:p w:rsidR="00A426F2" w:rsidRPr="00632176" w:rsidRDefault="008F42E4" w:rsidP="00B547FF">
      <w:pPr>
        <w:pStyle w:val="PargrafodaLista"/>
        <w:numPr>
          <w:ilvl w:val="0"/>
          <w:numId w:val="6"/>
        </w:numPr>
        <w:spacing w:after="0" w:line="240" w:lineRule="auto"/>
        <w:ind w:left="142" w:hanging="153"/>
        <w:jc w:val="both"/>
        <w:rPr>
          <w:rFonts w:ascii="Arial" w:hAnsi="Arial" w:cs="Arial"/>
          <w:b/>
          <w:bCs/>
          <w:sz w:val="12"/>
          <w:szCs w:val="12"/>
        </w:rPr>
      </w:pPr>
      <w:r w:rsidRPr="00632176">
        <w:rPr>
          <w:rFonts w:ascii="Arial" w:hAnsi="Arial" w:cs="Arial"/>
          <w:b/>
          <w:bCs/>
          <w:sz w:val="12"/>
          <w:szCs w:val="12"/>
        </w:rPr>
        <w:t>Endividamento Total</w:t>
      </w:r>
      <w:r w:rsidRPr="00632176">
        <w:rPr>
          <w:rFonts w:ascii="Arial" w:hAnsi="Arial" w:cs="Arial"/>
          <w:sz w:val="12"/>
          <w:szCs w:val="12"/>
        </w:rPr>
        <w:t>Passivo Total ÷ Patrimônio Líquido</w:t>
      </w:r>
      <w:r w:rsidR="00D716EB" w:rsidRPr="00632176">
        <w:rPr>
          <w:rFonts w:ascii="Arial" w:hAnsi="Arial" w:cs="Arial"/>
          <w:sz w:val="12"/>
          <w:szCs w:val="12"/>
        </w:rPr>
        <w:t xml:space="preserve"> = </w:t>
      </w:r>
      <w:r w:rsidR="0064112E" w:rsidRPr="00632176">
        <w:rPr>
          <w:rFonts w:ascii="Arial" w:hAnsi="Arial" w:cs="Arial"/>
          <w:sz w:val="12"/>
          <w:szCs w:val="12"/>
        </w:rPr>
        <w:t>267.885.672,97</w:t>
      </w:r>
      <w:r w:rsidRPr="00632176">
        <w:rPr>
          <w:rFonts w:ascii="Arial" w:hAnsi="Arial" w:cs="Arial"/>
          <w:sz w:val="12"/>
          <w:szCs w:val="12"/>
        </w:rPr>
        <w:t xml:space="preserve">÷ </w:t>
      </w:r>
      <w:r w:rsidR="0064112E" w:rsidRPr="00632176">
        <w:rPr>
          <w:rFonts w:ascii="Arial" w:hAnsi="Arial" w:cs="Arial"/>
          <w:sz w:val="12"/>
          <w:szCs w:val="12"/>
        </w:rPr>
        <w:t>252.202.182,29</w:t>
      </w:r>
      <w:r w:rsidRPr="00632176">
        <w:rPr>
          <w:rFonts w:ascii="Arial" w:hAnsi="Arial" w:cs="Arial"/>
          <w:sz w:val="12"/>
          <w:szCs w:val="12"/>
        </w:rPr>
        <w:t xml:space="preserve"> = </w:t>
      </w:r>
      <w:r w:rsidR="0064112E" w:rsidRPr="00632176">
        <w:rPr>
          <w:rFonts w:ascii="Arial" w:hAnsi="Arial" w:cs="Arial"/>
          <w:b/>
          <w:bCs/>
          <w:sz w:val="12"/>
          <w:szCs w:val="12"/>
        </w:rPr>
        <w:t>1,06</w:t>
      </w:r>
      <w:r w:rsidR="00481FBC" w:rsidRPr="00632176">
        <w:rPr>
          <w:rFonts w:ascii="Arial" w:hAnsi="Arial" w:cs="Arial"/>
          <w:b/>
          <w:bCs/>
          <w:sz w:val="12"/>
          <w:szCs w:val="12"/>
        </w:rPr>
        <w:t>;</w:t>
      </w:r>
    </w:p>
    <w:p w:rsidR="00A426F2" w:rsidRPr="00632176" w:rsidRDefault="00A426F2" w:rsidP="005614A5">
      <w:pPr>
        <w:spacing w:after="0" w:line="240" w:lineRule="auto"/>
        <w:jc w:val="both"/>
        <w:rPr>
          <w:rFonts w:ascii="Arial" w:hAnsi="Arial" w:cs="Arial"/>
          <w:b/>
          <w:bCs/>
          <w:sz w:val="12"/>
          <w:szCs w:val="12"/>
        </w:rPr>
      </w:pPr>
    </w:p>
    <w:p w:rsidR="00E81567" w:rsidRPr="00632176" w:rsidRDefault="00960130" w:rsidP="005614A5">
      <w:pPr>
        <w:spacing w:after="60" w:line="240" w:lineRule="auto"/>
        <w:jc w:val="both"/>
        <w:rPr>
          <w:rFonts w:ascii="Arial" w:hAnsi="Arial" w:cs="Arial"/>
          <w:b/>
          <w:bCs/>
          <w:sz w:val="12"/>
          <w:szCs w:val="12"/>
        </w:rPr>
      </w:pPr>
      <w:r w:rsidRPr="00632176">
        <w:rPr>
          <w:rFonts w:ascii="Arial" w:hAnsi="Arial" w:cs="Arial"/>
          <w:b/>
          <w:bCs/>
          <w:sz w:val="12"/>
          <w:szCs w:val="12"/>
        </w:rPr>
        <w:t>3- RESULTADO OPERACIONAL</w:t>
      </w:r>
    </w:p>
    <w:p w:rsidR="008F42E4" w:rsidRPr="00632176" w:rsidRDefault="008F42E4" w:rsidP="005614A5">
      <w:pPr>
        <w:spacing w:after="0" w:line="240" w:lineRule="auto"/>
        <w:jc w:val="both"/>
        <w:rPr>
          <w:rFonts w:ascii="Arial" w:hAnsi="Arial" w:cs="Arial"/>
          <w:b/>
          <w:bCs/>
          <w:sz w:val="12"/>
          <w:szCs w:val="12"/>
        </w:rPr>
      </w:pPr>
      <w:r w:rsidRPr="00632176">
        <w:rPr>
          <w:rFonts w:ascii="Arial" w:hAnsi="Arial" w:cs="Arial"/>
          <w:sz w:val="12"/>
          <w:szCs w:val="12"/>
        </w:rPr>
        <w:t>De acordo com a Demonstração d</w:t>
      </w:r>
      <w:r w:rsidR="00E45233" w:rsidRPr="00632176">
        <w:rPr>
          <w:rFonts w:ascii="Arial" w:hAnsi="Arial" w:cs="Arial"/>
          <w:sz w:val="12"/>
          <w:szCs w:val="12"/>
        </w:rPr>
        <w:t>o</w:t>
      </w:r>
      <w:r w:rsidRPr="00632176">
        <w:rPr>
          <w:rFonts w:ascii="Arial" w:hAnsi="Arial" w:cs="Arial"/>
          <w:sz w:val="12"/>
          <w:szCs w:val="12"/>
        </w:rPr>
        <w:t xml:space="preserve"> Resultado</w:t>
      </w:r>
      <w:r w:rsidR="00BF03CD" w:rsidRPr="00632176">
        <w:rPr>
          <w:rFonts w:ascii="Arial" w:hAnsi="Arial" w:cs="Arial"/>
          <w:sz w:val="12"/>
          <w:szCs w:val="12"/>
        </w:rPr>
        <w:t xml:space="preserve"> do Exercício </w:t>
      </w:r>
      <w:r w:rsidR="00960130" w:rsidRPr="00632176">
        <w:rPr>
          <w:rFonts w:ascii="Arial" w:hAnsi="Arial" w:cs="Arial"/>
          <w:sz w:val="12"/>
          <w:szCs w:val="12"/>
        </w:rPr>
        <w:t>foi apurado no exercício de 2024</w:t>
      </w:r>
      <w:r w:rsidRPr="00632176">
        <w:rPr>
          <w:rFonts w:ascii="Arial" w:hAnsi="Arial" w:cs="Arial"/>
          <w:sz w:val="12"/>
          <w:szCs w:val="12"/>
        </w:rPr>
        <w:t xml:space="preserve">, resultado operacional </w:t>
      </w:r>
      <w:r w:rsidR="00326EF3" w:rsidRPr="00632176">
        <w:rPr>
          <w:rFonts w:ascii="Arial" w:hAnsi="Arial" w:cs="Arial"/>
          <w:sz w:val="12"/>
          <w:szCs w:val="12"/>
        </w:rPr>
        <w:t>positivo</w:t>
      </w:r>
      <w:r w:rsidRPr="00632176">
        <w:rPr>
          <w:rFonts w:ascii="Arial" w:hAnsi="Arial" w:cs="Arial"/>
          <w:sz w:val="12"/>
          <w:szCs w:val="12"/>
        </w:rPr>
        <w:t xml:space="preserve">, ou seja, </w:t>
      </w:r>
      <w:r w:rsidR="00326EF3" w:rsidRPr="00632176">
        <w:rPr>
          <w:rFonts w:ascii="Arial" w:hAnsi="Arial" w:cs="Arial"/>
          <w:sz w:val="12"/>
          <w:szCs w:val="12"/>
        </w:rPr>
        <w:t xml:space="preserve">lucro </w:t>
      </w:r>
      <w:r w:rsidRPr="00632176">
        <w:rPr>
          <w:rFonts w:ascii="Arial" w:hAnsi="Arial" w:cs="Arial"/>
          <w:sz w:val="12"/>
          <w:szCs w:val="12"/>
        </w:rPr>
        <w:t xml:space="preserve">Líquido de R$ </w:t>
      </w:r>
      <w:r w:rsidR="00960130" w:rsidRPr="00632176">
        <w:rPr>
          <w:rFonts w:ascii="Arial" w:hAnsi="Arial" w:cs="Arial"/>
          <w:sz w:val="12"/>
          <w:szCs w:val="12"/>
        </w:rPr>
        <w:t>823.698,66</w:t>
      </w:r>
      <w:r w:rsidRPr="00632176">
        <w:rPr>
          <w:rFonts w:ascii="Arial" w:hAnsi="Arial" w:cs="Arial"/>
          <w:sz w:val="12"/>
          <w:szCs w:val="12"/>
        </w:rPr>
        <w:t>(</w:t>
      </w:r>
      <w:r w:rsidR="009B1B6F" w:rsidRPr="00632176">
        <w:rPr>
          <w:rFonts w:ascii="Arial" w:hAnsi="Arial" w:cs="Arial"/>
          <w:sz w:val="12"/>
          <w:szCs w:val="12"/>
        </w:rPr>
        <w:t>oitocentos e vinte três mil, seiscentos e noventa e oito reais e sessenta e seis</w:t>
      </w:r>
      <w:r w:rsidR="00475120" w:rsidRPr="00632176">
        <w:rPr>
          <w:rFonts w:ascii="Arial" w:hAnsi="Arial" w:cs="Arial"/>
          <w:sz w:val="12"/>
          <w:szCs w:val="12"/>
        </w:rPr>
        <w:t xml:space="preserve"> centavos</w:t>
      </w:r>
      <w:r w:rsidRPr="00632176">
        <w:rPr>
          <w:rFonts w:ascii="Arial" w:hAnsi="Arial" w:cs="Arial"/>
          <w:sz w:val="12"/>
          <w:szCs w:val="12"/>
        </w:rPr>
        <w:t xml:space="preserve">). </w:t>
      </w:r>
    </w:p>
    <w:p w:rsidR="00960130" w:rsidRPr="00632176" w:rsidRDefault="00960130" w:rsidP="005614A5">
      <w:pPr>
        <w:spacing w:after="60" w:line="240" w:lineRule="auto"/>
        <w:jc w:val="both"/>
        <w:rPr>
          <w:rFonts w:ascii="Arial" w:hAnsi="Arial" w:cs="Arial"/>
          <w:b/>
          <w:bCs/>
          <w:sz w:val="12"/>
          <w:szCs w:val="12"/>
        </w:rPr>
      </w:pPr>
    </w:p>
    <w:p w:rsidR="008F42E4" w:rsidRPr="00632176" w:rsidRDefault="008F42E4" w:rsidP="005614A5">
      <w:pPr>
        <w:spacing w:after="60" w:line="240" w:lineRule="auto"/>
        <w:jc w:val="both"/>
        <w:rPr>
          <w:rFonts w:ascii="Arial" w:hAnsi="Arial" w:cs="Arial"/>
          <w:sz w:val="12"/>
          <w:szCs w:val="12"/>
        </w:rPr>
      </w:pPr>
      <w:r w:rsidRPr="00632176">
        <w:rPr>
          <w:rFonts w:ascii="Arial" w:hAnsi="Arial" w:cs="Arial"/>
          <w:b/>
          <w:bCs/>
          <w:sz w:val="12"/>
          <w:szCs w:val="12"/>
        </w:rPr>
        <w:t xml:space="preserve">4-RESULTADO FINANCEIRO </w:t>
      </w:r>
    </w:p>
    <w:p w:rsidR="0053064B" w:rsidRPr="00632176" w:rsidRDefault="008F42E4" w:rsidP="00481FBC">
      <w:pPr>
        <w:spacing w:after="0" w:line="240" w:lineRule="auto"/>
        <w:jc w:val="both"/>
        <w:rPr>
          <w:rFonts w:ascii="Arial" w:hAnsi="Arial" w:cs="Arial"/>
          <w:b/>
          <w:bCs/>
          <w:sz w:val="12"/>
          <w:szCs w:val="12"/>
        </w:rPr>
      </w:pPr>
      <w:r w:rsidRPr="00632176">
        <w:rPr>
          <w:rFonts w:ascii="Arial" w:hAnsi="Arial" w:cs="Arial"/>
          <w:sz w:val="12"/>
          <w:szCs w:val="12"/>
        </w:rPr>
        <w:t xml:space="preserve">Partindo do </w:t>
      </w:r>
      <w:r w:rsidR="00326EF3" w:rsidRPr="00632176">
        <w:rPr>
          <w:rFonts w:ascii="Arial" w:hAnsi="Arial" w:cs="Arial"/>
          <w:sz w:val="12"/>
          <w:szCs w:val="12"/>
        </w:rPr>
        <w:t>Lucro</w:t>
      </w:r>
      <w:r w:rsidRPr="00632176">
        <w:rPr>
          <w:rFonts w:ascii="Arial" w:hAnsi="Arial" w:cs="Arial"/>
          <w:sz w:val="12"/>
          <w:szCs w:val="12"/>
        </w:rPr>
        <w:t xml:space="preserve"> Líquido de R$ </w:t>
      </w:r>
      <w:r w:rsidR="009B1B6F" w:rsidRPr="00632176">
        <w:rPr>
          <w:rFonts w:ascii="Arial" w:hAnsi="Arial" w:cs="Arial"/>
          <w:sz w:val="12"/>
          <w:szCs w:val="12"/>
        </w:rPr>
        <w:t>823.698,66</w:t>
      </w:r>
      <w:r w:rsidR="00326EF3" w:rsidRPr="00632176">
        <w:rPr>
          <w:rFonts w:ascii="Arial" w:hAnsi="Arial" w:cs="Arial"/>
          <w:sz w:val="12"/>
          <w:szCs w:val="12"/>
        </w:rPr>
        <w:t>(</w:t>
      </w:r>
      <w:r w:rsidR="009B1B6F" w:rsidRPr="00632176">
        <w:rPr>
          <w:rFonts w:ascii="Arial" w:hAnsi="Arial" w:cs="Arial"/>
          <w:sz w:val="12"/>
          <w:szCs w:val="12"/>
        </w:rPr>
        <w:t>oitocentos e vinte três mil, seiscentos e noventa e oito reais e sessenta e seis centavos</w:t>
      </w:r>
      <w:r w:rsidRPr="00632176">
        <w:rPr>
          <w:rFonts w:ascii="Arial" w:hAnsi="Arial" w:cs="Arial"/>
          <w:sz w:val="12"/>
          <w:szCs w:val="12"/>
        </w:rPr>
        <w:t>) do exercício de 202</w:t>
      </w:r>
      <w:r w:rsidR="009B1B6F" w:rsidRPr="00632176">
        <w:rPr>
          <w:rFonts w:ascii="Arial" w:hAnsi="Arial" w:cs="Arial"/>
          <w:sz w:val="12"/>
          <w:szCs w:val="12"/>
        </w:rPr>
        <w:t>4</w:t>
      </w:r>
      <w:r w:rsidRPr="00632176">
        <w:rPr>
          <w:rFonts w:ascii="Arial" w:hAnsi="Arial" w:cs="Arial"/>
          <w:sz w:val="12"/>
          <w:szCs w:val="12"/>
        </w:rPr>
        <w:t xml:space="preserve">, deduzido as despesas apropriadas no exercíciode depreciação no valor de R$ </w:t>
      </w:r>
      <w:r w:rsidR="00E32FC9" w:rsidRPr="00632176">
        <w:rPr>
          <w:rFonts w:ascii="Arial" w:hAnsi="Arial" w:cs="Arial"/>
          <w:sz w:val="12"/>
          <w:szCs w:val="12"/>
        </w:rPr>
        <w:t>428.584,65</w:t>
      </w:r>
      <w:r w:rsidR="00822829" w:rsidRPr="00632176">
        <w:rPr>
          <w:rFonts w:ascii="Arial" w:hAnsi="Arial" w:cs="Arial"/>
          <w:sz w:val="12"/>
          <w:szCs w:val="12"/>
        </w:rPr>
        <w:t xml:space="preserve"> (</w:t>
      </w:r>
      <w:r w:rsidR="00E32FC9" w:rsidRPr="00632176">
        <w:rPr>
          <w:rFonts w:ascii="Arial" w:hAnsi="Arial" w:cs="Arial"/>
          <w:sz w:val="12"/>
          <w:szCs w:val="12"/>
        </w:rPr>
        <w:t xml:space="preserve">quatrocentos e vinte oito mil, quinhentos e oitenta e quatro reais e sessenta e cinco </w:t>
      </w:r>
      <w:r w:rsidR="00822829" w:rsidRPr="00632176">
        <w:rPr>
          <w:rFonts w:ascii="Arial" w:hAnsi="Arial" w:cs="Arial"/>
          <w:sz w:val="12"/>
          <w:szCs w:val="12"/>
        </w:rPr>
        <w:t>centavos)</w:t>
      </w:r>
      <w:r w:rsidRPr="00632176">
        <w:rPr>
          <w:rFonts w:ascii="Arial" w:hAnsi="Arial" w:cs="Arial"/>
          <w:sz w:val="12"/>
          <w:szCs w:val="12"/>
        </w:rPr>
        <w:t>e IPTU no valor de R$</w:t>
      </w:r>
      <w:r w:rsidR="00481FBC" w:rsidRPr="00632176">
        <w:rPr>
          <w:rFonts w:ascii="Arial" w:hAnsi="Arial" w:cs="Arial"/>
          <w:sz w:val="12"/>
          <w:szCs w:val="12"/>
        </w:rPr>
        <w:t xml:space="preserve"> 2.710.744,36</w:t>
      </w:r>
      <w:r w:rsidRPr="00632176">
        <w:rPr>
          <w:rFonts w:ascii="Arial" w:hAnsi="Arial" w:cs="Arial"/>
          <w:sz w:val="12"/>
          <w:szCs w:val="12"/>
        </w:rPr>
        <w:t>,</w:t>
      </w:r>
      <w:r w:rsidR="00822829" w:rsidRPr="00632176">
        <w:rPr>
          <w:rFonts w:ascii="Arial" w:hAnsi="Arial" w:cs="Arial"/>
          <w:sz w:val="12"/>
          <w:szCs w:val="12"/>
        </w:rPr>
        <w:t xml:space="preserve"> (</w:t>
      </w:r>
      <w:r w:rsidR="00481FBC" w:rsidRPr="00632176">
        <w:rPr>
          <w:rFonts w:ascii="Arial" w:hAnsi="Arial" w:cs="Arial"/>
          <w:sz w:val="12"/>
          <w:szCs w:val="12"/>
        </w:rPr>
        <w:t>dois milhões, setecentos e dez mil, setecentos e quarenta e quatro reais e trinta e seis</w:t>
      </w:r>
      <w:r w:rsidR="00822829" w:rsidRPr="00632176">
        <w:rPr>
          <w:rFonts w:ascii="Arial" w:hAnsi="Arial" w:cs="Arial"/>
          <w:sz w:val="12"/>
          <w:szCs w:val="12"/>
        </w:rPr>
        <w:t xml:space="preserve">centavos) </w:t>
      </w:r>
      <w:r w:rsidRPr="00632176">
        <w:rPr>
          <w:rFonts w:ascii="Arial" w:hAnsi="Arial" w:cs="Arial"/>
          <w:sz w:val="12"/>
          <w:szCs w:val="12"/>
        </w:rPr>
        <w:t xml:space="preserve"> em processo administrativo impetrado junto a Prefeitura Municipal de Goiânia, aguardando revisão dos valores exorbitantes cobrados, que não representam dispêndios de caixa, apuramos o resultado financeiro (</w:t>
      </w:r>
      <w:r w:rsidR="001B3D96" w:rsidRPr="00632176">
        <w:rPr>
          <w:rFonts w:ascii="Arial" w:hAnsi="Arial" w:cs="Arial"/>
          <w:sz w:val="12"/>
          <w:szCs w:val="12"/>
        </w:rPr>
        <w:t>superávit</w:t>
      </w:r>
      <w:r w:rsidRPr="00632176">
        <w:rPr>
          <w:rFonts w:ascii="Arial" w:hAnsi="Arial" w:cs="Arial"/>
          <w:sz w:val="12"/>
          <w:szCs w:val="12"/>
        </w:rPr>
        <w:t xml:space="preserve">) de R$ </w:t>
      </w:r>
      <w:r w:rsidR="00481FBC" w:rsidRPr="00632176">
        <w:rPr>
          <w:rFonts w:ascii="Arial" w:hAnsi="Arial" w:cs="Arial"/>
          <w:sz w:val="12"/>
          <w:szCs w:val="12"/>
        </w:rPr>
        <w:t>3.963.027,70</w:t>
      </w:r>
      <w:r w:rsidRPr="00632176">
        <w:rPr>
          <w:rFonts w:ascii="Arial" w:hAnsi="Arial" w:cs="Arial"/>
          <w:sz w:val="12"/>
          <w:szCs w:val="12"/>
        </w:rPr>
        <w:t xml:space="preserve"> (</w:t>
      </w:r>
      <w:r w:rsidR="00326EF3" w:rsidRPr="00632176">
        <w:rPr>
          <w:rFonts w:ascii="Arial" w:hAnsi="Arial" w:cs="Arial"/>
          <w:sz w:val="12"/>
          <w:szCs w:val="12"/>
        </w:rPr>
        <w:t xml:space="preserve">três milhões, </w:t>
      </w:r>
      <w:r w:rsidR="00481FBC" w:rsidRPr="00632176">
        <w:rPr>
          <w:rFonts w:ascii="Arial" w:hAnsi="Arial" w:cs="Arial"/>
          <w:sz w:val="12"/>
          <w:szCs w:val="12"/>
        </w:rPr>
        <w:t xml:space="preserve">novecentos e sessenta e três mil, vinte sete reais e setenta </w:t>
      </w:r>
      <w:r w:rsidRPr="00632176">
        <w:rPr>
          <w:rFonts w:ascii="Arial" w:hAnsi="Arial" w:cs="Arial"/>
          <w:sz w:val="12"/>
          <w:szCs w:val="12"/>
        </w:rPr>
        <w:t>centavos).</w:t>
      </w:r>
      <w:r w:rsidR="0053064B" w:rsidRPr="00632176">
        <w:rPr>
          <w:rFonts w:ascii="Arial" w:hAnsi="Arial" w:cs="Arial"/>
          <w:sz w:val="12"/>
          <w:szCs w:val="12"/>
        </w:rPr>
        <w:t xml:space="preserve">É importante ainda registrar que a Centrais de Abastecimento de Goiás S/A mantém suas obrigações rigorosamente pagas nos respectivos vencimentos, com fluxo de caixa diário equivalente superavitário, e controle das contas a receber e a pagar mantido devidamente sob controle.Os registros contábeis e obrigações a serem prestadas junto a Receita Federal, Estado e Município é mantido rigorosamente dentro do prazo estabelecido pela legislação vigente, cujas Certidões de Regularidade poderão ser obtidas a qualquer momento. </w:t>
      </w:r>
    </w:p>
    <w:p w:rsidR="001C0748" w:rsidRPr="00632176" w:rsidRDefault="001C0748" w:rsidP="005614A5">
      <w:pPr>
        <w:spacing w:after="60" w:line="240" w:lineRule="auto"/>
        <w:jc w:val="both"/>
        <w:rPr>
          <w:rFonts w:ascii="Arial" w:hAnsi="Arial" w:cs="Arial"/>
          <w:b/>
          <w:bCs/>
          <w:sz w:val="12"/>
          <w:szCs w:val="12"/>
        </w:rPr>
      </w:pPr>
    </w:p>
    <w:p w:rsidR="00DF794C" w:rsidRPr="00632176" w:rsidRDefault="009B4B0B" w:rsidP="005614A5">
      <w:pPr>
        <w:spacing w:after="60" w:line="240" w:lineRule="auto"/>
        <w:jc w:val="both"/>
        <w:rPr>
          <w:rFonts w:ascii="Arial" w:hAnsi="Arial" w:cs="Arial"/>
          <w:b/>
          <w:bCs/>
          <w:sz w:val="12"/>
          <w:szCs w:val="12"/>
        </w:rPr>
      </w:pPr>
      <w:proofErr w:type="gramStart"/>
      <w:r w:rsidRPr="00632176">
        <w:rPr>
          <w:rFonts w:ascii="Arial" w:hAnsi="Arial" w:cs="Arial"/>
          <w:b/>
          <w:bCs/>
          <w:sz w:val="12"/>
          <w:szCs w:val="12"/>
        </w:rPr>
        <w:t>5 - SITUAÇ</w:t>
      </w:r>
      <w:r w:rsidR="00D71FE0" w:rsidRPr="00632176">
        <w:rPr>
          <w:rFonts w:ascii="Arial" w:hAnsi="Arial" w:cs="Arial"/>
          <w:b/>
          <w:bCs/>
          <w:sz w:val="12"/>
          <w:szCs w:val="12"/>
        </w:rPr>
        <w:t>ÃO</w:t>
      </w:r>
      <w:proofErr w:type="gramEnd"/>
      <w:r w:rsidR="00D71FE0" w:rsidRPr="00632176">
        <w:rPr>
          <w:rFonts w:ascii="Arial" w:hAnsi="Arial" w:cs="Arial"/>
          <w:b/>
          <w:bCs/>
          <w:sz w:val="12"/>
          <w:szCs w:val="12"/>
        </w:rPr>
        <w:t xml:space="preserve"> FINANCEIRA</w:t>
      </w:r>
      <w:r w:rsidRPr="00632176">
        <w:rPr>
          <w:rFonts w:ascii="Arial" w:hAnsi="Arial" w:cs="Arial"/>
          <w:b/>
          <w:bCs/>
          <w:sz w:val="12"/>
          <w:szCs w:val="12"/>
        </w:rPr>
        <w:t xml:space="preserve"> PATRIMONIAL</w:t>
      </w:r>
    </w:p>
    <w:p w:rsidR="00ED269F" w:rsidRPr="00632176" w:rsidRDefault="008F42E4" w:rsidP="00481FBC">
      <w:pPr>
        <w:spacing w:after="60" w:line="240" w:lineRule="auto"/>
        <w:jc w:val="both"/>
        <w:rPr>
          <w:rFonts w:ascii="Arial" w:hAnsi="Arial" w:cs="Arial"/>
          <w:sz w:val="12"/>
          <w:szCs w:val="12"/>
        </w:rPr>
      </w:pPr>
      <w:r w:rsidRPr="00632176">
        <w:rPr>
          <w:rFonts w:ascii="Arial" w:hAnsi="Arial" w:cs="Arial"/>
          <w:sz w:val="12"/>
          <w:szCs w:val="12"/>
        </w:rPr>
        <w:t xml:space="preserve">Com o registro de </w:t>
      </w:r>
      <w:r w:rsidR="00326EF3" w:rsidRPr="00632176">
        <w:rPr>
          <w:rFonts w:ascii="Arial" w:hAnsi="Arial" w:cs="Arial"/>
          <w:sz w:val="12"/>
          <w:szCs w:val="12"/>
        </w:rPr>
        <w:t>lucro</w:t>
      </w:r>
      <w:r w:rsidRPr="00632176">
        <w:rPr>
          <w:rFonts w:ascii="Arial" w:hAnsi="Arial" w:cs="Arial"/>
          <w:sz w:val="12"/>
          <w:szCs w:val="12"/>
        </w:rPr>
        <w:t xml:space="preserve"> Líquido no exercício</w:t>
      </w:r>
      <w:r w:rsidR="00B90C6C" w:rsidRPr="00632176">
        <w:rPr>
          <w:rFonts w:ascii="Arial" w:hAnsi="Arial" w:cs="Arial"/>
          <w:sz w:val="12"/>
          <w:szCs w:val="12"/>
        </w:rPr>
        <w:t xml:space="preserve"> de 2024</w:t>
      </w:r>
      <w:r w:rsidRPr="00632176">
        <w:rPr>
          <w:rFonts w:ascii="Arial" w:hAnsi="Arial" w:cs="Arial"/>
          <w:sz w:val="12"/>
          <w:szCs w:val="12"/>
        </w:rPr>
        <w:t xml:space="preserve"> houve um</w:t>
      </w:r>
      <w:r w:rsidR="00822829" w:rsidRPr="00632176">
        <w:rPr>
          <w:rFonts w:ascii="Arial" w:hAnsi="Arial" w:cs="Arial"/>
          <w:sz w:val="12"/>
          <w:szCs w:val="12"/>
        </w:rPr>
        <w:t>a</w:t>
      </w:r>
      <w:r w:rsidR="00326EF3" w:rsidRPr="00632176">
        <w:rPr>
          <w:rFonts w:ascii="Arial" w:hAnsi="Arial" w:cs="Arial"/>
          <w:sz w:val="12"/>
          <w:szCs w:val="12"/>
        </w:rPr>
        <w:t>redução</w:t>
      </w:r>
      <w:r w:rsidRPr="00632176">
        <w:rPr>
          <w:rFonts w:ascii="Arial" w:hAnsi="Arial" w:cs="Arial"/>
          <w:sz w:val="12"/>
          <w:szCs w:val="12"/>
        </w:rPr>
        <w:t xml:space="preserve"> dos prejuízos acumulados de exercícios anteriores, </w:t>
      </w:r>
      <w:r w:rsidR="00326EF3" w:rsidRPr="00632176">
        <w:rPr>
          <w:rFonts w:ascii="Arial" w:hAnsi="Arial" w:cs="Arial"/>
          <w:sz w:val="12"/>
          <w:szCs w:val="12"/>
        </w:rPr>
        <w:t xml:space="preserve">com indicativo de </w:t>
      </w:r>
      <w:r w:rsidRPr="00632176">
        <w:rPr>
          <w:rFonts w:ascii="Arial" w:hAnsi="Arial" w:cs="Arial"/>
          <w:sz w:val="12"/>
          <w:szCs w:val="12"/>
        </w:rPr>
        <w:t>equilíbrio</w:t>
      </w:r>
      <w:r w:rsidR="00475120" w:rsidRPr="00632176">
        <w:rPr>
          <w:rFonts w:ascii="Arial" w:hAnsi="Arial" w:cs="Arial"/>
          <w:sz w:val="12"/>
          <w:szCs w:val="12"/>
        </w:rPr>
        <w:t xml:space="preserve"> financeiro</w:t>
      </w:r>
      <w:r w:rsidR="00BF03CD" w:rsidRPr="00632176">
        <w:rPr>
          <w:rFonts w:ascii="Arial" w:hAnsi="Arial" w:cs="Arial"/>
          <w:sz w:val="12"/>
          <w:szCs w:val="12"/>
        </w:rPr>
        <w:t xml:space="preserve">, </w:t>
      </w:r>
      <w:r w:rsidRPr="00632176">
        <w:rPr>
          <w:rFonts w:ascii="Arial" w:hAnsi="Arial" w:cs="Arial"/>
          <w:sz w:val="12"/>
          <w:szCs w:val="12"/>
        </w:rPr>
        <w:t>a realização com recursos próprios de investimentos em obras de melhorias nesta Central e aquisição de mobiliários no ano de 202</w:t>
      </w:r>
      <w:r w:rsidR="00B90C6C" w:rsidRPr="00632176">
        <w:rPr>
          <w:rFonts w:ascii="Arial" w:hAnsi="Arial" w:cs="Arial"/>
          <w:sz w:val="12"/>
          <w:szCs w:val="12"/>
        </w:rPr>
        <w:t>4</w:t>
      </w:r>
      <w:r w:rsidRPr="00632176">
        <w:rPr>
          <w:rFonts w:ascii="Arial" w:hAnsi="Arial" w:cs="Arial"/>
          <w:sz w:val="12"/>
          <w:szCs w:val="12"/>
        </w:rPr>
        <w:t xml:space="preserve">, no valor total de R$ </w:t>
      </w:r>
      <w:r w:rsidR="00B90C6C" w:rsidRPr="00632176">
        <w:rPr>
          <w:rFonts w:ascii="Arial" w:hAnsi="Arial" w:cs="Arial"/>
          <w:sz w:val="12"/>
          <w:szCs w:val="12"/>
        </w:rPr>
        <w:t>1.830.220,80</w:t>
      </w:r>
      <w:r w:rsidRPr="00632176">
        <w:rPr>
          <w:rFonts w:ascii="Arial" w:hAnsi="Arial" w:cs="Arial"/>
          <w:sz w:val="12"/>
          <w:szCs w:val="12"/>
        </w:rPr>
        <w:t xml:space="preserve"> (</w:t>
      </w:r>
      <w:r w:rsidR="00B90C6C" w:rsidRPr="00632176">
        <w:rPr>
          <w:rFonts w:ascii="Arial" w:hAnsi="Arial" w:cs="Arial"/>
          <w:sz w:val="12"/>
          <w:szCs w:val="12"/>
        </w:rPr>
        <w:t xml:space="preserve">um </w:t>
      </w:r>
      <w:r w:rsidR="00481FBC" w:rsidRPr="00632176">
        <w:rPr>
          <w:rFonts w:ascii="Arial" w:hAnsi="Arial" w:cs="Arial"/>
          <w:sz w:val="12"/>
          <w:szCs w:val="12"/>
        </w:rPr>
        <w:t>m</w:t>
      </w:r>
      <w:r w:rsidR="00B90C6C" w:rsidRPr="00632176">
        <w:rPr>
          <w:rFonts w:ascii="Arial" w:hAnsi="Arial" w:cs="Arial"/>
          <w:sz w:val="12"/>
          <w:szCs w:val="12"/>
        </w:rPr>
        <w:t>il</w:t>
      </w:r>
      <w:r w:rsidR="00481FBC" w:rsidRPr="00632176">
        <w:rPr>
          <w:rFonts w:ascii="Arial" w:hAnsi="Arial" w:cs="Arial"/>
          <w:sz w:val="12"/>
          <w:szCs w:val="12"/>
        </w:rPr>
        <w:t>h</w:t>
      </w:r>
      <w:r w:rsidR="001B3D96" w:rsidRPr="00632176">
        <w:rPr>
          <w:rFonts w:ascii="Arial" w:hAnsi="Arial" w:cs="Arial"/>
          <w:sz w:val="12"/>
          <w:szCs w:val="12"/>
        </w:rPr>
        <w:t>ão</w:t>
      </w:r>
      <w:r w:rsidR="00BF03CD" w:rsidRPr="00632176">
        <w:rPr>
          <w:rFonts w:ascii="Arial" w:hAnsi="Arial" w:cs="Arial"/>
          <w:sz w:val="12"/>
          <w:szCs w:val="12"/>
        </w:rPr>
        <w:t xml:space="preserve">, </w:t>
      </w:r>
      <w:r w:rsidR="001B3D96" w:rsidRPr="00632176">
        <w:rPr>
          <w:rFonts w:ascii="Arial" w:hAnsi="Arial" w:cs="Arial"/>
          <w:sz w:val="12"/>
          <w:szCs w:val="12"/>
        </w:rPr>
        <w:t>oitocentos e trinta mil</w:t>
      </w:r>
      <w:r w:rsidR="00B90C6C" w:rsidRPr="00632176">
        <w:rPr>
          <w:rFonts w:ascii="Arial" w:hAnsi="Arial" w:cs="Arial"/>
          <w:sz w:val="12"/>
          <w:szCs w:val="12"/>
        </w:rPr>
        <w:t xml:space="preserve"> duzentos e vinte reais e oitenta </w:t>
      </w:r>
      <w:r w:rsidRPr="00632176">
        <w:rPr>
          <w:rFonts w:ascii="Arial" w:hAnsi="Arial" w:cs="Arial"/>
          <w:sz w:val="12"/>
          <w:szCs w:val="12"/>
        </w:rPr>
        <w:t>centavos)</w:t>
      </w:r>
      <w:r w:rsidR="00326EF3" w:rsidRPr="00632176">
        <w:rPr>
          <w:rFonts w:ascii="Arial" w:hAnsi="Arial" w:cs="Arial"/>
          <w:sz w:val="12"/>
          <w:szCs w:val="12"/>
        </w:rPr>
        <w:t>.</w:t>
      </w:r>
      <w:r w:rsidRPr="00632176">
        <w:rPr>
          <w:rFonts w:ascii="Arial" w:hAnsi="Arial" w:cs="Arial"/>
          <w:sz w:val="12"/>
          <w:szCs w:val="12"/>
        </w:rPr>
        <w:t>Por fim cumpre-nos informar que a Centrais de Abastecimento de Goiás S/A é uma sociedade de economia mista, cujo acionista majoritário é o Estado de Goiás com 99,9% das ações, gerida com recursos próprios, responsável pelo desenvolvimento das políticas de incentivo a produção, acompanhamento e controle de abastecimento dos produtos hortifrutigranjeiros do Estado de Goiás e outras regiões do país. Ação esta que tem contribuído significativamente para o desenvolvimento econômico e social do nosso Estado.</w:t>
      </w:r>
      <w:r w:rsidR="00F014B6" w:rsidRPr="00632176">
        <w:rPr>
          <w:rFonts w:ascii="Arial" w:hAnsi="Arial" w:cs="Arial"/>
          <w:sz w:val="12"/>
          <w:szCs w:val="12"/>
        </w:rPr>
        <w:t xml:space="preserve"> “Era o que tínhamos a reportar e esclarecer em adendo as demonstrações financeiras correspondent</w:t>
      </w:r>
      <w:r w:rsidR="00B90C6C" w:rsidRPr="00632176">
        <w:rPr>
          <w:rFonts w:ascii="Arial" w:hAnsi="Arial" w:cs="Arial"/>
          <w:sz w:val="12"/>
          <w:szCs w:val="12"/>
        </w:rPr>
        <w:t>es ao exercício findo 31/12/2024</w:t>
      </w:r>
      <w:r w:rsidR="00F014B6" w:rsidRPr="00632176">
        <w:rPr>
          <w:rFonts w:ascii="Arial" w:hAnsi="Arial" w:cs="Arial"/>
          <w:sz w:val="12"/>
          <w:szCs w:val="12"/>
        </w:rPr>
        <w:t xml:space="preserve">.” </w:t>
      </w:r>
    </w:p>
    <w:p w:rsidR="00ED269F" w:rsidRPr="00632176" w:rsidRDefault="00ED269F" w:rsidP="005614A5">
      <w:pPr>
        <w:spacing w:after="0" w:line="240" w:lineRule="auto"/>
        <w:jc w:val="both"/>
        <w:rPr>
          <w:rFonts w:ascii="Arial" w:hAnsi="Arial" w:cs="Arial"/>
          <w:sz w:val="12"/>
          <w:szCs w:val="12"/>
        </w:rPr>
      </w:pPr>
      <w:r w:rsidRPr="00632176">
        <w:rPr>
          <w:rFonts w:ascii="Arial" w:hAnsi="Arial" w:cs="Arial"/>
          <w:sz w:val="12"/>
          <w:szCs w:val="12"/>
        </w:rPr>
        <w:tab/>
      </w:r>
    </w:p>
    <w:tbl>
      <w:tblPr>
        <w:tblW w:w="8499" w:type="dxa"/>
        <w:tblInd w:w="114" w:type="dxa"/>
        <w:tblLayout w:type="fixed"/>
        <w:tblLook w:val="0000"/>
      </w:tblPr>
      <w:tblGrid>
        <w:gridCol w:w="1979"/>
        <w:gridCol w:w="2126"/>
        <w:gridCol w:w="2268"/>
        <w:gridCol w:w="2126"/>
      </w:tblGrid>
      <w:tr w:rsidR="00632176" w:rsidRPr="00632176" w:rsidTr="00C71AE1">
        <w:tc>
          <w:tcPr>
            <w:tcW w:w="1979" w:type="dxa"/>
            <w:shd w:val="clear" w:color="auto" w:fill="auto"/>
          </w:tcPr>
          <w:p w:rsidR="00F014B6" w:rsidRPr="00632176" w:rsidRDefault="00F014B6" w:rsidP="005614A5">
            <w:pPr>
              <w:spacing w:after="0" w:line="240" w:lineRule="auto"/>
              <w:rPr>
                <w:rFonts w:ascii="Arial" w:hAnsi="Arial" w:cs="Arial"/>
                <w:sz w:val="12"/>
                <w:szCs w:val="12"/>
              </w:rPr>
            </w:pPr>
            <w:r w:rsidRPr="00632176">
              <w:rPr>
                <w:rFonts w:ascii="Arial" w:hAnsi="Arial" w:cs="Arial"/>
                <w:sz w:val="12"/>
                <w:szCs w:val="12"/>
              </w:rPr>
              <w:t>Manoel Castro de Arantes</w:t>
            </w:r>
          </w:p>
        </w:tc>
        <w:tc>
          <w:tcPr>
            <w:tcW w:w="2126" w:type="dxa"/>
          </w:tcPr>
          <w:p w:rsidR="00F014B6" w:rsidRPr="00632176" w:rsidRDefault="00D71FE0" w:rsidP="00D71FE0">
            <w:pPr>
              <w:spacing w:after="0" w:line="240" w:lineRule="auto"/>
              <w:jc w:val="center"/>
              <w:rPr>
                <w:rFonts w:ascii="Arial" w:hAnsi="Arial" w:cs="Arial"/>
                <w:sz w:val="12"/>
                <w:szCs w:val="12"/>
              </w:rPr>
            </w:pPr>
            <w:r w:rsidRPr="00632176">
              <w:rPr>
                <w:rFonts w:ascii="Arial" w:hAnsi="Arial" w:cs="Arial"/>
                <w:sz w:val="12"/>
                <w:szCs w:val="12"/>
              </w:rPr>
              <w:t>Paulo de Tarso Rassi Paranhos</w:t>
            </w:r>
          </w:p>
        </w:tc>
        <w:tc>
          <w:tcPr>
            <w:tcW w:w="2268" w:type="dxa"/>
            <w:shd w:val="clear" w:color="auto" w:fill="auto"/>
          </w:tcPr>
          <w:p w:rsidR="00F014B6" w:rsidRPr="00632176" w:rsidRDefault="00F014B6" w:rsidP="005614A5">
            <w:pPr>
              <w:spacing w:after="0" w:line="240" w:lineRule="auto"/>
              <w:jc w:val="center"/>
              <w:rPr>
                <w:rFonts w:ascii="Arial" w:hAnsi="Arial" w:cs="Arial"/>
                <w:sz w:val="12"/>
                <w:szCs w:val="12"/>
              </w:rPr>
            </w:pPr>
            <w:r w:rsidRPr="00632176">
              <w:rPr>
                <w:rFonts w:ascii="Arial" w:hAnsi="Arial" w:cs="Arial"/>
                <w:sz w:val="12"/>
                <w:szCs w:val="12"/>
              </w:rPr>
              <w:t>Esmeraldino Jacinto de Lemos</w:t>
            </w:r>
          </w:p>
        </w:tc>
        <w:tc>
          <w:tcPr>
            <w:tcW w:w="2126" w:type="dxa"/>
            <w:shd w:val="clear" w:color="auto" w:fill="auto"/>
          </w:tcPr>
          <w:p w:rsidR="00F014B6" w:rsidRPr="00632176" w:rsidRDefault="00F014B6" w:rsidP="005614A5">
            <w:pPr>
              <w:spacing w:after="0" w:line="240" w:lineRule="auto"/>
              <w:jc w:val="center"/>
              <w:rPr>
                <w:rFonts w:ascii="Arial" w:hAnsi="Arial" w:cs="Arial"/>
                <w:sz w:val="12"/>
                <w:szCs w:val="12"/>
              </w:rPr>
            </w:pPr>
            <w:proofErr w:type="spellStart"/>
            <w:r w:rsidRPr="00632176">
              <w:rPr>
                <w:rFonts w:ascii="Arial" w:hAnsi="Arial" w:cs="Arial"/>
                <w:sz w:val="12"/>
                <w:szCs w:val="12"/>
              </w:rPr>
              <w:t>Ducinai</w:t>
            </w:r>
            <w:proofErr w:type="spellEnd"/>
            <w:r w:rsidRPr="00632176">
              <w:rPr>
                <w:rFonts w:ascii="Arial" w:hAnsi="Arial" w:cs="Arial"/>
                <w:sz w:val="12"/>
                <w:szCs w:val="12"/>
              </w:rPr>
              <w:t xml:space="preserve"> Gomes Barbosa</w:t>
            </w:r>
          </w:p>
        </w:tc>
      </w:tr>
      <w:tr w:rsidR="00632176" w:rsidRPr="00632176" w:rsidTr="00C71AE1">
        <w:tc>
          <w:tcPr>
            <w:tcW w:w="1979" w:type="dxa"/>
            <w:shd w:val="clear" w:color="auto" w:fill="auto"/>
          </w:tcPr>
          <w:p w:rsidR="00F014B6" w:rsidRPr="00632176" w:rsidRDefault="00F014B6" w:rsidP="005614A5">
            <w:pPr>
              <w:spacing w:after="0" w:line="240" w:lineRule="auto"/>
              <w:jc w:val="center"/>
              <w:rPr>
                <w:rFonts w:ascii="Arial" w:hAnsi="Arial" w:cs="Arial"/>
                <w:sz w:val="12"/>
                <w:szCs w:val="12"/>
              </w:rPr>
            </w:pPr>
            <w:r w:rsidRPr="00632176">
              <w:rPr>
                <w:rFonts w:ascii="Arial" w:hAnsi="Arial" w:cs="Arial"/>
                <w:sz w:val="12"/>
                <w:szCs w:val="12"/>
              </w:rPr>
              <w:t>Diretor-Presidente</w:t>
            </w:r>
          </w:p>
        </w:tc>
        <w:tc>
          <w:tcPr>
            <w:tcW w:w="2126" w:type="dxa"/>
          </w:tcPr>
          <w:p w:rsidR="00F014B6" w:rsidRPr="00632176" w:rsidRDefault="00F014B6" w:rsidP="005614A5">
            <w:pPr>
              <w:spacing w:after="0" w:line="240" w:lineRule="auto"/>
              <w:jc w:val="center"/>
              <w:rPr>
                <w:rFonts w:ascii="Arial" w:hAnsi="Arial" w:cs="Arial"/>
                <w:sz w:val="12"/>
                <w:szCs w:val="12"/>
              </w:rPr>
            </w:pPr>
            <w:r w:rsidRPr="00632176">
              <w:rPr>
                <w:rFonts w:ascii="Arial" w:hAnsi="Arial" w:cs="Arial"/>
                <w:sz w:val="12"/>
                <w:szCs w:val="12"/>
              </w:rPr>
              <w:t>Diretor Administrativo</w:t>
            </w:r>
          </w:p>
        </w:tc>
        <w:tc>
          <w:tcPr>
            <w:tcW w:w="2268" w:type="dxa"/>
            <w:shd w:val="clear" w:color="auto" w:fill="auto"/>
          </w:tcPr>
          <w:p w:rsidR="00F014B6" w:rsidRPr="00632176" w:rsidRDefault="00F014B6" w:rsidP="005614A5">
            <w:pPr>
              <w:spacing w:after="0" w:line="240" w:lineRule="auto"/>
              <w:jc w:val="center"/>
              <w:rPr>
                <w:rFonts w:ascii="Arial" w:hAnsi="Arial" w:cs="Arial"/>
                <w:sz w:val="12"/>
                <w:szCs w:val="12"/>
              </w:rPr>
            </w:pPr>
            <w:r w:rsidRPr="00632176">
              <w:rPr>
                <w:rFonts w:ascii="Arial" w:hAnsi="Arial" w:cs="Arial"/>
                <w:sz w:val="12"/>
                <w:szCs w:val="12"/>
              </w:rPr>
              <w:t>Financeiro</w:t>
            </w:r>
          </w:p>
        </w:tc>
        <w:tc>
          <w:tcPr>
            <w:tcW w:w="2126" w:type="dxa"/>
            <w:shd w:val="clear" w:color="auto" w:fill="auto"/>
          </w:tcPr>
          <w:p w:rsidR="00F014B6" w:rsidRPr="00632176" w:rsidRDefault="00F014B6" w:rsidP="005614A5">
            <w:pPr>
              <w:spacing w:after="0" w:line="240" w:lineRule="auto"/>
              <w:jc w:val="center"/>
              <w:rPr>
                <w:rFonts w:ascii="Arial" w:hAnsi="Arial" w:cs="Arial"/>
                <w:sz w:val="12"/>
                <w:szCs w:val="12"/>
              </w:rPr>
            </w:pPr>
            <w:r w:rsidRPr="00632176">
              <w:rPr>
                <w:rFonts w:ascii="Arial" w:hAnsi="Arial" w:cs="Arial"/>
                <w:sz w:val="12"/>
                <w:szCs w:val="12"/>
              </w:rPr>
              <w:t>Diretor Operação e</w:t>
            </w:r>
          </w:p>
        </w:tc>
      </w:tr>
      <w:tr w:rsidR="00F014B6" w:rsidRPr="00632176" w:rsidTr="00C71AE1">
        <w:tc>
          <w:tcPr>
            <w:tcW w:w="1979" w:type="dxa"/>
            <w:shd w:val="clear" w:color="auto" w:fill="auto"/>
          </w:tcPr>
          <w:p w:rsidR="00F014B6" w:rsidRPr="00632176" w:rsidRDefault="00F014B6" w:rsidP="005614A5">
            <w:pPr>
              <w:snapToGrid w:val="0"/>
              <w:spacing w:after="0" w:line="240" w:lineRule="auto"/>
              <w:jc w:val="center"/>
              <w:rPr>
                <w:rFonts w:ascii="Arial" w:hAnsi="Arial" w:cs="Arial"/>
                <w:sz w:val="12"/>
                <w:szCs w:val="12"/>
              </w:rPr>
            </w:pPr>
          </w:p>
        </w:tc>
        <w:tc>
          <w:tcPr>
            <w:tcW w:w="2126" w:type="dxa"/>
          </w:tcPr>
          <w:p w:rsidR="00F014B6" w:rsidRPr="00632176" w:rsidRDefault="00F014B6" w:rsidP="005614A5">
            <w:pPr>
              <w:spacing w:after="0" w:line="240" w:lineRule="auto"/>
              <w:jc w:val="center"/>
              <w:rPr>
                <w:rFonts w:ascii="Arial" w:hAnsi="Arial" w:cs="Arial"/>
                <w:sz w:val="12"/>
                <w:szCs w:val="12"/>
              </w:rPr>
            </w:pPr>
          </w:p>
        </w:tc>
        <w:tc>
          <w:tcPr>
            <w:tcW w:w="2268" w:type="dxa"/>
            <w:shd w:val="clear" w:color="auto" w:fill="auto"/>
          </w:tcPr>
          <w:p w:rsidR="00F014B6" w:rsidRPr="00632176" w:rsidRDefault="00F014B6" w:rsidP="005614A5">
            <w:pPr>
              <w:spacing w:after="0" w:line="240" w:lineRule="auto"/>
              <w:jc w:val="center"/>
              <w:rPr>
                <w:rFonts w:ascii="Arial" w:hAnsi="Arial" w:cs="Arial"/>
                <w:sz w:val="12"/>
                <w:szCs w:val="12"/>
              </w:rPr>
            </w:pPr>
          </w:p>
        </w:tc>
        <w:tc>
          <w:tcPr>
            <w:tcW w:w="2126" w:type="dxa"/>
            <w:shd w:val="clear" w:color="auto" w:fill="auto"/>
          </w:tcPr>
          <w:p w:rsidR="00F014B6" w:rsidRPr="00632176" w:rsidRDefault="00F014B6" w:rsidP="005614A5">
            <w:pPr>
              <w:spacing w:after="0" w:line="240" w:lineRule="auto"/>
              <w:jc w:val="center"/>
              <w:rPr>
                <w:rFonts w:ascii="Arial" w:hAnsi="Arial" w:cs="Arial"/>
                <w:sz w:val="12"/>
                <w:szCs w:val="12"/>
              </w:rPr>
            </w:pPr>
            <w:r w:rsidRPr="00632176">
              <w:rPr>
                <w:rFonts w:ascii="Arial" w:hAnsi="Arial" w:cs="Arial"/>
                <w:sz w:val="12"/>
                <w:szCs w:val="12"/>
              </w:rPr>
              <w:t>Estratégia de Mercado</w:t>
            </w:r>
          </w:p>
        </w:tc>
      </w:tr>
    </w:tbl>
    <w:p w:rsidR="006B03DA" w:rsidRPr="00632176" w:rsidRDefault="006B03DA" w:rsidP="005614A5">
      <w:pPr>
        <w:spacing w:after="0" w:line="240" w:lineRule="auto"/>
        <w:jc w:val="both"/>
        <w:rPr>
          <w:rFonts w:ascii="Arial" w:hAnsi="Arial" w:cs="Arial"/>
          <w:sz w:val="12"/>
          <w:szCs w:val="12"/>
        </w:rPr>
      </w:pPr>
    </w:p>
    <w:tbl>
      <w:tblPr>
        <w:tblW w:w="8880" w:type="dxa"/>
        <w:tblInd w:w="129" w:type="dxa"/>
        <w:tblLayout w:type="fixed"/>
        <w:tblLook w:val="0000"/>
      </w:tblPr>
      <w:tblGrid>
        <w:gridCol w:w="2865"/>
        <w:gridCol w:w="3015"/>
        <w:gridCol w:w="3000"/>
      </w:tblGrid>
      <w:tr w:rsidR="00632176" w:rsidRPr="00632176" w:rsidTr="00C71AE1">
        <w:tc>
          <w:tcPr>
            <w:tcW w:w="2865" w:type="dxa"/>
            <w:shd w:val="clear" w:color="auto" w:fill="auto"/>
          </w:tcPr>
          <w:p w:rsidR="00ED269F" w:rsidRPr="00632176" w:rsidRDefault="00ED269F" w:rsidP="005614A5">
            <w:pPr>
              <w:snapToGrid w:val="0"/>
              <w:spacing w:after="0" w:line="240" w:lineRule="auto"/>
              <w:jc w:val="center"/>
              <w:rPr>
                <w:rFonts w:ascii="Arial" w:hAnsi="Arial" w:cs="Arial"/>
                <w:sz w:val="12"/>
                <w:szCs w:val="12"/>
              </w:rPr>
            </w:pPr>
            <w:r w:rsidRPr="00632176">
              <w:rPr>
                <w:rFonts w:ascii="Arial" w:hAnsi="Arial" w:cs="Arial"/>
                <w:sz w:val="12"/>
                <w:szCs w:val="12"/>
              </w:rPr>
              <w:lastRenderedPageBreak/>
              <w:t>Edvaldo Gonçalves dos Reis</w:t>
            </w:r>
          </w:p>
        </w:tc>
        <w:tc>
          <w:tcPr>
            <w:tcW w:w="3015" w:type="dxa"/>
            <w:shd w:val="clear" w:color="auto" w:fill="auto"/>
          </w:tcPr>
          <w:p w:rsidR="00ED269F" w:rsidRPr="00632176" w:rsidRDefault="00ED269F" w:rsidP="005614A5">
            <w:pPr>
              <w:snapToGrid w:val="0"/>
              <w:spacing w:after="0" w:line="240" w:lineRule="auto"/>
              <w:jc w:val="center"/>
              <w:rPr>
                <w:rFonts w:ascii="Arial" w:hAnsi="Arial" w:cs="Arial"/>
                <w:sz w:val="12"/>
                <w:szCs w:val="12"/>
              </w:rPr>
            </w:pPr>
          </w:p>
        </w:tc>
        <w:tc>
          <w:tcPr>
            <w:tcW w:w="3000" w:type="dxa"/>
            <w:shd w:val="clear" w:color="auto" w:fill="auto"/>
          </w:tcPr>
          <w:p w:rsidR="00ED269F" w:rsidRPr="00632176" w:rsidRDefault="00ED269F" w:rsidP="005614A5">
            <w:pPr>
              <w:spacing w:after="0" w:line="240" w:lineRule="auto"/>
              <w:jc w:val="center"/>
              <w:rPr>
                <w:rFonts w:ascii="Arial" w:hAnsi="Arial" w:cs="Arial"/>
                <w:sz w:val="12"/>
                <w:szCs w:val="12"/>
              </w:rPr>
            </w:pPr>
            <w:r w:rsidRPr="00632176">
              <w:rPr>
                <w:rFonts w:ascii="Arial" w:hAnsi="Arial" w:cs="Arial"/>
                <w:sz w:val="12"/>
                <w:szCs w:val="12"/>
              </w:rPr>
              <w:t>Lindinalva Q. Leão da Costa</w:t>
            </w:r>
          </w:p>
        </w:tc>
      </w:tr>
      <w:tr w:rsidR="00632176" w:rsidRPr="00632176" w:rsidTr="00C71AE1">
        <w:tc>
          <w:tcPr>
            <w:tcW w:w="2865" w:type="dxa"/>
            <w:shd w:val="clear" w:color="auto" w:fill="auto"/>
          </w:tcPr>
          <w:p w:rsidR="00ED269F" w:rsidRPr="00632176" w:rsidRDefault="00ED269F" w:rsidP="005614A5">
            <w:pPr>
              <w:snapToGrid w:val="0"/>
              <w:spacing w:after="0" w:line="240" w:lineRule="auto"/>
              <w:jc w:val="center"/>
              <w:rPr>
                <w:rFonts w:ascii="Arial" w:hAnsi="Arial" w:cs="Arial"/>
                <w:sz w:val="12"/>
                <w:szCs w:val="12"/>
              </w:rPr>
            </w:pPr>
            <w:r w:rsidRPr="00632176">
              <w:rPr>
                <w:rFonts w:ascii="Arial" w:hAnsi="Arial" w:cs="Arial"/>
                <w:sz w:val="12"/>
                <w:szCs w:val="12"/>
              </w:rPr>
              <w:t>Auditor interno</w:t>
            </w:r>
          </w:p>
        </w:tc>
        <w:tc>
          <w:tcPr>
            <w:tcW w:w="3015" w:type="dxa"/>
            <w:shd w:val="clear" w:color="auto" w:fill="auto"/>
          </w:tcPr>
          <w:p w:rsidR="00ED269F" w:rsidRPr="00632176" w:rsidRDefault="00ED269F" w:rsidP="005614A5">
            <w:pPr>
              <w:snapToGrid w:val="0"/>
              <w:spacing w:after="0" w:line="240" w:lineRule="auto"/>
              <w:jc w:val="center"/>
              <w:rPr>
                <w:rFonts w:ascii="Arial" w:hAnsi="Arial" w:cs="Arial"/>
                <w:sz w:val="12"/>
                <w:szCs w:val="12"/>
              </w:rPr>
            </w:pPr>
          </w:p>
        </w:tc>
        <w:tc>
          <w:tcPr>
            <w:tcW w:w="3000" w:type="dxa"/>
            <w:shd w:val="clear" w:color="auto" w:fill="auto"/>
          </w:tcPr>
          <w:p w:rsidR="00ED269F" w:rsidRPr="00632176" w:rsidRDefault="00ED269F" w:rsidP="005614A5">
            <w:pPr>
              <w:spacing w:after="0" w:line="240" w:lineRule="auto"/>
              <w:jc w:val="center"/>
              <w:rPr>
                <w:rFonts w:ascii="Arial" w:hAnsi="Arial" w:cs="Arial"/>
                <w:sz w:val="12"/>
                <w:szCs w:val="12"/>
              </w:rPr>
            </w:pPr>
            <w:r w:rsidRPr="00632176">
              <w:rPr>
                <w:rFonts w:ascii="Arial" w:hAnsi="Arial" w:cs="Arial"/>
                <w:sz w:val="12"/>
                <w:szCs w:val="12"/>
              </w:rPr>
              <w:t>Contadora</w:t>
            </w:r>
          </w:p>
        </w:tc>
      </w:tr>
      <w:tr w:rsidR="00ED269F" w:rsidRPr="00632176" w:rsidTr="00C71AE1">
        <w:tc>
          <w:tcPr>
            <w:tcW w:w="2865" w:type="dxa"/>
            <w:shd w:val="clear" w:color="auto" w:fill="auto"/>
          </w:tcPr>
          <w:p w:rsidR="00ED269F" w:rsidRPr="00632176" w:rsidRDefault="00ED269F" w:rsidP="005614A5">
            <w:pPr>
              <w:snapToGrid w:val="0"/>
              <w:spacing w:after="0" w:line="240" w:lineRule="auto"/>
              <w:jc w:val="center"/>
              <w:rPr>
                <w:rFonts w:ascii="Arial" w:hAnsi="Arial" w:cs="Arial"/>
                <w:sz w:val="12"/>
                <w:szCs w:val="12"/>
              </w:rPr>
            </w:pPr>
            <w:r w:rsidRPr="00632176">
              <w:rPr>
                <w:rFonts w:ascii="Arial" w:hAnsi="Arial" w:cs="Arial"/>
                <w:sz w:val="12"/>
                <w:szCs w:val="12"/>
              </w:rPr>
              <w:t>CRC-GO Nº 6312</w:t>
            </w:r>
          </w:p>
        </w:tc>
        <w:tc>
          <w:tcPr>
            <w:tcW w:w="3015" w:type="dxa"/>
            <w:shd w:val="clear" w:color="auto" w:fill="auto"/>
          </w:tcPr>
          <w:p w:rsidR="00ED269F" w:rsidRPr="00632176" w:rsidRDefault="00ED269F" w:rsidP="005614A5">
            <w:pPr>
              <w:snapToGrid w:val="0"/>
              <w:spacing w:after="0" w:line="240" w:lineRule="auto"/>
              <w:jc w:val="center"/>
              <w:rPr>
                <w:rFonts w:ascii="Arial" w:hAnsi="Arial" w:cs="Arial"/>
                <w:sz w:val="12"/>
                <w:szCs w:val="12"/>
              </w:rPr>
            </w:pPr>
          </w:p>
        </w:tc>
        <w:tc>
          <w:tcPr>
            <w:tcW w:w="3000" w:type="dxa"/>
            <w:shd w:val="clear" w:color="auto" w:fill="auto"/>
          </w:tcPr>
          <w:p w:rsidR="00ED269F" w:rsidRPr="00632176" w:rsidRDefault="00ED269F" w:rsidP="005614A5">
            <w:pPr>
              <w:spacing w:after="0" w:line="240" w:lineRule="auto"/>
              <w:jc w:val="center"/>
              <w:rPr>
                <w:rFonts w:ascii="Arial" w:hAnsi="Arial" w:cs="Arial"/>
                <w:sz w:val="12"/>
                <w:szCs w:val="12"/>
              </w:rPr>
            </w:pPr>
            <w:r w:rsidRPr="00632176">
              <w:rPr>
                <w:rFonts w:ascii="Arial" w:hAnsi="Arial" w:cs="Arial"/>
                <w:sz w:val="12"/>
                <w:szCs w:val="12"/>
              </w:rPr>
              <w:t>CRC-</w:t>
            </w:r>
            <w:proofErr w:type="gramStart"/>
            <w:r w:rsidRPr="00632176">
              <w:rPr>
                <w:rFonts w:ascii="Arial" w:hAnsi="Arial" w:cs="Arial"/>
                <w:sz w:val="12"/>
                <w:szCs w:val="12"/>
              </w:rPr>
              <w:t>GO.</w:t>
            </w:r>
            <w:proofErr w:type="gramEnd"/>
            <w:r w:rsidRPr="00632176">
              <w:rPr>
                <w:rFonts w:ascii="Arial" w:hAnsi="Arial" w:cs="Arial"/>
                <w:sz w:val="12"/>
                <w:szCs w:val="12"/>
              </w:rPr>
              <w:t>n° 018303</w:t>
            </w:r>
          </w:p>
        </w:tc>
      </w:tr>
    </w:tbl>
    <w:p w:rsidR="003B14A6" w:rsidRPr="00632176" w:rsidRDefault="003B14A6" w:rsidP="003B14A6">
      <w:pPr>
        <w:spacing w:after="0" w:line="240" w:lineRule="auto"/>
        <w:jc w:val="center"/>
        <w:rPr>
          <w:rFonts w:ascii="Arial" w:hAnsi="Arial" w:cs="Arial"/>
          <w:b/>
          <w:sz w:val="12"/>
          <w:szCs w:val="12"/>
        </w:rPr>
      </w:pPr>
      <w:r w:rsidRPr="00632176">
        <w:rPr>
          <w:rFonts w:ascii="Arial" w:hAnsi="Arial" w:cs="Arial"/>
          <w:b/>
          <w:sz w:val="12"/>
          <w:szCs w:val="12"/>
        </w:rPr>
        <w:t>RELATÓRIO DOS AUDITORES INDEPENDENTES SOBRE AS</w:t>
      </w:r>
    </w:p>
    <w:p w:rsidR="003B14A6" w:rsidRPr="00632176" w:rsidRDefault="003B14A6" w:rsidP="003B14A6">
      <w:pPr>
        <w:spacing w:after="0" w:line="240" w:lineRule="auto"/>
        <w:jc w:val="center"/>
        <w:rPr>
          <w:rFonts w:ascii="Arial" w:hAnsi="Arial" w:cs="Arial"/>
          <w:sz w:val="12"/>
          <w:szCs w:val="12"/>
        </w:rPr>
      </w:pPr>
      <w:r w:rsidRPr="00632176">
        <w:rPr>
          <w:rFonts w:ascii="Arial" w:hAnsi="Arial" w:cs="Arial"/>
          <w:b/>
          <w:sz w:val="12"/>
          <w:szCs w:val="12"/>
        </w:rPr>
        <w:t>DEMONSTRAÇÕES FINANCEIRAS – EXERCÍCIO SOCIAL 202</w:t>
      </w:r>
      <w:r>
        <w:rPr>
          <w:rFonts w:ascii="Arial" w:hAnsi="Arial" w:cs="Arial"/>
          <w:b/>
          <w:sz w:val="12"/>
          <w:szCs w:val="12"/>
        </w:rPr>
        <w:t>4</w:t>
      </w:r>
    </w:p>
    <w:p w:rsidR="00ED269F" w:rsidRPr="00632176" w:rsidRDefault="00ED269F" w:rsidP="005614A5">
      <w:pPr>
        <w:spacing w:after="0" w:line="240" w:lineRule="auto"/>
        <w:jc w:val="both"/>
        <w:rPr>
          <w:rFonts w:ascii="Arial" w:hAnsi="Arial" w:cs="Arial"/>
          <w:sz w:val="12"/>
          <w:szCs w:val="12"/>
        </w:rPr>
      </w:pPr>
    </w:p>
    <w:p w:rsidR="00C71AE1" w:rsidRPr="00632176" w:rsidRDefault="00C71AE1" w:rsidP="00C71AE1">
      <w:pPr>
        <w:spacing w:after="0" w:line="240" w:lineRule="auto"/>
        <w:jc w:val="both"/>
        <w:rPr>
          <w:rFonts w:ascii="Arial" w:hAnsi="Arial" w:cs="Arial"/>
          <w:sz w:val="12"/>
          <w:szCs w:val="12"/>
        </w:rPr>
      </w:pPr>
      <w:proofErr w:type="spellStart"/>
      <w:r w:rsidRPr="00632176">
        <w:rPr>
          <w:rFonts w:ascii="Arial" w:hAnsi="Arial" w:cs="Arial"/>
          <w:sz w:val="12"/>
          <w:szCs w:val="12"/>
        </w:rPr>
        <w:t>Ilmos</w:t>
      </w:r>
      <w:proofErr w:type="spellEnd"/>
      <w:r w:rsidRPr="00632176">
        <w:rPr>
          <w:rFonts w:ascii="Arial" w:hAnsi="Arial" w:cs="Arial"/>
          <w:sz w:val="12"/>
          <w:szCs w:val="12"/>
        </w:rPr>
        <w:t>. Srs.</w:t>
      </w:r>
    </w:p>
    <w:p w:rsidR="00C71AE1" w:rsidRPr="00632176" w:rsidRDefault="00C71AE1" w:rsidP="00C71AE1">
      <w:pPr>
        <w:spacing w:after="0" w:line="240" w:lineRule="auto"/>
        <w:jc w:val="both"/>
        <w:rPr>
          <w:rFonts w:ascii="Arial" w:hAnsi="Arial" w:cs="Arial"/>
          <w:sz w:val="12"/>
          <w:szCs w:val="12"/>
        </w:rPr>
      </w:pPr>
      <w:r w:rsidRPr="00632176">
        <w:rPr>
          <w:rFonts w:ascii="Arial" w:hAnsi="Arial" w:cs="Arial"/>
          <w:sz w:val="12"/>
          <w:szCs w:val="12"/>
        </w:rPr>
        <w:t>Membros dos Conselhos de Administração e Fiscal da</w:t>
      </w:r>
    </w:p>
    <w:p w:rsidR="00C71AE1" w:rsidRPr="003B14A6" w:rsidRDefault="00C71AE1" w:rsidP="00C71AE1">
      <w:pPr>
        <w:spacing w:after="0" w:line="240" w:lineRule="auto"/>
        <w:jc w:val="both"/>
        <w:rPr>
          <w:rFonts w:ascii="Arial" w:hAnsi="Arial" w:cs="Arial"/>
          <w:b/>
          <w:sz w:val="12"/>
          <w:szCs w:val="12"/>
        </w:rPr>
      </w:pPr>
      <w:r w:rsidRPr="003B14A6">
        <w:rPr>
          <w:rFonts w:ascii="Arial" w:hAnsi="Arial" w:cs="Arial"/>
          <w:b/>
          <w:sz w:val="12"/>
          <w:szCs w:val="12"/>
        </w:rPr>
        <w:t>CENTRAIS DE ABASTECIMENTO DE GOIÁS S/A – CEASA/GO</w:t>
      </w:r>
    </w:p>
    <w:p w:rsidR="00C71AE1" w:rsidRPr="00632176" w:rsidRDefault="00C71AE1" w:rsidP="00C71AE1">
      <w:pPr>
        <w:spacing w:after="0" w:line="240" w:lineRule="auto"/>
        <w:jc w:val="both"/>
        <w:rPr>
          <w:rFonts w:ascii="Arial" w:hAnsi="Arial" w:cs="Arial"/>
          <w:b/>
          <w:sz w:val="12"/>
          <w:szCs w:val="12"/>
        </w:rPr>
      </w:pPr>
      <w:r w:rsidRPr="00632176">
        <w:rPr>
          <w:rFonts w:ascii="Arial" w:hAnsi="Arial" w:cs="Arial"/>
          <w:sz w:val="12"/>
          <w:szCs w:val="12"/>
        </w:rPr>
        <w:t xml:space="preserve">Goiânia - GO </w:t>
      </w:r>
    </w:p>
    <w:p w:rsidR="00C71AE1" w:rsidRPr="00632176" w:rsidRDefault="00C71AE1" w:rsidP="00C71AE1">
      <w:pPr>
        <w:spacing w:line="240" w:lineRule="auto"/>
        <w:jc w:val="both"/>
        <w:rPr>
          <w:rFonts w:ascii="Arial" w:hAnsi="Arial" w:cs="Arial"/>
          <w:b/>
          <w:sz w:val="12"/>
          <w:szCs w:val="12"/>
        </w:rPr>
      </w:pPr>
      <w:r w:rsidRPr="00632176">
        <w:rPr>
          <w:rFonts w:ascii="Arial" w:hAnsi="Arial" w:cs="Arial"/>
          <w:b/>
          <w:sz w:val="12"/>
          <w:szCs w:val="12"/>
        </w:rPr>
        <w:t>Opinião</w:t>
      </w:r>
    </w:p>
    <w:p w:rsidR="00C71AE1" w:rsidRPr="00C71AE1" w:rsidRDefault="00C71AE1" w:rsidP="00C71AE1">
      <w:pPr>
        <w:spacing w:after="0" w:line="240" w:lineRule="auto"/>
        <w:jc w:val="both"/>
        <w:rPr>
          <w:rFonts w:ascii="Arial" w:hAnsi="Arial" w:cs="Arial"/>
          <w:sz w:val="12"/>
          <w:szCs w:val="12"/>
        </w:rPr>
      </w:pPr>
      <w:r w:rsidRPr="00C71AE1">
        <w:rPr>
          <w:rFonts w:ascii="Arial" w:hAnsi="Arial" w:cs="Arial"/>
          <w:sz w:val="12"/>
          <w:szCs w:val="12"/>
        </w:rPr>
        <w:t xml:space="preserve">Examinamos as demonstrações financeiras </w:t>
      </w:r>
      <w:proofErr w:type="gramStart"/>
      <w:r w:rsidRPr="00C71AE1">
        <w:rPr>
          <w:rFonts w:ascii="Arial" w:hAnsi="Arial" w:cs="Arial"/>
          <w:sz w:val="12"/>
          <w:szCs w:val="12"/>
        </w:rPr>
        <w:t>da CENTRAIS</w:t>
      </w:r>
      <w:proofErr w:type="gramEnd"/>
      <w:r w:rsidRPr="00C71AE1">
        <w:rPr>
          <w:rFonts w:ascii="Arial" w:hAnsi="Arial" w:cs="Arial"/>
          <w:sz w:val="12"/>
          <w:szCs w:val="12"/>
        </w:rPr>
        <w:t xml:space="preserve"> DE ABASTECIMENTO DE GOIÁS S/A – CEASA/GO, que compreendem o balanço patrimonial em 31 de dezembro de 2024, e as respectivas demonstrações do resultado do exercício, dos resultados abrangentes, das mutações do patrimônio líquido, do capital circulante líquido e dos fluxos de caixa, para o exercício findo naquela data, bem como as notas explicativas compreendendo as políticas contábeis significativas e outras informações elucidativas.</w:t>
      </w:r>
    </w:p>
    <w:p w:rsidR="00C71AE1" w:rsidRPr="00C71AE1" w:rsidRDefault="00C71AE1" w:rsidP="00C71AE1">
      <w:pPr>
        <w:spacing w:after="0" w:line="240" w:lineRule="auto"/>
        <w:jc w:val="both"/>
        <w:rPr>
          <w:rFonts w:ascii="Arial" w:hAnsi="Arial" w:cs="Arial"/>
          <w:sz w:val="12"/>
          <w:szCs w:val="12"/>
        </w:rPr>
      </w:pPr>
      <w:r w:rsidRPr="00C71AE1">
        <w:rPr>
          <w:rFonts w:ascii="Arial" w:hAnsi="Arial" w:cs="Arial"/>
          <w:sz w:val="12"/>
          <w:szCs w:val="12"/>
        </w:rPr>
        <w:t xml:space="preserve">Em nossa opinião, as demonstrações financeiras acima referidas apresentam adequadamente, em todos os aspectos relevantes, a posição patrimonial e financeira </w:t>
      </w:r>
      <w:proofErr w:type="gramStart"/>
      <w:r w:rsidRPr="00C71AE1">
        <w:rPr>
          <w:rFonts w:ascii="Arial" w:hAnsi="Arial" w:cs="Arial"/>
          <w:sz w:val="12"/>
          <w:szCs w:val="12"/>
        </w:rPr>
        <w:t>da CENTRAIS</w:t>
      </w:r>
      <w:proofErr w:type="gramEnd"/>
      <w:r w:rsidRPr="00C71AE1">
        <w:rPr>
          <w:rFonts w:ascii="Arial" w:hAnsi="Arial" w:cs="Arial"/>
          <w:sz w:val="12"/>
          <w:szCs w:val="12"/>
        </w:rPr>
        <w:t xml:space="preserve"> DE ABASTECIMENTO DE GOIÁS S/A – CEASA/GO, em 31 de dezembro de</w:t>
      </w:r>
    </w:p>
    <w:p w:rsidR="00C71AE1" w:rsidRPr="00C71AE1" w:rsidRDefault="00C71AE1" w:rsidP="00C71AE1">
      <w:pPr>
        <w:spacing w:after="0" w:line="240" w:lineRule="auto"/>
        <w:jc w:val="both"/>
        <w:rPr>
          <w:rFonts w:ascii="Arial" w:hAnsi="Arial" w:cs="Arial"/>
          <w:sz w:val="12"/>
          <w:szCs w:val="12"/>
        </w:rPr>
      </w:pPr>
      <w:r w:rsidRPr="00C71AE1">
        <w:rPr>
          <w:rFonts w:ascii="Arial" w:hAnsi="Arial" w:cs="Arial"/>
          <w:sz w:val="12"/>
          <w:szCs w:val="12"/>
        </w:rPr>
        <w:t>2024, o desempenho de suas operações, as mutações no seu patrimônio líquido, os seus fluxos de caixa para o exercício findo naquela data, de acordo com as práticas contábeis adotadas no Brasil.</w:t>
      </w:r>
    </w:p>
    <w:p w:rsidR="00C71AE1" w:rsidRPr="00C71AE1" w:rsidRDefault="00C71AE1" w:rsidP="00C71AE1">
      <w:pPr>
        <w:spacing w:after="0" w:line="240" w:lineRule="auto"/>
        <w:jc w:val="both"/>
        <w:rPr>
          <w:rFonts w:ascii="Arial" w:hAnsi="Arial" w:cs="Arial"/>
          <w:b/>
          <w:sz w:val="12"/>
          <w:szCs w:val="12"/>
        </w:rPr>
      </w:pPr>
      <w:r w:rsidRPr="00C71AE1">
        <w:rPr>
          <w:rFonts w:ascii="Arial" w:hAnsi="Arial" w:cs="Arial"/>
          <w:b/>
          <w:sz w:val="12"/>
          <w:szCs w:val="12"/>
        </w:rPr>
        <w:t>Base para opinião</w:t>
      </w:r>
    </w:p>
    <w:p w:rsidR="00C71AE1" w:rsidRPr="00C71AE1" w:rsidRDefault="00C71AE1" w:rsidP="00C71AE1">
      <w:pPr>
        <w:spacing w:after="0" w:line="240" w:lineRule="auto"/>
        <w:jc w:val="both"/>
        <w:rPr>
          <w:rFonts w:ascii="Arial" w:hAnsi="Arial" w:cs="Arial"/>
          <w:sz w:val="12"/>
          <w:szCs w:val="12"/>
        </w:rPr>
      </w:pPr>
      <w:r w:rsidRPr="00C71AE1">
        <w:rPr>
          <w:rFonts w:ascii="Arial" w:hAnsi="Arial" w:cs="Arial"/>
          <w:sz w:val="12"/>
          <w:szCs w:val="12"/>
        </w:rPr>
        <w:t>Nossa auditoria foi conduzida de acordo com as normas brasileiras e internacionais de auditoria. Nossas responsabilidades, em conformidade com tais normas, estão descritas na seção a seguir intitulada “Responsabilidades dos auditores pela auditoria nas demonstrações contábeis”. Somos independentes em relação à Companhia, de acordo com os princípios éticos relevantes previstos no Código de Ética profissional do Contador e nas normas profissionais emitidas pelo Conselho Federal de Contabilidade e cumprimos com as demais responsabilidades éticas de acordo com essas normas. Acreditamos que a evidência de auditoria obtida é suficiente e apropriada para fundamentar nossa opinião.</w:t>
      </w:r>
    </w:p>
    <w:p w:rsidR="00C71AE1" w:rsidRPr="00C71AE1" w:rsidRDefault="00C71AE1" w:rsidP="00C71AE1">
      <w:pPr>
        <w:spacing w:after="0" w:line="240" w:lineRule="auto"/>
        <w:jc w:val="both"/>
        <w:rPr>
          <w:rFonts w:ascii="Arial" w:hAnsi="Arial" w:cs="Arial"/>
          <w:b/>
          <w:sz w:val="12"/>
          <w:szCs w:val="12"/>
        </w:rPr>
      </w:pPr>
      <w:r w:rsidRPr="00C71AE1">
        <w:rPr>
          <w:rFonts w:ascii="Arial" w:hAnsi="Arial" w:cs="Arial"/>
          <w:b/>
          <w:sz w:val="12"/>
          <w:szCs w:val="12"/>
        </w:rPr>
        <w:t>Outras informações que acompanham as demonstrações contábeis e o relatório do auditor</w:t>
      </w:r>
    </w:p>
    <w:p w:rsidR="00C71AE1" w:rsidRPr="00C71AE1" w:rsidRDefault="00C71AE1" w:rsidP="00C71AE1">
      <w:pPr>
        <w:spacing w:after="0" w:line="240" w:lineRule="auto"/>
        <w:jc w:val="both"/>
        <w:rPr>
          <w:rFonts w:ascii="Arial" w:hAnsi="Arial" w:cs="Arial"/>
          <w:sz w:val="12"/>
          <w:szCs w:val="12"/>
        </w:rPr>
      </w:pPr>
      <w:r w:rsidRPr="00C71AE1">
        <w:rPr>
          <w:rFonts w:ascii="Arial" w:hAnsi="Arial" w:cs="Arial"/>
          <w:sz w:val="12"/>
          <w:szCs w:val="12"/>
        </w:rPr>
        <w:t>A administração da Companhia é responsável por essas outras informações que compreendem o Relatório da Administração.</w:t>
      </w:r>
    </w:p>
    <w:p w:rsidR="00D71FE0" w:rsidRPr="00632176" w:rsidRDefault="00C71AE1" w:rsidP="00C71AE1">
      <w:pPr>
        <w:spacing w:after="0" w:line="240" w:lineRule="auto"/>
        <w:jc w:val="both"/>
        <w:rPr>
          <w:rFonts w:ascii="Arial" w:hAnsi="Arial" w:cs="Arial"/>
          <w:sz w:val="12"/>
          <w:szCs w:val="12"/>
        </w:rPr>
      </w:pPr>
      <w:r w:rsidRPr="00C71AE1">
        <w:rPr>
          <w:rFonts w:ascii="Arial" w:hAnsi="Arial" w:cs="Arial"/>
          <w:sz w:val="12"/>
          <w:szCs w:val="12"/>
        </w:rPr>
        <w:t>Nossa opinião sobre as demonstrações contábeis não abrange o relatório da administração e não expressamos qualquer forma de conclusão de auditoria sobre esse relatório.</w:t>
      </w:r>
    </w:p>
    <w:p w:rsidR="00C71AE1" w:rsidRPr="00C71AE1" w:rsidRDefault="00C71AE1" w:rsidP="00C71AE1">
      <w:pPr>
        <w:spacing w:after="0" w:line="240" w:lineRule="auto"/>
        <w:jc w:val="both"/>
        <w:rPr>
          <w:rFonts w:ascii="Arial" w:hAnsi="Arial" w:cs="Arial"/>
          <w:sz w:val="12"/>
          <w:szCs w:val="12"/>
        </w:rPr>
      </w:pPr>
      <w:r w:rsidRPr="00C71AE1">
        <w:rPr>
          <w:rFonts w:ascii="Arial" w:hAnsi="Arial" w:cs="Arial"/>
          <w:sz w:val="12"/>
          <w:szCs w:val="12"/>
        </w:rPr>
        <w:t xml:space="preserve">Em conexão com a auditoria das demonstrações contábeis, nossa responsabilidade é de ler o Relatório da Administração e, ao fazê-lo, considerar se esse relatório está, de forma relevante, inconsistente com as demonstrações contábeis, ou com nosso conhecimento obtido na auditoria, ou de outra forma, aparenta estar distorcido de forma relevante. Se, com base no trabalho realizado concluirmos que há distorção relevante no Relatório da Administração, </w:t>
      </w:r>
      <w:proofErr w:type="gramStart"/>
      <w:r w:rsidRPr="00C71AE1">
        <w:rPr>
          <w:rFonts w:ascii="Arial" w:hAnsi="Arial" w:cs="Arial"/>
          <w:sz w:val="12"/>
          <w:szCs w:val="12"/>
        </w:rPr>
        <w:t>somos</w:t>
      </w:r>
      <w:proofErr w:type="gramEnd"/>
      <w:r w:rsidRPr="00C71AE1">
        <w:rPr>
          <w:rFonts w:ascii="Arial" w:hAnsi="Arial" w:cs="Arial"/>
          <w:sz w:val="12"/>
          <w:szCs w:val="12"/>
        </w:rPr>
        <w:t xml:space="preserve"> requeridos a comunicar esse fato. Não temos nada a relatar a esse respeito.</w:t>
      </w:r>
    </w:p>
    <w:p w:rsidR="00C71AE1" w:rsidRPr="00C71AE1" w:rsidRDefault="00C71AE1" w:rsidP="00C71AE1">
      <w:pPr>
        <w:spacing w:after="0" w:line="240" w:lineRule="auto"/>
        <w:jc w:val="both"/>
        <w:rPr>
          <w:rFonts w:ascii="Arial" w:hAnsi="Arial" w:cs="Arial"/>
          <w:b/>
          <w:sz w:val="12"/>
          <w:szCs w:val="12"/>
        </w:rPr>
      </w:pPr>
      <w:r w:rsidRPr="00C71AE1">
        <w:rPr>
          <w:rFonts w:ascii="Arial" w:hAnsi="Arial" w:cs="Arial"/>
          <w:b/>
          <w:sz w:val="12"/>
          <w:szCs w:val="12"/>
        </w:rPr>
        <w:t>Responsabilidade da administração e da governança pelas demonstrações financeiras</w:t>
      </w:r>
    </w:p>
    <w:p w:rsidR="00C71AE1" w:rsidRPr="00C71AE1" w:rsidRDefault="00C71AE1" w:rsidP="00C71AE1">
      <w:pPr>
        <w:spacing w:after="0" w:line="240" w:lineRule="auto"/>
        <w:jc w:val="both"/>
        <w:rPr>
          <w:rFonts w:ascii="Arial" w:hAnsi="Arial" w:cs="Arial"/>
          <w:sz w:val="12"/>
          <w:szCs w:val="12"/>
        </w:rPr>
      </w:pPr>
      <w:r w:rsidRPr="00C71AE1">
        <w:rPr>
          <w:rFonts w:ascii="Arial" w:hAnsi="Arial" w:cs="Arial"/>
          <w:sz w:val="12"/>
          <w:szCs w:val="12"/>
        </w:rPr>
        <w:t>A administração é responsável pela elaboração e adequada apresentação dessas demonstrações financeiras de acordo com as práticas contábeis adotadas no Brasil e pelos controles internos que ela determinou como necessários para permitir a elaboração de demonstrações financeiras livres de distorção relevante, independente se causada por fraude ou erro.</w:t>
      </w:r>
    </w:p>
    <w:p w:rsidR="00C71AE1" w:rsidRPr="00C71AE1" w:rsidRDefault="00C71AE1" w:rsidP="00C71AE1">
      <w:pPr>
        <w:spacing w:after="0" w:line="240" w:lineRule="auto"/>
        <w:jc w:val="both"/>
        <w:rPr>
          <w:rFonts w:ascii="Arial" w:hAnsi="Arial" w:cs="Arial"/>
          <w:sz w:val="12"/>
          <w:szCs w:val="12"/>
        </w:rPr>
      </w:pPr>
      <w:r w:rsidRPr="00C71AE1">
        <w:rPr>
          <w:rFonts w:ascii="Arial" w:hAnsi="Arial" w:cs="Arial"/>
          <w:sz w:val="12"/>
          <w:szCs w:val="12"/>
        </w:rPr>
        <w:t>Na elaboração das demonstrações contábeis, a administração é responsável pela avaliação da capacidade de a Companhia continuar operando, bem como de divulgar, quando aplicável, assuntos relacionados com a continuidade operacional utilizada como base de mensuração na elaboração das demonstrações financeiras, salvo se pretender cessar suas operações, ou não ter nenhuma alternativa realista para evitar o encerramento das operações.</w:t>
      </w:r>
    </w:p>
    <w:p w:rsidR="00C71AE1" w:rsidRPr="00C71AE1" w:rsidRDefault="00C71AE1" w:rsidP="00C71AE1">
      <w:pPr>
        <w:spacing w:after="0" w:line="240" w:lineRule="auto"/>
        <w:jc w:val="both"/>
        <w:rPr>
          <w:rFonts w:ascii="Arial" w:hAnsi="Arial" w:cs="Arial"/>
          <w:sz w:val="12"/>
          <w:szCs w:val="12"/>
        </w:rPr>
      </w:pPr>
      <w:r w:rsidRPr="00C71AE1">
        <w:rPr>
          <w:rFonts w:ascii="Arial" w:hAnsi="Arial" w:cs="Arial"/>
          <w:sz w:val="12"/>
          <w:szCs w:val="12"/>
        </w:rPr>
        <w:t>Os responsáveis pela governança da Companhia são aqueles com atribuições de supervisão do processo de elaboração das demonstrações financeiras.</w:t>
      </w:r>
    </w:p>
    <w:p w:rsidR="00C71AE1" w:rsidRPr="00C71AE1" w:rsidRDefault="00C71AE1" w:rsidP="00C71AE1">
      <w:pPr>
        <w:spacing w:after="0" w:line="240" w:lineRule="auto"/>
        <w:jc w:val="both"/>
        <w:rPr>
          <w:rFonts w:ascii="Arial" w:hAnsi="Arial" w:cs="Arial"/>
          <w:b/>
          <w:sz w:val="12"/>
          <w:szCs w:val="12"/>
        </w:rPr>
      </w:pPr>
      <w:r w:rsidRPr="00C71AE1">
        <w:rPr>
          <w:rFonts w:ascii="Arial" w:hAnsi="Arial" w:cs="Arial"/>
          <w:b/>
          <w:sz w:val="12"/>
          <w:szCs w:val="12"/>
        </w:rPr>
        <w:t>Responsabilidade dos auditores pela auditoria das demonstrações financeiras</w:t>
      </w:r>
    </w:p>
    <w:p w:rsidR="00C71AE1" w:rsidRPr="00C71AE1" w:rsidRDefault="00C71AE1" w:rsidP="00C71AE1">
      <w:pPr>
        <w:spacing w:after="0" w:line="240" w:lineRule="auto"/>
        <w:jc w:val="both"/>
        <w:rPr>
          <w:rFonts w:ascii="Arial" w:hAnsi="Arial" w:cs="Arial"/>
          <w:sz w:val="12"/>
          <w:szCs w:val="12"/>
        </w:rPr>
      </w:pPr>
      <w:r w:rsidRPr="00C71AE1">
        <w:rPr>
          <w:rFonts w:ascii="Arial" w:hAnsi="Arial" w:cs="Arial"/>
          <w:sz w:val="12"/>
          <w:szCs w:val="12"/>
        </w:rPr>
        <w:t>Nossos objetivos são obter segurança razoável de que as demonstrações financeiras, tomadas em conjunto, estão livres de distorção relevante, independentemente se causada por fraude ou erro, e emitir relatório de auditoria contendo nossa opinião.</w:t>
      </w:r>
    </w:p>
    <w:p w:rsidR="00C71AE1" w:rsidRPr="00C71AE1" w:rsidRDefault="00C71AE1" w:rsidP="00C71AE1">
      <w:pPr>
        <w:spacing w:after="0" w:line="240" w:lineRule="auto"/>
        <w:jc w:val="both"/>
        <w:rPr>
          <w:rFonts w:ascii="Arial" w:hAnsi="Arial" w:cs="Arial"/>
          <w:sz w:val="12"/>
          <w:szCs w:val="12"/>
        </w:rPr>
      </w:pPr>
      <w:r w:rsidRPr="00C71AE1">
        <w:rPr>
          <w:rFonts w:ascii="Arial" w:hAnsi="Arial" w:cs="Arial"/>
          <w:sz w:val="12"/>
          <w:szCs w:val="12"/>
        </w:rPr>
        <w:t xml:space="preserve">Segurança razoável é um alto nível de segurança, mas, não, uma garantia de que </w:t>
      </w:r>
      <w:proofErr w:type="gramStart"/>
      <w:r w:rsidRPr="00C71AE1">
        <w:rPr>
          <w:rFonts w:ascii="Arial" w:hAnsi="Arial" w:cs="Arial"/>
          <w:sz w:val="12"/>
          <w:szCs w:val="12"/>
        </w:rPr>
        <w:t>a auditoria realizada de acordo com as normas brasileiras e internacionais de auditoria sempre detectam</w:t>
      </w:r>
      <w:proofErr w:type="gramEnd"/>
      <w:r w:rsidRPr="00C71AE1">
        <w:rPr>
          <w:rFonts w:ascii="Arial" w:hAnsi="Arial" w:cs="Arial"/>
          <w:sz w:val="12"/>
          <w:szCs w:val="12"/>
        </w:rPr>
        <w:t xml:space="preserve"> as eventuais distorções relevantes existentes. As distorções podem ser decorrentes de fraude ou erro e são consideradas relevantes quando, individualmente ou em conjunto, possam influenciar, dentro de uma perspectiva razoável, as decisões econômicas dos usuários tomadas com base nas referidas demonstrações financeiras.</w:t>
      </w:r>
    </w:p>
    <w:p w:rsidR="00D71FE0" w:rsidRPr="00632176" w:rsidRDefault="00C71AE1" w:rsidP="00C71AE1">
      <w:pPr>
        <w:spacing w:after="0" w:line="240" w:lineRule="auto"/>
        <w:jc w:val="both"/>
        <w:rPr>
          <w:rFonts w:ascii="Arial" w:hAnsi="Arial" w:cs="Arial"/>
          <w:sz w:val="12"/>
          <w:szCs w:val="12"/>
        </w:rPr>
      </w:pPr>
      <w:r w:rsidRPr="00C71AE1">
        <w:rPr>
          <w:rFonts w:ascii="Arial" w:hAnsi="Arial" w:cs="Arial"/>
          <w:sz w:val="12"/>
          <w:szCs w:val="12"/>
        </w:rPr>
        <w:t>Como parte de uma auditoria realizada de acordo com as normas brasileiras e internacionais aplicáveis às sociedades anônimas, exercemos julgamento profissional e mantemos ceticismo profissional ao longo da auditoria. Além disso:</w:t>
      </w:r>
    </w:p>
    <w:p w:rsidR="00C71AE1" w:rsidRPr="00C71AE1" w:rsidRDefault="00C71AE1" w:rsidP="006F2DA5">
      <w:pPr>
        <w:spacing w:after="0" w:line="240" w:lineRule="auto"/>
        <w:ind w:left="142"/>
        <w:jc w:val="both"/>
        <w:rPr>
          <w:rFonts w:ascii="Arial" w:hAnsi="Arial" w:cs="Arial"/>
          <w:sz w:val="12"/>
          <w:szCs w:val="12"/>
        </w:rPr>
      </w:pPr>
      <w:r w:rsidRPr="00C71AE1">
        <w:rPr>
          <w:rFonts w:ascii="Arial" w:hAnsi="Arial" w:cs="Arial"/>
          <w:sz w:val="12"/>
          <w:szCs w:val="12"/>
        </w:rPr>
        <w:t>- Identificamos e avaliamos os riscos de distorção relevante nas demonstrações financeiras, independentemente se causada por fraude ou erro, planejamos e executamos procedimentos de auditoria em resposta aos riscos identificados, bem como obtemos evidência de auditoria apropriada e suficiente para fundamentar nossa opinião. O risco de não detecção de distorção relevante resultante de fraude é maior do que o proveniente de erro, já que fraude pode envolver ato de burlar os controles internos, conluio, falsificação, omissão ou representações falsas intencionais.</w:t>
      </w:r>
    </w:p>
    <w:p w:rsidR="00C71AE1" w:rsidRPr="00C71AE1" w:rsidRDefault="00C71AE1" w:rsidP="006F2DA5">
      <w:pPr>
        <w:spacing w:after="0" w:line="240" w:lineRule="auto"/>
        <w:ind w:left="142"/>
        <w:jc w:val="both"/>
        <w:rPr>
          <w:rFonts w:ascii="Arial" w:hAnsi="Arial" w:cs="Arial"/>
          <w:sz w:val="12"/>
          <w:szCs w:val="12"/>
        </w:rPr>
      </w:pPr>
      <w:r w:rsidRPr="00C71AE1">
        <w:rPr>
          <w:rFonts w:ascii="Arial" w:hAnsi="Arial" w:cs="Arial"/>
          <w:sz w:val="12"/>
          <w:szCs w:val="12"/>
        </w:rPr>
        <w:t>- Obtivemos entendimento dos controles internos relevantes para a auditoria para planejarmos procedimentos de auditoria apropriados às circunstâncias, mas não, com o objetivo de expressarmos opinião sobre a eficácia dos controles da Companhia.</w:t>
      </w:r>
    </w:p>
    <w:p w:rsidR="00C71AE1" w:rsidRPr="00C71AE1" w:rsidRDefault="00C71AE1" w:rsidP="006F2DA5">
      <w:pPr>
        <w:spacing w:after="0" w:line="240" w:lineRule="auto"/>
        <w:ind w:left="142"/>
        <w:jc w:val="both"/>
        <w:rPr>
          <w:rFonts w:ascii="Arial" w:hAnsi="Arial" w:cs="Arial"/>
          <w:sz w:val="12"/>
          <w:szCs w:val="12"/>
        </w:rPr>
      </w:pPr>
      <w:r w:rsidRPr="00C71AE1">
        <w:rPr>
          <w:rFonts w:ascii="Arial" w:hAnsi="Arial" w:cs="Arial"/>
          <w:sz w:val="12"/>
          <w:szCs w:val="12"/>
        </w:rPr>
        <w:t>- Avaliamos a adequação das políticas contábeis utilizadas e a razoabilidade das estimativas contábeis utilizadas e respectivas divulgações feitas pela administração.</w:t>
      </w:r>
    </w:p>
    <w:p w:rsidR="00C71AE1" w:rsidRPr="00C71AE1" w:rsidRDefault="00C71AE1" w:rsidP="006F2DA5">
      <w:pPr>
        <w:spacing w:after="0" w:line="240" w:lineRule="auto"/>
        <w:ind w:left="142"/>
        <w:jc w:val="both"/>
        <w:rPr>
          <w:rFonts w:ascii="Arial" w:hAnsi="Arial" w:cs="Arial"/>
          <w:sz w:val="12"/>
          <w:szCs w:val="12"/>
        </w:rPr>
      </w:pPr>
      <w:r w:rsidRPr="00C71AE1">
        <w:rPr>
          <w:rFonts w:ascii="Arial" w:hAnsi="Arial" w:cs="Arial"/>
          <w:sz w:val="12"/>
          <w:szCs w:val="12"/>
        </w:rPr>
        <w:t xml:space="preserve">- Concluímos sobre a adequação do uso pela administração, da base contábil de continuidade operacional e com base na evidência de auditoria obtida, se existe uma incerteza relevante em relação a eventos ou condições que possam levantar dúvida significativa em relação </w:t>
      </w:r>
      <w:proofErr w:type="gramStart"/>
      <w:r w:rsidRPr="00C71AE1">
        <w:rPr>
          <w:rFonts w:ascii="Arial" w:hAnsi="Arial" w:cs="Arial"/>
          <w:sz w:val="12"/>
          <w:szCs w:val="12"/>
        </w:rPr>
        <w:t>a</w:t>
      </w:r>
      <w:proofErr w:type="gramEnd"/>
      <w:r w:rsidRPr="00C71AE1">
        <w:rPr>
          <w:rFonts w:ascii="Arial" w:hAnsi="Arial" w:cs="Arial"/>
          <w:sz w:val="12"/>
          <w:szCs w:val="12"/>
        </w:rPr>
        <w:t xml:space="preserve"> capacidade de continuidade operacional da Companhia. Se concluirmos que existe incerteza relevante </w:t>
      </w:r>
      <w:proofErr w:type="gramStart"/>
      <w:r w:rsidRPr="00C71AE1">
        <w:rPr>
          <w:rFonts w:ascii="Arial" w:hAnsi="Arial" w:cs="Arial"/>
          <w:sz w:val="12"/>
          <w:szCs w:val="12"/>
        </w:rPr>
        <w:t>devemos chamar</w:t>
      </w:r>
      <w:proofErr w:type="gramEnd"/>
      <w:r w:rsidRPr="00C71AE1">
        <w:rPr>
          <w:rFonts w:ascii="Arial" w:hAnsi="Arial" w:cs="Arial"/>
          <w:sz w:val="12"/>
          <w:szCs w:val="12"/>
        </w:rPr>
        <w:t xml:space="preserve"> atenção em nosso relatório de auditoria para as respectivas divulgações nas demonstrações financeiras ou incluir modificação em nossa opinião, se as divulgações forem inadequadas. Nossas conclusões estão fundamentadas nas evidências de auditoria obtidas até a data do nosso relatório. Todavia eventos ou condições futuras podem levar a Companhia a não mais se manter em continuidade operacional.</w:t>
      </w:r>
    </w:p>
    <w:p w:rsidR="00D71FE0" w:rsidRPr="00C71AE1" w:rsidRDefault="00C71AE1" w:rsidP="006F2DA5">
      <w:pPr>
        <w:spacing w:after="0" w:line="240" w:lineRule="auto"/>
        <w:ind w:left="142"/>
        <w:jc w:val="both"/>
        <w:rPr>
          <w:rFonts w:ascii="Arial" w:hAnsi="Arial" w:cs="Arial"/>
          <w:sz w:val="12"/>
          <w:szCs w:val="12"/>
        </w:rPr>
      </w:pPr>
      <w:r w:rsidRPr="00C71AE1">
        <w:rPr>
          <w:rFonts w:ascii="Arial" w:hAnsi="Arial" w:cs="Arial"/>
          <w:sz w:val="12"/>
          <w:szCs w:val="12"/>
        </w:rPr>
        <w:t>- Avaliamos a apresentação geral, a estrutura e o conteúdo das demonstrações contábeis inclusive as divulgações e se as demonstrações contábeis representam as correspondentes transações e os eventos de maneira compatível com o objetivo de apresentação adequada.</w:t>
      </w:r>
    </w:p>
    <w:p w:rsidR="006F2DA5" w:rsidRPr="006F2DA5" w:rsidRDefault="006F2DA5" w:rsidP="006F2DA5">
      <w:pPr>
        <w:spacing w:after="0" w:line="240" w:lineRule="auto"/>
        <w:jc w:val="both"/>
        <w:rPr>
          <w:rFonts w:ascii="Arial" w:hAnsi="Arial" w:cs="Arial"/>
          <w:sz w:val="12"/>
          <w:szCs w:val="12"/>
        </w:rPr>
      </w:pPr>
      <w:r w:rsidRPr="006F2DA5">
        <w:rPr>
          <w:rFonts w:ascii="Arial" w:hAnsi="Arial" w:cs="Arial"/>
          <w:sz w:val="12"/>
          <w:szCs w:val="12"/>
        </w:rPr>
        <w:t>Comunicamo-nos com os responsáveis pela governança a respeito, entre outros aspetos, do alcance e da época dos trabalhos de auditoria planejados e das constatações significativas de auditoria, inclusive as deficiências significativas nos controles internos que eventualmente, tenham sido identificados durante nossos trabalhos.</w:t>
      </w:r>
    </w:p>
    <w:p w:rsidR="00D71FE0" w:rsidRDefault="006F2DA5" w:rsidP="006F2DA5">
      <w:pPr>
        <w:spacing w:after="0" w:line="240" w:lineRule="auto"/>
        <w:jc w:val="both"/>
        <w:rPr>
          <w:rFonts w:ascii="Arial" w:hAnsi="Arial" w:cs="Arial"/>
          <w:sz w:val="12"/>
          <w:szCs w:val="12"/>
        </w:rPr>
      </w:pPr>
      <w:r w:rsidRPr="006F2DA5">
        <w:rPr>
          <w:rFonts w:ascii="Arial" w:hAnsi="Arial" w:cs="Arial"/>
          <w:sz w:val="12"/>
          <w:szCs w:val="12"/>
        </w:rPr>
        <w:t>Goiânia – GO, 20 de março de 2025.</w:t>
      </w:r>
    </w:p>
    <w:p w:rsidR="003B14A6" w:rsidRDefault="003B14A6" w:rsidP="006F2DA5">
      <w:pPr>
        <w:spacing w:after="0" w:line="240" w:lineRule="auto"/>
        <w:jc w:val="both"/>
        <w:rPr>
          <w:rFonts w:ascii="Arial" w:hAnsi="Arial" w:cs="Arial"/>
          <w:sz w:val="12"/>
          <w:szCs w:val="12"/>
        </w:rPr>
      </w:pPr>
    </w:p>
    <w:p w:rsidR="006F2DA5" w:rsidRPr="006F2DA5" w:rsidRDefault="006F2DA5" w:rsidP="003B14A6">
      <w:pPr>
        <w:spacing w:after="0" w:line="240" w:lineRule="auto"/>
        <w:jc w:val="center"/>
        <w:rPr>
          <w:rFonts w:ascii="Arial" w:hAnsi="Arial" w:cs="Arial"/>
          <w:sz w:val="12"/>
          <w:szCs w:val="12"/>
        </w:rPr>
      </w:pPr>
      <w:r w:rsidRPr="006F2DA5">
        <w:rPr>
          <w:rFonts w:ascii="Arial" w:hAnsi="Arial" w:cs="Arial"/>
          <w:sz w:val="12"/>
          <w:szCs w:val="12"/>
        </w:rPr>
        <w:t>EMIDIO CONTADOR LTDA CRC GO-003871/O-4</w:t>
      </w:r>
    </w:p>
    <w:p w:rsidR="006F2DA5" w:rsidRPr="006F2DA5" w:rsidRDefault="006F2DA5" w:rsidP="003B14A6">
      <w:pPr>
        <w:spacing w:after="0" w:line="240" w:lineRule="auto"/>
        <w:jc w:val="center"/>
        <w:rPr>
          <w:rFonts w:ascii="Arial" w:hAnsi="Arial" w:cs="Arial"/>
          <w:sz w:val="12"/>
          <w:szCs w:val="12"/>
        </w:rPr>
      </w:pPr>
      <w:proofErr w:type="spellStart"/>
      <w:r w:rsidRPr="006F2DA5">
        <w:rPr>
          <w:rFonts w:ascii="Arial" w:hAnsi="Arial" w:cs="Arial"/>
          <w:sz w:val="12"/>
          <w:szCs w:val="12"/>
        </w:rPr>
        <w:t>C.N.P.J.</w:t>
      </w:r>
      <w:proofErr w:type="spellEnd"/>
      <w:r w:rsidRPr="006F2DA5">
        <w:rPr>
          <w:rFonts w:ascii="Arial" w:hAnsi="Arial" w:cs="Arial"/>
          <w:sz w:val="12"/>
          <w:szCs w:val="12"/>
        </w:rPr>
        <w:t xml:space="preserve"> 43.866.187/0001-13</w:t>
      </w:r>
    </w:p>
    <w:p w:rsidR="006F2DA5" w:rsidRDefault="006F2DA5" w:rsidP="003B14A6">
      <w:pPr>
        <w:spacing w:after="0" w:line="240" w:lineRule="auto"/>
        <w:jc w:val="center"/>
        <w:rPr>
          <w:rFonts w:ascii="Arial" w:hAnsi="Arial" w:cs="Arial"/>
          <w:sz w:val="12"/>
          <w:szCs w:val="12"/>
        </w:rPr>
      </w:pPr>
      <w:r w:rsidRPr="006F2DA5">
        <w:rPr>
          <w:rFonts w:ascii="Arial" w:hAnsi="Arial" w:cs="Arial"/>
          <w:sz w:val="12"/>
          <w:szCs w:val="12"/>
        </w:rPr>
        <w:t>Inscrição Municipal nº 551.382-0</w:t>
      </w:r>
    </w:p>
    <w:p w:rsidR="006F2DA5" w:rsidRDefault="006F2DA5" w:rsidP="006F2DA5">
      <w:pPr>
        <w:spacing w:after="0" w:line="240" w:lineRule="auto"/>
        <w:jc w:val="both"/>
        <w:rPr>
          <w:rFonts w:ascii="Arial" w:hAnsi="Arial" w:cs="Arial"/>
          <w:sz w:val="12"/>
          <w:szCs w:val="12"/>
        </w:rPr>
      </w:pPr>
    </w:p>
    <w:p w:rsidR="003B14A6" w:rsidRPr="003B14A6" w:rsidRDefault="003B14A6" w:rsidP="003B14A6">
      <w:pPr>
        <w:spacing w:after="0" w:line="240" w:lineRule="auto"/>
        <w:jc w:val="center"/>
        <w:rPr>
          <w:rFonts w:ascii="Arial" w:hAnsi="Arial" w:cs="Arial"/>
          <w:b/>
          <w:sz w:val="12"/>
          <w:szCs w:val="12"/>
        </w:rPr>
      </w:pPr>
      <w:r w:rsidRPr="003B14A6">
        <w:rPr>
          <w:rFonts w:ascii="Arial" w:hAnsi="Arial" w:cs="Arial"/>
          <w:b/>
          <w:sz w:val="12"/>
          <w:szCs w:val="12"/>
        </w:rPr>
        <w:t>PARECER DO CONSELHO FISCAL</w:t>
      </w:r>
    </w:p>
    <w:p w:rsidR="003B14A6" w:rsidRPr="003B14A6" w:rsidRDefault="003B14A6" w:rsidP="003B14A6">
      <w:pPr>
        <w:spacing w:after="0" w:line="240" w:lineRule="auto"/>
        <w:jc w:val="center"/>
        <w:rPr>
          <w:rFonts w:ascii="Arial" w:hAnsi="Arial" w:cs="Arial"/>
          <w:b/>
          <w:sz w:val="12"/>
          <w:szCs w:val="12"/>
        </w:rPr>
      </w:pPr>
      <w:r w:rsidRPr="003B14A6">
        <w:rPr>
          <w:rFonts w:ascii="Arial" w:hAnsi="Arial" w:cs="Arial"/>
          <w:b/>
          <w:sz w:val="12"/>
          <w:szCs w:val="12"/>
        </w:rPr>
        <w:t>BALANÇO PATRIMONIAL – EXERCÍCIO 2024</w:t>
      </w:r>
    </w:p>
    <w:p w:rsidR="003B14A6" w:rsidRPr="003B14A6" w:rsidRDefault="003B14A6" w:rsidP="003B14A6">
      <w:pPr>
        <w:spacing w:after="0" w:line="240" w:lineRule="auto"/>
        <w:jc w:val="both"/>
        <w:rPr>
          <w:rFonts w:ascii="Arial" w:hAnsi="Arial" w:cs="Arial"/>
          <w:sz w:val="12"/>
          <w:szCs w:val="12"/>
        </w:rPr>
      </w:pPr>
    </w:p>
    <w:p w:rsidR="003B14A6" w:rsidRPr="003B14A6" w:rsidRDefault="003B14A6" w:rsidP="003B14A6">
      <w:pPr>
        <w:spacing w:after="0" w:line="240" w:lineRule="auto"/>
        <w:jc w:val="both"/>
        <w:rPr>
          <w:rFonts w:ascii="Arial" w:hAnsi="Arial" w:cs="Arial"/>
          <w:sz w:val="12"/>
          <w:szCs w:val="12"/>
        </w:rPr>
      </w:pPr>
      <w:r w:rsidRPr="003B14A6">
        <w:rPr>
          <w:rFonts w:ascii="Arial" w:hAnsi="Arial" w:cs="Arial"/>
          <w:sz w:val="12"/>
          <w:szCs w:val="12"/>
        </w:rPr>
        <w:t>Os membros do Conselho Fiscal das Centrais de Abastec</w:t>
      </w:r>
      <w:r w:rsidR="00D26AF8">
        <w:rPr>
          <w:rFonts w:ascii="Arial" w:hAnsi="Arial" w:cs="Arial"/>
          <w:sz w:val="12"/>
          <w:szCs w:val="12"/>
        </w:rPr>
        <w:t>imento de Goiás S/A – CEASA-GO</w:t>
      </w:r>
      <w:proofErr w:type="gramStart"/>
      <w:r w:rsidR="00D26AF8">
        <w:rPr>
          <w:rFonts w:ascii="Arial" w:hAnsi="Arial" w:cs="Arial"/>
          <w:sz w:val="12"/>
          <w:szCs w:val="12"/>
        </w:rPr>
        <w:t xml:space="preserve">, </w:t>
      </w:r>
      <w:r w:rsidRPr="003B14A6">
        <w:rPr>
          <w:rFonts w:ascii="Arial" w:hAnsi="Arial" w:cs="Arial"/>
          <w:sz w:val="12"/>
          <w:szCs w:val="12"/>
        </w:rPr>
        <w:t>procederam</w:t>
      </w:r>
      <w:proofErr w:type="gramEnd"/>
      <w:r w:rsidRPr="003B14A6">
        <w:rPr>
          <w:rFonts w:ascii="Arial" w:hAnsi="Arial" w:cs="Arial"/>
          <w:sz w:val="12"/>
          <w:szCs w:val="12"/>
        </w:rPr>
        <w:t xml:space="preserve"> ao exame das demonstrações financeiras da Empresa relativas ao exercício social encerrado em 31 de dezembro de 2024, compreendendo: Balanço Patrimonial, Demonstração do Resultado do Exercício, Demonstração das Mutações do Patrimônio Líquido e Demonstrações do Fluxo de Caixa, bem como as Notas Explicativas, que fazem parte das referidas Demonstrações.</w:t>
      </w:r>
    </w:p>
    <w:p w:rsidR="003B14A6" w:rsidRPr="003B14A6" w:rsidRDefault="003B14A6" w:rsidP="003B14A6">
      <w:pPr>
        <w:spacing w:after="0" w:line="240" w:lineRule="auto"/>
        <w:jc w:val="both"/>
        <w:rPr>
          <w:rFonts w:ascii="Arial" w:hAnsi="Arial" w:cs="Arial"/>
          <w:sz w:val="12"/>
          <w:szCs w:val="12"/>
        </w:rPr>
      </w:pPr>
      <w:r w:rsidRPr="003B14A6">
        <w:rPr>
          <w:rFonts w:ascii="Arial" w:hAnsi="Arial" w:cs="Arial"/>
          <w:sz w:val="12"/>
          <w:szCs w:val="12"/>
        </w:rPr>
        <w:t>A Auditoria Independente, realizada pela empresa EMÍDIO CONTADORES, inscrita no CNPJ sob o n.º 43.866.187/0001-13, inscrição no CRC-GO 003871/O-4, concluiu seu relatório, datado de 20 de março de 2025, emitindo a seguinte opinião: “Examinamos as demo</w:t>
      </w:r>
      <w:r w:rsidR="00D26AF8">
        <w:rPr>
          <w:rFonts w:ascii="Arial" w:hAnsi="Arial" w:cs="Arial"/>
          <w:sz w:val="12"/>
          <w:szCs w:val="12"/>
        </w:rPr>
        <w:t xml:space="preserve">nstrações financeiras </w:t>
      </w:r>
      <w:proofErr w:type="gramStart"/>
      <w:r w:rsidR="00D26AF8">
        <w:rPr>
          <w:rFonts w:ascii="Arial" w:hAnsi="Arial" w:cs="Arial"/>
          <w:sz w:val="12"/>
          <w:szCs w:val="12"/>
        </w:rPr>
        <w:t xml:space="preserve">da </w:t>
      </w:r>
      <w:r w:rsidRPr="003B14A6">
        <w:rPr>
          <w:rFonts w:ascii="Arial" w:hAnsi="Arial" w:cs="Arial"/>
          <w:sz w:val="12"/>
          <w:szCs w:val="12"/>
        </w:rPr>
        <w:t>CENTRAIS</w:t>
      </w:r>
      <w:proofErr w:type="gramEnd"/>
      <w:r w:rsidRPr="003B14A6">
        <w:rPr>
          <w:rFonts w:ascii="Arial" w:hAnsi="Arial" w:cs="Arial"/>
          <w:sz w:val="12"/>
          <w:szCs w:val="12"/>
        </w:rPr>
        <w:t xml:space="preserve"> DE ABASTECIMENTO DE GOIÁS S/A – CEASA/GO, que compreendem o balanço patrimonial em 31 de dezembro de 2024, e as respectivas demonstrações do resultado do exercício, dos resultados abrangentes das mutações do patrimônio líquido, do capital circulante líquido e dos fluxos de caixa, para o exercício findo naquela data, bem como as notas explicativas compreendendo as políticas contábeis significativas e outras informações elucidativas. Em nossa opinião, as demonstrações financeiras</w:t>
      </w:r>
      <w:r w:rsidR="00D26AF8">
        <w:rPr>
          <w:rFonts w:ascii="Arial" w:hAnsi="Arial" w:cs="Arial"/>
          <w:sz w:val="12"/>
          <w:szCs w:val="12"/>
        </w:rPr>
        <w:t xml:space="preserve"> </w:t>
      </w:r>
      <w:r w:rsidRPr="003B14A6">
        <w:rPr>
          <w:rFonts w:ascii="Arial" w:hAnsi="Arial" w:cs="Arial"/>
          <w:sz w:val="12"/>
          <w:szCs w:val="12"/>
        </w:rPr>
        <w:t>acima referidas apresentam adequadamente, em todos os aspectos relevantes, a posição patrimonial e financeira</w:t>
      </w:r>
      <w:r w:rsidR="00D26AF8">
        <w:rPr>
          <w:rFonts w:ascii="Arial" w:hAnsi="Arial" w:cs="Arial"/>
          <w:sz w:val="12"/>
          <w:szCs w:val="12"/>
        </w:rPr>
        <w:t xml:space="preserve"> </w:t>
      </w:r>
      <w:r w:rsidRPr="003B14A6">
        <w:rPr>
          <w:rFonts w:ascii="Arial" w:hAnsi="Arial" w:cs="Arial"/>
          <w:sz w:val="12"/>
          <w:szCs w:val="12"/>
        </w:rPr>
        <w:t>da CENTRAIS DE ABASTECIMENTO DE GOIÁSS/A –CEASA/GO, em31 de dezembro de 2024, o desempenho de suas operações, as mutações de seu patrimônio líquido, os seus fluxos de caixa para o exercício findo naquela data, de acordo com as práticas contábeis adotadas no Brasil”.</w:t>
      </w:r>
    </w:p>
    <w:p w:rsidR="003B14A6" w:rsidRPr="003B14A6" w:rsidRDefault="003B14A6" w:rsidP="003B14A6">
      <w:pPr>
        <w:spacing w:after="0" w:line="240" w:lineRule="auto"/>
        <w:jc w:val="both"/>
        <w:rPr>
          <w:rFonts w:ascii="Arial" w:hAnsi="Arial" w:cs="Arial"/>
          <w:sz w:val="12"/>
          <w:szCs w:val="12"/>
        </w:rPr>
      </w:pPr>
      <w:r w:rsidRPr="003B14A6">
        <w:rPr>
          <w:rFonts w:ascii="Arial" w:hAnsi="Arial" w:cs="Arial"/>
          <w:sz w:val="12"/>
          <w:szCs w:val="12"/>
        </w:rPr>
        <w:t>Embasados no acompanhamento mensal dos balancetes e correspondente documentação financeira, na Nota Técnica do Controle Interno</w:t>
      </w:r>
      <w:r w:rsidR="00D26AF8">
        <w:rPr>
          <w:rFonts w:ascii="Arial" w:hAnsi="Arial" w:cs="Arial"/>
          <w:sz w:val="12"/>
          <w:szCs w:val="12"/>
        </w:rPr>
        <w:t xml:space="preserve"> </w:t>
      </w:r>
      <w:r w:rsidRPr="003B14A6">
        <w:rPr>
          <w:rFonts w:ascii="Arial" w:hAnsi="Arial" w:cs="Arial"/>
          <w:sz w:val="12"/>
          <w:szCs w:val="12"/>
        </w:rPr>
        <w:t>da Empresa, datada de 21/03/2024, este Conselho Fiscal é de opinião que as</w:t>
      </w:r>
      <w:r w:rsidR="00D26AF8">
        <w:rPr>
          <w:rFonts w:ascii="Arial" w:hAnsi="Arial" w:cs="Arial"/>
          <w:sz w:val="12"/>
          <w:szCs w:val="12"/>
        </w:rPr>
        <w:t xml:space="preserve"> </w:t>
      </w:r>
      <w:r w:rsidRPr="003B14A6">
        <w:rPr>
          <w:rFonts w:ascii="Arial" w:hAnsi="Arial" w:cs="Arial"/>
          <w:sz w:val="12"/>
          <w:szCs w:val="12"/>
        </w:rPr>
        <w:t xml:space="preserve">citadas </w:t>
      </w:r>
      <w:proofErr w:type="gramStart"/>
      <w:r w:rsidRPr="003B14A6">
        <w:rPr>
          <w:rFonts w:ascii="Arial" w:hAnsi="Arial" w:cs="Arial"/>
          <w:sz w:val="12"/>
          <w:szCs w:val="12"/>
        </w:rPr>
        <w:t>peças</w:t>
      </w:r>
      <w:proofErr w:type="gramEnd"/>
      <w:r w:rsidRPr="003B14A6">
        <w:rPr>
          <w:rFonts w:ascii="Arial" w:hAnsi="Arial" w:cs="Arial"/>
          <w:sz w:val="12"/>
          <w:szCs w:val="12"/>
        </w:rPr>
        <w:t xml:space="preserve"> se encontram em condições de serem aprovadas pela Assembléia Geral Ordinária da CEASA/GO, registra-se que houve na apuração do Resultado do Exercício um lucro de R$ 823.698,66 (oitocentos e vinte e três mil, seiscentos e noventa e oito reais e sessenta e seis centavos), o que expressa que as medidas saneadoras foram tomadas, de forma que culminaram em um resultado positivo bem superior ao alcançado no exercício de 2023, conforme ficou demonstrado nos Balanços Patrimoniais em 31 de dezembro de 2024 e 2023.</w:t>
      </w:r>
    </w:p>
    <w:p w:rsidR="003B14A6" w:rsidRDefault="003B14A6" w:rsidP="003B14A6">
      <w:pPr>
        <w:spacing w:after="0" w:line="240" w:lineRule="auto"/>
        <w:jc w:val="both"/>
        <w:rPr>
          <w:rFonts w:ascii="Arial" w:hAnsi="Arial" w:cs="Arial"/>
          <w:sz w:val="12"/>
          <w:szCs w:val="12"/>
        </w:rPr>
      </w:pPr>
      <w:r>
        <w:rPr>
          <w:rFonts w:ascii="Arial" w:hAnsi="Arial" w:cs="Arial"/>
          <w:sz w:val="12"/>
          <w:szCs w:val="12"/>
        </w:rPr>
        <w:t>Goiânia/GO, 21 de março de 2</w:t>
      </w:r>
      <w:r w:rsidRPr="003B14A6">
        <w:rPr>
          <w:rFonts w:ascii="Arial" w:hAnsi="Arial" w:cs="Arial"/>
          <w:sz w:val="12"/>
          <w:szCs w:val="12"/>
        </w:rPr>
        <w:t>025.</w:t>
      </w:r>
    </w:p>
    <w:p w:rsidR="003B14A6" w:rsidRPr="003B14A6" w:rsidRDefault="003B14A6" w:rsidP="003B14A6">
      <w:pPr>
        <w:spacing w:after="0" w:line="240" w:lineRule="auto"/>
        <w:jc w:val="both"/>
        <w:rPr>
          <w:rFonts w:ascii="Arial" w:hAnsi="Arial" w:cs="Arial"/>
          <w:sz w:val="12"/>
          <w:szCs w:val="12"/>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81"/>
        <w:gridCol w:w="2881"/>
        <w:gridCol w:w="2882"/>
      </w:tblGrid>
      <w:tr w:rsidR="003B14A6" w:rsidRPr="00632176" w:rsidTr="003B14A6">
        <w:tc>
          <w:tcPr>
            <w:tcW w:w="2881" w:type="dxa"/>
          </w:tcPr>
          <w:p w:rsidR="003B14A6" w:rsidRDefault="003B14A6" w:rsidP="001671EB">
            <w:pPr>
              <w:pStyle w:val="Corpodetexto"/>
              <w:jc w:val="center"/>
              <w:rPr>
                <w:rFonts w:ascii="Arial" w:hAnsi="Arial" w:cs="Arial"/>
                <w:sz w:val="12"/>
                <w:szCs w:val="12"/>
              </w:rPr>
            </w:pPr>
            <w:r w:rsidRPr="003B14A6">
              <w:rPr>
                <w:rFonts w:ascii="Arial" w:hAnsi="Arial" w:cs="Arial"/>
                <w:sz w:val="12"/>
                <w:szCs w:val="12"/>
              </w:rPr>
              <w:t>Rogério Monteiro Gomes</w:t>
            </w:r>
            <w:r>
              <w:rPr>
                <w:rFonts w:ascii="Arial" w:hAnsi="Arial" w:cs="Arial"/>
                <w:sz w:val="12"/>
                <w:szCs w:val="12"/>
              </w:rPr>
              <w:t xml:space="preserve"> </w:t>
            </w:r>
          </w:p>
          <w:p w:rsidR="003B14A6" w:rsidRPr="00632176" w:rsidRDefault="003B14A6" w:rsidP="001671EB">
            <w:pPr>
              <w:pStyle w:val="Corpodetexto"/>
              <w:jc w:val="center"/>
              <w:rPr>
                <w:rFonts w:ascii="Arial" w:hAnsi="Arial" w:cs="Arial"/>
                <w:sz w:val="12"/>
                <w:szCs w:val="12"/>
              </w:rPr>
            </w:pPr>
            <w:r w:rsidRPr="003B14A6">
              <w:rPr>
                <w:rFonts w:ascii="Arial" w:hAnsi="Arial" w:cs="Arial"/>
                <w:sz w:val="12"/>
                <w:szCs w:val="12"/>
              </w:rPr>
              <w:t>Membro do Conselho</w:t>
            </w:r>
          </w:p>
        </w:tc>
        <w:tc>
          <w:tcPr>
            <w:tcW w:w="2881" w:type="dxa"/>
          </w:tcPr>
          <w:p w:rsidR="003B14A6" w:rsidRPr="00632176" w:rsidRDefault="003B14A6" w:rsidP="001671EB">
            <w:pPr>
              <w:pStyle w:val="Corpodetexto"/>
              <w:jc w:val="center"/>
              <w:rPr>
                <w:rFonts w:ascii="Arial" w:hAnsi="Arial" w:cs="Arial"/>
                <w:b/>
                <w:sz w:val="12"/>
                <w:szCs w:val="12"/>
              </w:rPr>
            </w:pPr>
            <w:r w:rsidRPr="003B14A6">
              <w:rPr>
                <w:rFonts w:ascii="Arial" w:hAnsi="Arial" w:cs="Arial"/>
                <w:sz w:val="12"/>
                <w:szCs w:val="12"/>
              </w:rPr>
              <w:t>Fernando Freitas Silva</w:t>
            </w:r>
          </w:p>
          <w:p w:rsidR="003B14A6" w:rsidRPr="00632176" w:rsidRDefault="003B14A6" w:rsidP="001671EB">
            <w:pPr>
              <w:pStyle w:val="Corpodetexto"/>
              <w:jc w:val="center"/>
              <w:rPr>
                <w:rFonts w:ascii="Arial" w:hAnsi="Arial" w:cs="Arial"/>
                <w:sz w:val="12"/>
                <w:szCs w:val="12"/>
              </w:rPr>
            </w:pPr>
            <w:r w:rsidRPr="003B14A6">
              <w:rPr>
                <w:rFonts w:ascii="Arial" w:hAnsi="Arial" w:cs="Arial"/>
                <w:sz w:val="12"/>
                <w:szCs w:val="12"/>
              </w:rPr>
              <w:t>Membro do Conselho</w:t>
            </w:r>
          </w:p>
        </w:tc>
        <w:tc>
          <w:tcPr>
            <w:tcW w:w="2882" w:type="dxa"/>
          </w:tcPr>
          <w:p w:rsidR="003B14A6" w:rsidRDefault="003B14A6" w:rsidP="001671EB">
            <w:pPr>
              <w:pStyle w:val="Corpodetexto"/>
              <w:jc w:val="center"/>
              <w:rPr>
                <w:rFonts w:ascii="Arial" w:hAnsi="Arial" w:cs="Arial"/>
                <w:sz w:val="12"/>
                <w:szCs w:val="12"/>
              </w:rPr>
            </w:pPr>
            <w:r w:rsidRPr="003B14A6">
              <w:rPr>
                <w:rFonts w:ascii="Arial" w:hAnsi="Arial" w:cs="Arial"/>
                <w:sz w:val="12"/>
                <w:szCs w:val="12"/>
              </w:rPr>
              <w:t>Roberta Oliveira Prado</w:t>
            </w:r>
            <w:r>
              <w:rPr>
                <w:rFonts w:ascii="Arial" w:hAnsi="Arial" w:cs="Arial"/>
                <w:sz w:val="12"/>
                <w:szCs w:val="12"/>
              </w:rPr>
              <w:t xml:space="preserve"> </w:t>
            </w:r>
          </w:p>
          <w:p w:rsidR="003B14A6" w:rsidRPr="00632176" w:rsidRDefault="003B14A6" w:rsidP="001671EB">
            <w:pPr>
              <w:pStyle w:val="Corpodetexto"/>
              <w:jc w:val="center"/>
              <w:rPr>
                <w:rFonts w:ascii="Arial" w:hAnsi="Arial" w:cs="Arial"/>
                <w:sz w:val="12"/>
                <w:szCs w:val="12"/>
              </w:rPr>
            </w:pPr>
            <w:r w:rsidRPr="003B14A6">
              <w:rPr>
                <w:rFonts w:ascii="Arial" w:hAnsi="Arial" w:cs="Arial"/>
                <w:sz w:val="12"/>
                <w:szCs w:val="12"/>
              </w:rPr>
              <w:t>Membro do Conselho</w:t>
            </w:r>
          </w:p>
        </w:tc>
      </w:tr>
      <w:tr w:rsidR="003B14A6" w:rsidRPr="00632176" w:rsidTr="003B14A6">
        <w:trPr>
          <w:trHeight w:val="270"/>
        </w:trPr>
        <w:tc>
          <w:tcPr>
            <w:tcW w:w="2881" w:type="dxa"/>
          </w:tcPr>
          <w:p w:rsidR="003B14A6" w:rsidRPr="00632176" w:rsidRDefault="003B14A6" w:rsidP="001671EB">
            <w:pPr>
              <w:pStyle w:val="Corpodetexto"/>
              <w:jc w:val="center"/>
              <w:rPr>
                <w:rFonts w:ascii="Arial" w:hAnsi="Arial" w:cs="Arial"/>
                <w:sz w:val="12"/>
                <w:szCs w:val="12"/>
              </w:rPr>
            </w:pPr>
          </w:p>
        </w:tc>
        <w:tc>
          <w:tcPr>
            <w:tcW w:w="2881" w:type="dxa"/>
          </w:tcPr>
          <w:p w:rsidR="003B14A6" w:rsidRPr="00632176" w:rsidRDefault="003B14A6" w:rsidP="001671EB">
            <w:pPr>
              <w:pStyle w:val="Corpodetexto"/>
              <w:jc w:val="center"/>
              <w:rPr>
                <w:rFonts w:ascii="Arial" w:hAnsi="Arial" w:cs="Arial"/>
                <w:sz w:val="12"/>
                <w:szCs w:val="12"/>
              </w:rPr>
            </w:pPr>
          </w:p>
        </w:tc>
        <w:tc>
          <w:tcPr>
            <w:tcW w:w="2882" w:type="dxa"/>
          </w:tcPr>
          <w:p w:rsidR="003B14A6" w:rsidRPr="00632176" w:rsidRDefault="003B14A6" w:rsidP="001671EB">
            <w:pPr>
              <w:pStyle w:val="Corpodetexto"/>
              <w:jc w:val="center"/>
              <w:rPr>
                <w:rFonts w:ascii="Arial" w:hAnsi="Arial" w:cs="Arial"/>
                <w:sz w:val="12"/>
                <w:szCs w:val="12"/>
              </w:rPr>
            </w:pPr>
          </w:p>
        </w:tc>
      </w:tr>
      <w:tr w:rsidR="003B14A6" w:rsidRPr="00632176" w:rsidTr="003B14A6">
        <w:tc>
          <w:tcPr>
            <w:tcW w:w="2881" w:type="dxa"/>
          </w:tcPr>
          <w:p w:rsidR="003B14A6" w:rsidRPr="003B14A6" w:rsidRDefault="003B14A6" w:rsidP="003B14A6">
            <w:pPr>
              <w:jc w:val="center"/>
              <w:rPr>
                <w:rFonts w:ascii="Arial" w:hAnsi="Arial" w:cs="Arial"/>
                <w:sz w:val="12"/>
                <w:szCs w:val="12"/>
              </w:rPr>
            </w:pPr>
            <w:proofErr w:type="spellStart"/>
            <w:r w:rsidRPr="003B14A6">
              <w:rPr>
                <w:rFonts w:ascii="Arial" w:hAnsi="Arial" w:cs="Arial"/>
                <w:sz w:val="12"/>
                <w:szCs w:val="12"/>
              </w:rPr>
              <w:t>Lemoel</w:t>
            </w:r>
            <w:proofErr w:type="spellEnd"/>
            <w:r w:rsidRPr="003B14A6">
              <w:rPr>
                <w:rFonts w:ascii="Arial" w:hAnsi="Arial" w:cs="Arial"/>
                <w:sz w:val="12"/>
                <w:szCs w:val="12"/>
              </w:rPr>
              <w:t xml:space="preserve"> Marcos Santos Ferreira</w:t>
            </w:r>
          </w:p>
          <w:p w:rsidR="003B14A6" w:rsidRPr="00632176" w:rsidRDefault="003B14A6" w:rsidP="003B14A6">
            <w:pPr>
              <w:pStyle w:val="Corpodetexto"/>
              <w:jc w:val="center"/>
              <w:rPr>
                <w:rFonts w:ascii="Arial" w:hAnsi="Arial" w:cs="Arial"/>
                <w:sz w:val="12"/>
                <w:szCs w:val="12"/>
              </w:rPr>
            </w:pPr>
            <w:r w:rsidRPr="003B14A6">
              <w:rPr>
                <w:rFonts w:ascii="Arial" w:hAnsi="Arial" w:cs="Arial"/>
                <w:sz w:val="12"/>
                <w:szCs w:val="12"/>
              </w:rPr>
              <w:t>Membro do Conselho</w:t>
            </w:r>
          </w:p>
        </w:tc>
        <w:tc>
          <w:tcPr>
            <w:tcW w:w="2881" w:type="dxa"/>
          </w:tcPr>
          <w:p w:rsidR="003B14A6" w:rsidRPr="00632176" w:rsidRDefault="003B14A6" w:rsidP="001671EB">
            <w:pPr>
              <w:pStyle w:val="Corpodetexto"/>
              <w:jc w:val="center"/>
              <w:rPr>
                <w:rFonts w:ascii="Arial" w:hAnsi="Arial" w:cs="Arial"/>
                <w:sz w:val="12"/>
                <w:szCs w:val="12"/>
              </w:rPr>
            </w:pPr>
          </w:p>
        </w:tc>
        <w:tc>
          <w:tcPr>
            <w:tcW w:w="2882" w:type="dxa"/>
          </w:tcPr>
          <w:p w:rsidR="003B14A6" w:rsidRDefault="003B14A6" w:rsidP="001671EB">
            <w:pPr>
              <w:pStyle w:val="Ttulo11"/>
              <w:spacing w:line="240" w:lineRule="auto"/>
              <w:ind w:left="1" w:right="-1"/>
              <w:rPr>
                <w:rFonts w:ascii="Arial" w:hAnsi="Arial" w:cs="Arial"/>
                <w:b w:val="0"/>
                <w:sz w:val="12"/>
                <w:szCs w:val="12"/>
              </w:rPr>
            </w:pPr>
            <w:r w:rsidRPr="003B14A6">
              <w:rPr>
                <w:rFonts w:ascii="Arial" w:hAnsi="Arial" w:cs="Arial"/>
                <w:b w:val="0"/>
                <w:sz w:val="12"/>
                <w:szCs w:val="12"/>
              </w:rPr>
              <w:t xml:space="preserve">Gustavo Pimenta Cardoso </w:t>
            </w:r>
          </w:p>
          <w:p w:rsidR="003B14A6" w:rsidRPr="00632176" w:rsidRDefault="003B14A6" w:rsidP="003B14A6">
            <w:pPr>
              <w:pStyle w:val="Ttulo11"/>
              <w:spacing w:line="240" w:lineRule="auto"/>
              <w:ind w:left="1" w:right="-1"/>
              <w:rPr>
                <w:rFonts w:ascii="Arial" w:hAnsi="Arial" w:cs="Arial"/>
                <w:sz w:val="12"/>
                <w:szCs w:val="12"/>
              </w:rPr>
            </w:pPr>
            <w:r w:rsidRPr="003B14A6">
              <w:rPr>
                <w:rFonts w:ascii="Arial" w:hAnsi="Arial" w:cs="Arial"/>
                <w:b w:val="0"/>
                <w:sz w:val="12"/>
                <w:szCs w:val="12"/>
              </w:rPr>
              <w:t>Membro do Conselho</w:t>
            </w:r>
          </w:p>
        </w:tc>
      </w:tr>
    </w:tbl>
    <w:p w:rsidR="00D71FE0" w:rsidRPr="00632176" w:rsidRDefault="00D71FE0" w:rsidP="005614A5">
      <w:pPr>
        <w:spacing w:after="0" w:line="240" w:lineRule="auto"/>
        <w:jc w:val="both"/>
        <w:rPr>
          <w:rFonts w:ascii="Arial" w:hAnsi="Arial" w:cs="Arial"/>
          <w:sz w:val="12"/>
          <w:szCs w:val="12"/>
        </w:rPr>
      </w:pPr>
    </w:p>
    <w:sectPr w:rsidR="00D71FE0" w:rsidRPr="00632176" w:rsidSect="00E60068">
      <w:pgSz w:w="11906" w:h="16838"/>
      <w:pgMar w:top="568" w:right="1701" w:bottom="709"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sig w:usb0="00000000" w:usb1="00000000" w:usb2="00000000" w:usb3="00000000" w:csb0="0000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A3A0C"/>
    <w:multiLevelType w:val="hybridMultilevel"/>
    <w:tmpl w:val="B34A9ACC"/>
    <w:lvl w:ilvl="0" w:tplc="20360292">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D724C19"/>
    <w:multiLevelType w:val="hybridMultilevel"/>
    <w:tmpl w:val="0D06F25E"/>
    <w:lvl w:ilvl="0" w:tplc="04160017">
      <w:start w:val="2"/>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B0F14C4"/>
    <w:multiLevelType w:val="hybridMultilevel"/>
    <w:tmpl w:val="691AAA42"/>
    <w:lvl w:ilvl="0" w:tplc="33F4961C">
      <w:start w:val="1"/>
      <w:numFmt w:val="lowerLetter"/>
      <w:lvlText w:val="%1)"/>
      <w:lvlJc w:val="left"/>
      <w:pPr>
        <w:ind w:left="720" w:hanging="360"/>
      </w:pPr>
      <w:rPr>
        <w:rFonts w:ascii="Arial" w:eastAsia="Calibri" w:hAnsi="Arial" w:cs="Arial"/>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30D508AF"/>
    <w:multiLevelType w:val="hybridMultilevel"/>
    <w:tmpl w:val="912E36A2"/>
    <w:lvl w:ilvl="0" w:tplc="48D216A2">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35F77463"/>
    <w:multiLevelType w:val="hybridMultilevel"/>
    <w:tmpl w:val="8BEA1FA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5C475B81"/>
    <w:multiLevelType w:val="singleLevel"/>
    <w:tmpl w:val="00000001"/>
    <w:lvl w:ilvl="0">
      <w:start w:val="1"/>
      <w:numFmt w:val="decimal"/>
      <w:lvlText w:val="(%1)"/>
      <w:lvlJc w:val="left"/>
      <w:pPr>
        <w:tabs>
          <w:tab w:val="num" w:pos="0"/>
        </w:tabs>
        <w:ind w:left="1935" w:hanging="360"/>
      </w:pPr>
    </w:lvl>
  </w:abstractNum>
  <w:abstractNum w:abstractNumId="6">
    <w:nsid w:val="64450103"/>
    <w:multiLevelType w:val="hybridMultilevel"/>
    <w:tmpl w:val="0C2E98D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6F2F2337"/>
    <w:multiLevelType w:val="hybridMultilevel"/>
    <w:tmpl w:val="71C4D0F8"/>
    <w:lvl w:ilvl="0" w:tplc="479C9D54">
      <w:start w:val="1"/>
      <w:numFmt w:val="lowerLetter"/>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1"/>
  </w:num>
  <w:num w:numId="5">
    <w:abstractNumId w:val="0"/>
  </w:num>
  <w:num w:numId="6">
    <w:abstractNumId w:val="3"/>
  </w:num>
  <w:num w:numId="7">
    <w:abstractNumId w:val="7"/>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30"/>
  <w:proofState w:spelling="clean" w:grammar="clean"/>
  <w:defaultTabStop w:val="708"/>
  <w:hyphenationZone w:val="425"/>
  <w:characterSpacingControl w:val="doNotCompress"/>
  <w:compat/>
  <w:rsids>
    <w:rsidRoot w:val="001C1B40"/>
    <w:rsid w:val="00015645"/>
    <w:rsid w:val="000165E9"/>
    <w:rsid w:val="00035183"/>
    <w:rsid w:val="000513F3"/>
    <w:rsid w:val="00064E66"/>
    <w:rsid w:val="000A1307"/>
    <w:rsid w:val="000A77A5"/>
    <w:rsid w:val="000F45E6"/>
    <w:rsid w:val="00100FB6"/>
    <w:rsid w:val="00131361"/>
    <w:rsid w:val="00146734"/>
    <w:rsid w:val="00147E4B"/>
    <w:rsid w:val="00185E43"/>
    <w:rsid w:val="0018726D"/>
    <w:rsid w:val="001B3D96"/>
    <w:rsid w:val="001C0748"/>
    <w:rsid w:val="001C1B40"/>
    <w:rsid w:val="001D5843"/>
    <w:rsid w:val="001F4852"/>
    <w:rsid w:val="00200AD5"/>
    <w:rsid w:val="002443D8"/>
    <w:rsid w:val="002455F1"/>
    <w:rsid w:val="00247F4C"/>
    <w:rsid w:val="002719A4"/>
    <w:rsid w:val="002772C0"/>
    <w:rsid w:val="002B5C29"/>
    <w:rsid w:val="002D473D"/>
    <w:rsid w:val="002F0646"/>
    <w:rsid w:val="00300B99"/>
    <w:rsid w:val="00301D46"/>
    <w:rsid w:val="00302A6E"/>
    <w:rsid w:val="00326EF3"/>
    <w:rsid w:val="00330611"/>
    <w:rsid w:val="003473DF"/>
    <w:rsid w:val="00360A53"/>
    <w:rsid w:val="00387930"/>
    <w:rsid w:val="003A17A9"/>
    <w:rsid w:val="003B14A6"/>
    <w:rsid w:val="003B5221"/>
    <w:rsid w:val="003C568E"/>
    <w:rsid w:val="003D5257"/>
    <w:rsid w:val="003E5303"/>
    <w:rsid w:val="003F3DF9"/>
    <w:rsid w:val="004136DA"/>
    <w:rsid w:val="00417547"/>
    <w:rsid w:val="004213CA"/>
    <w:rsid w:val="00434AD9"/>
    <w:rsid w:val="00450A01"/>
    <w:rsid w:val="00475120"/>
    <w:rsid w:val="00481FBC"/>
    <w:rsid w:val="004938BE"/>
    <w:rsid w:val="00497390"/>
    <w:rsid w:val="004C26F7"/>
    <w:rsid w:val="004C537A"/>
    <w:rsid w:val="0050694A"/>
    <w:rsid w:val="005271EF"/>
    <w:rsid w:val="0053064B"/>
    <w:rsid w:val="005506EF"/>
    <w:rsid w:val="00553BF7"/>
    <w:rsid w:val="00555B1D"/>
    <w:rsid w:val="00557EA0"/>
    <w:rsid w:val="005614A5"/>
    <w:rsid w:val="005A3E2A"/>
    <w:rsid w:val="005D015B"/>
    <w:rsid w:val="005D06AD"/>
    <w:rsid w:val="00611ACE"/>
    <w:rsid w:val="006260A4"/>
    <w:rsid w:val="00632176"/>
    <w:rsid w:val="0064112E"/>
    <w:rsid w:val="0064546A"/>
    <w:rsid w:val="006768A3"/>
    <w:rsid w:val="0068497F"/>
    <w:rsid w:val="00693E24"/>
    <w:rsid w:val="006A78BE"/>
    <w:rsid w:val="006B03DA"/>
    <w:rsid w:val="006D42FB"/>
    <w:rsid w:val="006F2DA5"/>
    <w:rsid w:val="00702A0A"/>
    <w:rsid w:val="00705651"/>
    <w:rsid w:val="00743219"/>
    <w:rsid w:val="0074362A"/>
    <w:rsid w:val="00753735"/>
    <w:rsid w:val="00762B06"/>
    <w:rsid w:val="0079387B"/>
    <w:rsid w:val="0082236B"/>
    <w:rsid w:val="00822829"/>
    <w:rsid w:val="0083284A"/>
    <w:rsid w:val="00834E09"/>
    <w:rsid w:val="008526F0"/>
    <w:rsid w:val="008604E7"/>
    <w:rsid w:val="00867221"/>
    <w:rsid w:val="00884D48"/>
    <w:rsid w:val="008A6567"/>
    <w:rsid w:val="008F42E4"/>
    <w:rsid w:val="00902CC4"/>
    <w:rsid w:val="00943CE2"/>
    <w:rsid w:val="00960130"/>
    <w:rsid w:val="00967501"/>
    <w:rsid w:val="0099035B"/>
    <w:rsid w:val="00996C89"/>
    <w:rsid w:val="009B1B6F"/>
    <w:rsid w:val="009B4B0B"/>
    <w:rsid w:val="009D0074"/>
    <w:rsid w:val="009D1E0E"/>
    <w:rsid w:val="009D4154"/>
    <w:rsid w:val="009F52B1"/>
    <w:rsid w:val="00A0586F"/>
    <w:rsid w:val="00A260FA"/>
    <w:rsid w:val="00A345AB"/>
    <w:rsid w:val="00A426F2"/>
    <w:rsid w:val="00A6177C"/>
    <w:rsid w:val="00A65DF7"/>
    <w:rsid w:val="00A74569"/>
    <w:rsid w:val="00A8719E"/>
    <w:rsid w:val="00A96710"/>
    <w:rsid w:val="00AA2AB5"/>
    <w:rsid w:val="00AF6739"/>
    <w:rsid w:val="00B07656"/>
    <w:rsid w:val="00B231E0"/>
    <w:rsid w:val="00B23377"/>
    <w:rsid w:val="00B430B3"/>
    <w:rsid w:val="00B547FF"/>
    <w:rsid w:val="00B57C69"/>
    <w:rsid w:val="00B65228"/>
    <w:rsid w:val="00B90C6C"/>
    <w:rsid w:val="00BA7BC2"/>
    <w:rsid w:val="00BD6391"/>
    <w:rsid w:val="00BF03CD"/>
    <w:rsid w:val="00BF4AC4"/>
    <w:rsid w:val="00BF50D6"/>
    <w:rsid w:val="00C16DBC"/>
    <w:rsid w:val="00C240D2"/>
    <w:rsid w:val="00C30C9F"/>
    <w:rsid w:val="00C71AE1"/>
    <w:rsid w:val="00C74F11"/>
    <w:rsid w:val="00C83E8F"/>
    <w:rsid w:val="00C867D3"/>
    <w:rsid w:val="00C958EA"/>
    <w:rsid w:val="00CA32A0"/>
    <w:rsid w:val="00CA7CC1"/>
    <w:rsid w:val="00CD3B63"/>
    <w:rsid w:val="00CD7253"/>
    <w:rsid w:val="00CF73DA"/>
    <w:rsid w:val="00D10DCC"/>
    <w:rsid w:val="00D172AC"/>
    <w:rsid w:val="00D26AF8"/>
    <w:rsid w:val="00D3389F"/>
    <w:rsid w:val="00D64B73"/>
    <w:rsid w:val="00D65B62"/>
    <w:rsid w:val="00D716EB"/>
    <w:rsid w:val="00D71A60"/>
    <w:rsid w:val="00D71FE0"/>
    <w:rsid w:val="00D91148"/>
    <w:rsid w:val="00DA66C5"/>
    <w:rsid w:val="00DC6C14"/>
    <w:rsid w:val="00DD2343"/>
    <w:rsid w:val="00DD3A2F"/>
    <w:rsid w:val="00DE7D5F"/>
    <w:rsid w:val="00DF794C"/>
    <w:rsid w:val="00E035B0"/>
    <w:rsid w:val="00E06584"/>
    <w:rsid w:val="00E13FD3"/>
    <w:rsid w:val="00E32FC9"/>
    <w:rsid w:val="00E406BB"/>
    <w:rsid w:val="00E45233"/>
    <w:rsid w:val="00E60068"/>
    <w:rsid w:val="00E81567"/>
    <w:rsid w:val="00ED269F"/>
    <w:rsid w:val="00F014B6"/>
    <w:rsid w:val="00F03015"/>
    <w:rsid w:val="00F14215"/>
    <w:rsid w:val="00F40B67"/>
    <w:rsid w:val="00F42289"/>
    <w:rsid w:val="00F4411A"/>
    <w:rsid w:val="00FA7169"/>
    <w:rsid w:val="00FC14D5"/>
    <w:rsid w:val="00FC6C87"/>
    <w:rsid w:val="00FE2E80"/>
    <w:rsid w:val="00FE52D0"/>
    <w:rsid w:val="00FF094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1B40"/>
    <w:pPr>
      <w:suppressAutoHyphens/>
    </w:pPr>
    <w:rPr>
      <w:rFonts w:ascii="Calibri" w:eastAsia="Calibri" w:hAnsi="Calibri" w:cs="Calibri"/>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200AD5"/>
    <w:pPr>
      <w:ind w:left="720"/>
      <w:contextualSpacing/>
    </w:pPr>
  </w:style>
  <w:style w:type="paragraph" w:customStyle="1" w:styleId="Contedodetabela">
    <w:name w:val="Conteúdo de tabela"/>
    <w:basedOn w:val="Normal"/>
    <w:rsid w:val="008F42E4"/>
    <w:pPr>
      <w:widowControl w:val="0"/>
      <w:suppressLineNumbers/>
      <w:spacing w:after="0" w:line="240" w:lineRule="auto"/>
    </w:pPr>
    <w:rPr>
      <w:rFonts w:ascii="Liberation Serif" w:eastAsia="SimSun" w:hAnsi="Liberation Serif" w:cs="Mangal"/>
      <w:kern w:val="1"/>
      <w:sz w:val="24"/>
      <w:szCs w:val="24"/>
      <w:lang w:eastAsia="hi-IN" w:bidi="hi-IN"/>
    </w:rPr>
  </w:style>
  <w:style w:type="paragraph" w:styleId="SemEspaamento">
    <w:name w:val="No Spacing"/>
    <w:uiPriority w:val="1"/>
    <w:qFormat/>
    <w:rsid w:val="005614A5"/>
    <w:pPr>
      <w:spacing w:after="0" w:line="240" w:lineRule="auto"/>
    </w:pPr>
    <w:rPr>
      <w:rFonts w:ascii="Calibri" w:eastAsia="Calibri" w:hAnsi="Calibri" w:cs="Times New Roman"/>
    </w:rPr>
  </w:style>
  <w:style w:type="paragraph" w:styleId="Corpodetexto">
    <w:name w:val="Body Text"/>
    <w:basedOn w:val="Normal"/>
    <w:link w:val="CorpodetextoChar"/>
    <w:uiPriority w:val="1"/>
    <w:qFormat/>
    <w:rsid w:val="005614A5"/>
    <w:pPr>
      <w:widowControl w:val="0"/>
      <w:suppressAutoHyphens w:val="0"/>
      <w:autoSpaceDE w:val="0"/>
      <w:autoSpaceDN w:val="0"/>
      <w:spacing w:after="0" w:line="240" w:lineRule="auto"/>
    </w:pPr>
    <w:rPr>
      <w:rFonts w:ascii="Times New Roman" w:eastAsia="Times New Roman" w:hAnsi="Times New Roman" w:cs="Times New Roman"/>
      <w:lang w:val="pt-PT" w:eastAsia="en-US"/>
    </w:rPr>
  </w:style>
  <w:style w:type="character" w:customStyle="1" w:styleId="CorpodetextoChar">
    <w:name w:val="Corpo de texto Char"/>
    <w:basedOn w:val="Fontepargpadro"/>
    <w:link w:val="Corpodetexto"/>
    <w:uiPriority w:val="1"/>
    <w:rsid w:val="005614A5"/>
    <w:rPr>
      <w:rFonts w:ascii="Times New Roman" w:eastAsia="Times New Roman" w:hAnsi="Times New Roman" w:cs="Times New Roman"/>
      <w:lang w:val="pt-PT"/>
    </w:rPr>
  </w:style>
  <w:style w:type="paragraph" w:customStyle="1" w:styleId="Ttulo11">
    <w:name w:val="Título 11"/>
    <w:basedOn w:val="Normal"/>
    <w:uiPriority w:val="1"/>
    <w:qFormat/>
    <w:rsid w:val="005614A5"/>
    <w:pPr>
      <w:widowControl w:val="0"/>
      <w:suppressAutoHyphens w:val="0"/>
      <w:autoSpaceDE w:val="0"/>
      <w:autoSpaceDN w:val="0"/>
      <w:spacing w:after="0" w:line="251" w:lineRule="exact"/>
      <w:jc w:val="center"/>
      <w:outlineLvl w:val="1"/>
    </w:pPr>
    <w:rPr>
      <w:rFonts w:ascii="Times New Roman" w:eastAsia="Times New Roman" w:hAnsi="Times New Roman" w:cs="Times New Roman"/>
      <w:b/>
      <w:bCs/>
      <w:lang w:val="pt-PT" w:eastAsia="en-US"/>
    </w:rPr>
  </w:style>
  <w:style w:type="paragraph" w:styleId="Ttulo">
    <w:name w:val="Title"/>
    <w:basedOn w:val="Normal"/>
    <w:link w:val="TtuloChar"/>
    <w:uiPriority w:val="1"/>
    <w:qFormat/>
    <w:rsid w:val="005614A5"/>
    <w:pPr>
      <w:widowControl w:val="0"/>
      <w:suppressAutoHyphens w:val="0"/>
      <w:autoSpaceDE w:val="0"/>
      <w:autoSpaceDN w:val="0"/>
      <w:spacing w:before="156" w:after="0" w:line="240" w:lineRule="auto"/>
      <w:ind w:left="2215" w:right="2228"/>
      <w:jc w:val="center"/>
    </w:pPr>
    <w:rPr>
      <w:rFonts w:ascii="Times New Roman" w:eastAsia="Times New Roman" w:hAnsi="Times New Roman" w:cs="Times New Roman"/>
      <w:b/>
      <w:bCs/>
      <w:sz w:val="24"/>
      <w:szCs w:val="24"/>
      <w:lang w:val="pt-PT" w:eastAsia="en-US"/>
    </w:rPr>
  </w:style>
  <w:style w:type="character" w:customStyle="1" w:styleId="TtuloChar">
    <w:name w:val="Título Char"/>
    <w:basedOn w:val="Fontepargpadro"/>
    <w:link w:val="Ttulo"/>
    <w:uiPriority w:val="1"/>
    <w:rsid w:val="005614A5"/>
    <w:rPr>
      <w:rFonts w:ascii="Times New Roman" w:eastAsia="Times New Roman" w:hAnsi="Times New Roman" w:cs="Times New Roman"/>
      <w:b/>
      <w:bCs/>
      <w:sz w:val="24"/>
      <w:szCs w:val="24"/>
      <w:lang w:val="pt-PT"/>
    </w:rPr>
  </w:style>
  <w:style w:type="table" w:styleId="Tabelacomgrade">
    <w:name w:val="Table Grid"/>
    <w:basedOn w:val="Tabelanormal"/>
    <w:uiPriority w:val="59"/>
    <w:rsid w:val="005614A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0879525">
      <w:bodyDiv w:val="1"/>
      <w:marLeft w:val="0"/>
      <w:marRight w:val="0"/>
      <w:marTop w:val="0"/>
      <w:marBottom w:val="0"/>
      <w:divBdr>
        <w:top w:val="none" w:sz="0" w:space="0" w:color="auto"/>
        <w:left w:val="none" w:sz="0" w:space="0" w:color="auto"/>
        <w:bottom w:val="none" w:sz="0" w:space="0" w:color="auto"/>
        <w:right w:val="none" w:sz="0" w:space="0" w:color="auto"/>
      </w:divBdr>
    </w:div>
    <w:div w:id="170947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422028-85FA-4426-AA54-EE9D47AF4D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5508</Words>
  <Characters>29748</Characters>
  <Application>Microsoft Office Word</Application>
  <DocSecurity>0</DocSecurity>
  <Lines>247</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FINANCEIRA01</dc:creator>
  <cp:lastModifiedBy>marcio</cp:lastModifiedBy>
  <cp:revision>3</cp:revision>
  <cp:lastPrinted>2025-03-12T17:25:00Z</cp:lastPrinted>
  <dcterms:created xsi:type="dcterms:W3CDTF">2025-03-25T17:57:00Z</dcterms:created>
  <dcterms:modified xsi:type="dcterms:W3CDTF">2025-03-27T11:44:00Z</dcterms:modified>
</cp:coreProperties>
</file>